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17BEE" w14:textId="77777777" w:rsidR="0035693B" w:rsidRPr="00D179DF" w:rsidRDefault="0035693B" w:rsidP="008E37B0">
      <w:pPr>
        <w:pStyle w:val="Gvdemetni"/>
        <w:tabs>
          <w:tab w:val="left" w:pos="993"/>
        </w:tabs>
        <w:spacing w:after="120" w:line="240" w:lineRule="auto"/>
        <w:ind w:firstLine="0"/>
        <w:rPr>
          <w:rFonts w:ascii="Calibri" w:hAnsi="Calibri" w:cs="Calibri"/>
          <w:sz w:val="24"/>
          <w:szCs w:val="24"/>
        </w:rPr>
      </w:pPr>
      <w:bookmarkStart w:id="0" w:name="_GoBack"/>
      <w:bookmarkEnd w:id="0"/>
    </w:p>
    <w:p w14:paraId="3888E114" w14:textId="7DAE2CD1" w:rsidR="00BE1B13" w:rsidRPr="00797A2C" w:rsidRDefault="00BE1B13" w:rsidP="00BE1B13">
      <w:pPr>
        <w:pStyle w:val="Standard"/>
        <w:tabs>
          <w:tab w:val="left" w:pos="993"/>
          <w:tab w:val="center" w:pos="4820"/>
        </w:tabs>
        <w:spacing w:after="120" w:line="240" w:lineRule="auto"/>
        <w:jc w:val="center"/>
        <w:rPr>
          <w:rFonts w:cs="Calibri"/>
          <w:b/>
          <w:bCs/>
          <w:sz w:val="24"/>
          <w:szCs w:val="24"/>
        </w:rPr>
      </w:pPr>
    </w:p>
    <w:p w14:paraId="762F8E9C" w14:textId="1DFA5759" w:rsidR="00BE1B13" w:rsidRPr="00797A2C" w:rsidRDefault="00BE1B13" w:rsidP="00BE1B13">
      <w:pPr>
        <w:tabs>
          <w:tab w:val="left" w:pos="993"/>
        </w:tabs>
        <w:spacing w:after="120" w:line="240" w:lineRule="auto"/>
        <w:jc w:val="center"/>
        <w:rPr>
          <w:rFonts w:ascii="Calibri" w:hAnsi="Calibri" w:cs="Calibri"/>
          <w:b/>
          <w:bCs/>
          <w:sz w:val="24"/>
          <w:szCs w:val="24"/>
        </w:rPr>
      </w:pPr>
      <w:r>
        <w:rPr>
          <w:rFonts w:ascii="Calibri" w:hAnsi="Calibri" w:cs="Calibri"/>
          <w:b/>
          <w:bCs/>
          <w:sz w:val="24"/>
          <w:szCs w:val="24"/>
        </w:rPr>
        <w:t xml:space="preserve">BİRUNİ ÜNİVERSİTESİ </w:t>
      </w:r>
      <w:r w:rsidR="00856229">
        <w:rPr>
          <w:rFonts w:ascii="Calibri" w:hAnsi="Calibri" w:cs="Calibri"/>
          <w:b/>
          <w:bCs/>
          <w:sz w:val="24"/>
          <w:szCs w:val="24"/>
        </w:rPr>
        <w:t xml:space="preserve">TIP FAKÜLTESİ </w:t>
      </w:r>
      <w:r>
        <w:rPr>
          <w:rFonts w:ascii="Calibri" w:hAnsi="Calibri" w:cs="Calibri"/>
          <w:b/>
          <w:bCs/>
          <w:sz w:val="24"/>
          <w:szCs w:val="24"/>
        </w:rPr>
        <w:t>HASTANESİ</w:t>
      </w:r>
    </w:p>
    <w:p w14:paraId="197EE86A" w14:textId="2FFF691B" w:rsidR="00BE1B13" w:rsidRPr="00797A2C" w:rsidRDefault="00AE38E1" w:rsidP="00BE1B13">
      <w:pPr>
        <w:tabs>
          <w:tab w:val="left" w:pos="993"/>
          <w:tab w:val="center" w:pos="4536"/>
        </w:tabs>
        <w:spacing w:after="120" w:line="240" w:lineRule="auto"/>
        <w:jc w:val="center"/>
        <w:rPr>
          <w:rFonts w:ascii="Calibri" w:hAnsi="Calibri" w:cs="Calibri"/>
          <w:b/>
          <w:bCs/>
          <w:sz w:val="24"/>
          <w:szCs w:val="24"/>
        </w:rPr>
      </w:pPr>
      <w:r>
        <w:rPr>
          <w:rFonts w:ascii="Calibri" w:hAnsi="Calibri" w:cs="Calibri"/>
          <w:b/>
          <w:bCs/>
          <w:sz w:val="24"/>
          <w:szCs w:val="24"/>
        </w:rPr>
        <w:t>SONUÇ KARŞILIĞI TIBBİ</w:t>
      </w:r>
      <w:r w:rsidR="00BE1B13" w:rsidRPr="00797A2C">
        <w:rPr>
          <w:rFonts w:ascii="Calibri" w:hAnsi="Calibri" w:cs="Calibri"/>
          <w:b/>
          <w:bCs/>
          <w:sz w:val="24"/>
          <w:szCs w:val="24"/>
        </w:rPr>
        <w:t xml:space="preserve"> </w:t>
      </w:r>
      <w:r w:rsidR="00856229">
        <w:rPr>
          <w:rFonts w:ascii="Calibri" w:hAnsi="Calibri" w:cs="Calibri"/>
          <w:b/>
          <w:bCs/>
          <w:sz w:val="24"/>
          <w:szCs w:val="24"/>
        </w:rPr>
        <w:t xml:space="preserve">GENETİK </w:t>
      </w:r>
      <w:r>
        <w:rPr>
          <w:rFonts w:ascii="Calibri" w:hAnsi="Calibri" w:cs="Calibri"/>
          <w:b/>
          <w:bCs/>
          <w:sz w:val="24"/>
          <w:szCs w:val="24"/>
        </w:rPr>
        <w:t xml:space="preserve">TESTLERİ </w:t>
      </w:r>
      <w:r w:rsidR="00856229">
        <w:rPr>
          <w:rFonts w:ascii="Calibri" w:hAnsi="Calibri" w:cs="Calibri"/>
          <w:b/>
          <w:bCs/>
          <w:sz w:val="24"/>
          <w:szCs w:val="24"/>
        </w:rPr>
        <w:t xml:space="preserve">HİZMET ALIM </w:t>
      </w:r>
      <w:r w:rsidR="00BE1B13" w:rsidRPr="00797A2C">
        <w:rPr>
          <w:rFonts w:ascii="Calibri" w:hAnsi="Calibri" w:cs="Calibri"/>
          <w:b/>
          <w:bCs/>
          <w:sz w:val="24"/>
          <w:szCs w:val="24"/>
        </w:rPr>
        <w:t>TEKNİK ŞARTNAMESİ</w:t>
      </w:r>
    </w:p>
    <w:p w14:paraId="34A6FA28" w14:textId="77777777" w:rsidR="00BE1B13" w:rsidRPr="00797A2C" w:rsidRDefault="00BE1B13" w:rsidP="00BE1B13">
      <w:pPr>
        <w:pStyle w:val="ListeParagraf"/>
        <w:widowControl w:val="0"/>
        <w:numPr>
          <w:ilvl w:val="0"/>
          <w:numId w:val="25"/>
        </w:numPr>
        <w:tabs>
          <w:tab w:val="left" w:pos="567"/>
        </w:tabs>
        <w:spacing w:after="120" w:line="240" w:lineRule="auto"/>
        <w:ind w:left="397" w:firstLine="0"/>
        <w:rPr>
          <w:rFonts w:cs="Calibri"/>
          <w:b/>
          <w:sz w:val="24"/>
          <w:szCs w:val="24"/>
          <w:lang w:bidi="tr-TR"/>
        </w:rPr>
      </w:pPr>
      <w:r w:rsidRPr="00797A2C">
        <w:rPr>
          <w:rFonts w:cs="Calibri"/>
          <w:b/>
          <w:sz w:val="24"/>
          <w:szCs w:val="24"/>
          <w:lang w:bidi="tr-TR"/>
        </w:rPr>
        <w:t>TANIM</w:t>
      </w:r>
    </w:p>
    <w:p w14:paraId="04D7AD99" w14:textId="04FE9984" w:rsidR="00BE1B13" w:rsidRPr="00797A2C" w:rsidRDefault="00BE1B13" w:rsidP="00BE1B13">
      <w:pPr>
        <w:widowControl w:val="0"/>
        <w:tabs>
          <w:tab w:val="left" w:pos="993"/>
        </w:tabs>
        <w:spacing w:after="120" w:line="240" w:lineRule="auto"/>
        <w:rPr>
          <w:rFonts w:ascii="Calibri" w:hAnsi="Calibri" w:cs="Calibri"/>
          <w:sz w:val="24"/>
          <w:szCs w:val="24"/>
          <w:lang w:bidi="tr-TR"/>
        </w:rPr>
      </w:pPr>
      <w:proofErr w:type="spellStart"/>
      <w:r>
        <w:rPr>
          <w:rFonts w:ascii="Calibri" w:hAnsi="Calibri" w:cs="Calibri"/>
          <w:sz w:val="24"/>
          <w:szCs w:val="24"/>
          <w:lang w:bidi="tr-TR"/>
        </w:rPr>
        <w:t>Biruni</w:t>
      </w:r>
      <w:proofErr w:type="spellEnd"/>
      <w:r>
        <w:rPr>
          <w:rFonts w:ascii="Calibri" w:hAnsi="Calibri" w:cs="Calibri"/>
          <w:sz w:val="24"/>
          <w:szCs w:val="24"/>
          <w:lang w:bidi="tr-TR"/>
        </w:rPr>
        <w:t xml:space="preserve"> </w:t>
      </w:r>
      <w:proofErr w:type="spellStart"/>
      <w:r>
        <w:rPr>
          <w:rFonts w:ascii="Calibri" w:hAnsi="Calibri" w:cs="Calibri"/>
          <w:sz w:val="24"/>
          <w:szCs w:val="24"/>
          <w:lang w:bidi="tr-TR"/>
        </w:rPr>
        <w:t>Üniversitesi</w:t>
      </w:r>
      <w:proofErr w:type="spellEnd"/>
      <w:r>
        <w:rPr>
          <w:rFonts w:ascii="Calibri" w:hAnsi="Calibri" w:cs="Calibri"/>
          <w:sz w:val="24"/>
          <w:szCs w:val="24"/>
          <w:lang w:bidi="tr-TR"/>
        </w:rPr>
        <w:t xml:space="preserve"> </w:t>
      </w:r>
      <w:r w:rsidR="00856229">
        <w:rPr>
          <w:rFonts w:ascii="Calibri" w:hAnsi="Calibri" w:cs="Calibri"/>
          <w:sz w:val="24"/>
          <w:szCs w:val="24"/>
          <w:lang w:bidi="tr-TR"/>
        </w:rPr>
        <w:t xml:space="preserve">Tıp </w:t>
      </w:r>
      <w:proofErr w:type="spellStart"/>
      <w:r w:rsidR="00856229">
        <w:rPr>
          <w:rFonts w:ascii="Calibri" w:hAnsi="Calibri" w:cs="Calibri"/>
          <w:sz w:val="24"/>
          <w:szCs w:val="24"/>
          <w:lang w:bidi="tr-TR"/>
        </w:rPr>
        <w:t>Fakültesi</w:t>
      </w:r>
      <w:proofErr w:type="spellEnd"/>
      <w:r w:rsidR="00856229">
        <w:rPr>
          <w:rFonts w:ascii="Calibri" w:hAnsi="Calibri" w:cs="Calibri"/>
          <w:sz w:val="24"/>
          <w:szCs w:val="24"/>
          <w:lang w:bidi="tr-TR"/>
        </w:rPr>
        <w:t xml:space="preserve"> </w:t>
      </w:r>
      <w:proofErr w:type="spellStart"/>
      <w:r>
        <w:rPr>
          <w:rFonts w:ascii="Calibri" w:hAnsi="Calibri" w:cs="Calibri"/>
          <w:sz w:val="24"/>
          <w:szCs w:val="24"/>
          <w:lang w:bidi="tr-TR"/>
        </w:rPr>
        <w:t>Hastanesi</w:t>
      </w:r>
      <w:proofErr w:type="spellEnd"/>
      <w:r w:rsidRPr="00797A2C">
        <w:rPr>
          <w:rFonts w:ascii="Calibri" w:hAnsi="Calibri" w:cs="Calibri"/>
          <w:sz w:val="24"/>
          <w:szCs w:val="24"/>
          <w:lang w:bidi="tr-TR"/>
        </w:rPr>
        <w:t xml:space="preserve"> </w:t>
      </w:r>
      <w:proofErr w:type="spellStart"/>
      <w:r w:rsidR="00AE38E1">
        <w:rPr>
          <w:rFonts w:ascii="Calibri" w:hAnsi="Calibri" w:cs="Calibri"/>
          <w:sz w:val="24"/>
          <w:szCs w:val="24"/>
          <w:lang w:bidi="tr-TR"/>
        </w:rPr>
        <w:t>Sonuç</w:t>
      </w:r>
      <w:proofErr w:type="spellEnd"/>
      <w:r w:rsidR="00AE38E1">
        <w:rPr>
          <w:rFonts w:ascii="Calibri" w:hAnsi="Calibri" w:cs="Calibri"/>
          <w:sz w:val="24"/>
          <w:szCs w:val="24"/>
          <w:lang w:bidi="tr-TR"/>
        </w:rPr>
        <w:t xml:space="preserve"> </w:t>
      </w:r>
      <w:proofErr w:type="spellStart"/>
      <w:r w:rsidR="00AE38E1">
        <w:rPr>
          <w:rFonts w:ascii="Calibri" w:hAnsi="Calibri" w:cs="Calibri"/>
          <w:sz w:val="24"/>
          <w:szCs w:val="24"/>
          <w:lang w:bidi="tr-TR"/>
        </w:rPr>
        <w:t>Karşılığı</w:t>
      </w:r>
      <w:proofErr w:type="spellEnd"/>
      <w:r w:rsidR="00AE38E1">
        <w:rPr>
          <w:rFonts w:ascii="Calibri" w:hAnsi="Calibri" w:cs="Calibri"/>
          <w:sz w:val="24"/>
          <w:szCs w:val="24"/>
          <w:lang w:bidi="tr-TR"/>
        </w:rPr>
        <w:t xml:space="preserve"> </w:t>
      </w:r>
      <w:proofErr w:type="spellStart"/>
      <w:r w:rsidR="00AE38E1">
        <w:rPr>
          <w:rFonts w:ascii="Calibri" w:hAnsi="Calibri" w:cs="Calibri"/>
          <w:sz w:val="24"/>
          <w:szCs w:val="24"/>
          <w:lang w:bidi="tr-TR"/>
        </w:rPr>
        <w:t>Tıbbi</w:t>
      </w:r>
      <w:proofErr w:type="spellEnd"/>
      <w:r w:rsidR="00AE38E1">
        <w:rPr>
          <w:rFonts w:ascii="Calibri" w:hAnsi="Calibri" w:cs="Calibri"/>
          <w:sz w:val="24"/>
          <w:szCs w:val="24"/>
          <w:lang w:bidi="tr-TR"/>
        </w:rPr>
        <w:t xml:space="preserve"> </w:t>
      </w:r>
      <w:proofErr w:type="spellStart"/>
      <w:r w:rsidR="00856229">
        <w:rPr>
          <w:rFonts w:ascii="Calibri" w:hAnsi="Calibri" w:cs="Calibri"/>
          <w:sz w:val="24"/>
          <w:szCs w:val="24"/>
          <w:lang w:bidi="tr-TR"/>
        </w:rPr>
        <w:t>Genetik</w:t>
      </w:r>
      <w:proofErr w:type="spellEnd"/>
      <w:r w:rsidR="00856229">
        <w:rPr>
          <w:rFonts w:ascii="Calibri" w:hAnsi="Calibri" w:cs="Calibri"/>
          <w:sz w:val="24"/>
          <w:szCs w:val="24"/>
          <w:lang w:bidi="tr-TR"/>
        </w:rPr>
        <w:t xml:space="preserve"> </w:t>
      </w:r>
      <w:proofErr w:type="spellStart"/>
      <w:r w:rsidR="00856229">
        <w:rPr>
          <w:rFonts w:ascii="Calibri" w:hAnsi="Calibri" w:cs="Calibri"/>
          <w:sz w:val="24"/>
          <w:szCs w:val="24"/>
          <w:lang w:bidi="tr-TR"/>
        </w:rPr>
        <w:t>Hizmet</w:t>
      </w:r>
      <w:proofErr w:type="spellEnd"/>
      <w:r w:rsidR="00856229">
        <w:rPr>
          <w:rFonts w:ascii="Calibri" w:hAnsi="Calibri" w:cs="Calibri"/>
          <w:sz w:val="24"/>
          <w:szCs w:val="24"/>
          <w:lang w:bidi="tr-TR"/>
        </w:rPr>
        <w:t xml:space="preserve"> </w:t>
      </w:r>
      <w:proofErr w:type="spellStart"/>
      <w:r w:rsidR="00856229">
        <w:rPr>
          <w:rFonts w:ascii="Calibri" w:hAnsi="Calibri" w:cs="Calibri"/>
          <w:sz w:val="24"/>
          <w:szCs w:val="24"/>
          <w:lang w:bidi="tr-TR"/>
        </w:rPr>
        <w:t>Alımı</w:t>
      </w:r>
      <w:proofErr w:type="spellEnd"/>
      <w:r w:rsidR="00856229">
        <w:rPr>
          <w:rFonts w:ascii="Calibri" w:hAnsi="Calibri" w:cs="Calibri"/>
          <w:sz w:val="24"/>
          <w:szCs w:val="24"/>
          <w:lang w:bidi="tr-TR"/>
        </w:rPr>
        <w:t xml:space="preserve"> </w:t>
      </w:r>
      <w:proofErr w:type="spellStart"/>
      <w:r w:rsidRPr="00797A2C">
        <w:rPr>
          <w:rFonts w:ascii="Calibri" w:hAnsi="Calibri" w:cs="Calibri"/>
          <w:sz w:val="24"/>
          <w:szCs w:val="24"/>
          <w:lang w:bidi="tr-TR"/>
        </w:rPr>
        <w:t>işine</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ait</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teknik</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şartnamesidir</w:t>
      </w:r>
      <w:proofErr w:type="spellEnd"/>
      <w:r w:rsidRPr="00797A2C">
        <w:rPr>
          <w:rFonts w:ascii="Calibri" w:hAnsi="Calibri" w:cs="Calibri"/>
          <w:sz w:val="24"/>
          <w:szCs w:val="24"/>
          <w:lang w:bidi="tr-TR"/>
        </w:rPr>
        <w:t>.</w:t>
      </w:r>
    </w:p>
    <w:p w14:paraId="612B6A9F" w14:textId="77777777" w:rsidR="00BE1B13" w:rsidRPr="00797A2C" w:rsidRDefault="00BE1B13" w:rsidP="00BE1B13">
      <w:pPr>
        <w:pStyle w:val="ListeParagraf"/>
        <w:numPr>
          <w:ilvl w:val="0"/>
          <w:numId w:val="25"/>
        </w:numPr>
        <w:tabs>
          <w:tab w:val="left" w:pos="426"/>
        </w:tabs>
        <w:spacing w:after="120" w:line="240" w:lineRule="auto"/>
        <w:ind w:left="397" w:firstLine="0"/>
        <w:rPr>
          <w:rFonts w:cs="Calibri"/>
          <w:sz w:val="24"/>
          <w:szCs w:val="24"/>
        </w:rPr>
      </w:pPr>
      <w:r w:rsidRPr="00797A2C">
        <w:rPr>
          <w:rFonts w:cs="Calibri"/>
          <w:b/>
          <w:bCs/>
          <w:sz w:val="24"/>
          <w:szCs w:val="24"/>
        </w:rPr>
        <w:t>İŞİN ADI, AMACI</w:t>
      </w:r>
    </w:p>
    <w:p w14:paraId="59A63DC3" w14:textId="49EC5DF7" w:rsidR="00BE1B13" w:rsidRPr="00797A2C" w:rsidRDefault="00BE1B13" w:rsidP="00BE1B13">
      <w:pPr>
        <w:widowControl w:val="0"/>
        <w:tabs>
          <w:tab w:val="left" w:pos="993"/>
          <w:tab w:val="left" w:pos="10065"/>
        </w:tabs>
        <w:spacing w:after="120" w:line="240" w:lineRule="auto"/>
        <w:ind w:right="-386"/>
        <w:rPr>
          <w:rFonts w:ascii="Calibri" w:hAnsi="Calibri" w:cs="Calibri"/>
          <w:sz w:val="24"/>
          <w:szCs w:val="24"/>
          <w:lang w:bidi="tr-TR"/>
        </w:rPr>
      </w:pPr>
      <w:proofErr w:type="spellStart"/>
      <w:r>
        <w:rPr>
          <w:rFonts w:ascii="Calibri" w:hAnsi="Calibri" w:cs="Calibri"/>
          <w:bCs/>
          <w:sz w:val="24"/>
          <w:szCs w:val="24"/>
        </w:rPr>
        <w:t>Biruni</w:t>
      </w:r>
      <w:proofErr w:type="spellEnd"/>
      <w:r>
        <w:rPr>
          <w:rFonts w:ascii="Calibri" w:hAnsi="Calibri" w:cs="Calibri"/>
          <w:bCs/>
          <w:sz w:val="24"/>
          <w:szCs w:val="24"/>
        </w:rPr>
        <w:t xml:space="preserve"> </w:t>
      </w:r>
      <w:proofErr w:type="spellStart"/>
      <w:r>
        <w:rPr>
          <w:rFonts w:ascii="Calibri" w:hAnsi="Calibri" w:cs="Calibri"/>
          <w:bCs/>
          <w:sz w:val="24"/>
          <w:szCs w:val="24"/>
        </w:rPr>
        <w:t>Üniversitesi</w:t>
      </w:r>
      <w:proofErr w:type="spellEnd"/>
      <w:r>
        <w:rPr>
          <w:rFonts w:ascii="Calibri" w:hAnsi="Calibri" w:cs="Calibri"/>
          <w:bCs/>
          <w:sz w:val="24"/>
          <w:szCs w:val="24"/>
        </w:rPr>
        <w:t xml:space="preserve"> </w:t>
      </w:r>
      <w:proofErr w:type="spellStart"/>
      <w:r>
        <w:rPr>
          <w:rFonts w:ascii="Calibri" w:hAnsi="Calibri" w:cs="Calibri"/>
          <w:bCs/>
          <w:sz w:val="24"/>
          <w:szCs w:val="24"/>
        </w:rPr>
        <w:t>Hastanesi</w:t>
      </w:r>
      <w:proofErr w:type="spellEnd"/>
      <w:r w:rsidRPr="00797A2C">
        <w:rPr>
          <w:rFonts w:ascii="Calibri" w:hAnsi="Calibri" w:cs="Calibri"/>
          <w:bCs/>
          <w:sz w:val="24"/>
          <w:szCs w:val="24"/>
        </w:rPr>
        <w:t xml:space="preserve"> </w:t>
      </w:r>
      <w:proofErr w:type="spellStart"/>
      <w:r w:rsidRPr="00797A2C">
        <w:rPr>
          <w:rFonts w:ascii="Calibri" w:hAnsi="Calibri" w:cs="Calibri"/>
          <w:sz w:val="24"/>
          <w:szCs w:val="24"/>
        </w:rPr>
        <w:t>adına</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hizmet</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alımı</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tarihi</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itibariyle</w:t>
      </w:r>
      <w:proofErr w:type="spellEnd"/>
      <w:r w:rsidRPr="00797A2C">
        <w:rPr>
          <w:rFonts w:ascii="Calibri" w:hAnsi="Calibri" w:cs="Calibri"/>
          <w:sz w:val="24"/>
          <w:szCs w:val="24"/>
        </w:rPr>
        <w:t xml:space="preserve"> </w:t>
      </w:r>
      <w:r>
        <w:rPr>
          <w:rFonts w:ascii="Calibri" w:hAnsi="Calibri" w:cs="Calibri"/>
          <w:sz w:val="24"/>
          <w:szCs w:val="24"/>
        </w:rPr>
        <w:t>…………………..</w:t>
      </w:r>
      <w:proofErr w:type="spellStart"/>
      <w:r w:rsidRPr="00797A2C">
        <w:rPr>
          <w:rFonts w:ascii="Calibri" w:hAnsi="Calibri" w:cs="Calibri"/>
          <w:sz w:val="24"/>
          <w:szCs w:val="24"/>
        </w:rPr>
        <w:t>Fiyat</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Listesinde</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yer</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alan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laboratuar</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testleri</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için</w:t>
      </w:r>
      <w:proofErr w:type="spellEnd"/>
      <w:r w:rsidRPr="00797A2C">
        <w:rPr>
          <w:rFonts w:ascii="Calibri" w:hAnsi="Calibri" w:cs="Calibri"/>
          <w:sz w:val="24"/>
          <w:szCs w:val="24"/>
        </w:rPr>
        <w:t xml:space="preserve"> </w:t>
      </w:r>
      <w:r>
        <w:rPr>
          <w:rFonts w:ascii="Calibri" w:hAnsi="Calibri" w:cs="Calibri"/>
          <w:sz w:val="24"/>
          <w:szCs w:val="24"/>
        </w:rPr>
        <w:t xml:space="preserve">TL </w:t>
      </w:r>
      <w:proofErr w:type="spellStart"/>
      <w:r>
        <w:rPr>
          <w:rFonts w:ascii="Calibri" w:hAnsi="Calibri" w:cs="Calibri"/>
          <w:sz w:val="24"/>
          <w:szCs w:val="24"/>
        </w:rPr>
        <w:t>Lik</w:t>
      </w:r>
      <w:proofErr w:type="spellEnd"/>
      <w:r>
        <w:rPr>
          <w:rFonts w:ascii="Calibri" w:hAnsi="Calibri" w:cs="Calibri"/>
          <w:sz w:val="24"/>
          <w:szCs w:val="24"/>
        </w:rPr>
        <w:t xml:space="preserve"> ………………..</w:t>
      </w:r>
      <w:proofErr w:type="spellStart"/>
      <w:r w:rsidRPr="00797A2C">
        <w:rPr>
          <w:rFonts w:ascii="Calibri" w:hAnsi="Calibri" w:cs="Calibri"/>
          <w:sz w:val="24"/>
          <w:szCs w:val="24"/>
        </w:rPr>
        <w:t>sonuç</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karşılığı</w:t>
      </w:r>
      <w:proofErr w:type="spellEnd"/>
      <w:r w:rsidRPr="00797A2C">
        <w:rPr>
          <w:rFonts w:ascii="Calibri" w:hAnsi="Calibri" w:cs="Calibri"/>
          <w:sz w:val="24"/>
          <w:szCs w:val="24"/>
        </w:rPr>
        <w:t xml:space="preserve"> </w:t>
      </w:r>
      <w:proofErr w:type="spellStart"/>
      <w:r w:rsidR="00B95BA0">
        <w:rPr>
          <w:rFonts w:ascii="Calibri" w:hAnsi="Calibri" w:cs="Calibri"/>
          <w:sz w:val="24"/>
          <w:szCs w:val="24"/>
          <w:lang w:bidi="tr-TR"/>
        </w:rPr>
        <w:t>Tıbbi</w:t>
      </w:r>
      <w:proofErr w:type="spellEnd"/>
      <w:r w:rsidR="00B95BA0">
        <w:rPr>
          <w:rFonts w:ascii="Calibri" w:hAnsi="Calibri" w:cs="Calibri"/>
          <w:sz w:val="24"/>
          <w:szCs w:val="24"/>
          <w:lang w:bidi="tr-TR"/>
        </w:rPr>
        <w:t xml:space="preserve"> </w:t>
      </w:r>
      <w:proofErr w:type="spellStart"/>
      <w:r w:rsidR="00B95BA0">
        <w:rPr>
          <w:rFonts w:ascii="Calibri" w:hAnsi="Calibri" w:cs="Calibri"/>
          <w:sz w:val="24"/>
          <w:szCs w:val="24"/>
          <w:lang w:bidi="tr-TR"/>
        </w:rPr>
        <w:t>Genetik</w:t>
      </w:r>
      <w:proofErr w:type="spellEnd"/>
      <w:r w:rsidR="00B95BA0">
        <w:rPr>
          <w:rFonts w:ascii="Calibri" w:hAnsi="Calibri" w:cs="Calibri"/>
          <w:sz w:val="24"/>
          <w:szCs w:val="24"/>
          <w:lang w:bidi="tr-TR"/>
        </w:rPr>
        <w:t xml:space="preserve"> </w:t>
      </w:r>
      <w:proofErr w:type="spellStart"/>
      <w:r w:rsidR="00B95BA0">
        <w:rPr>
          <w:rFonts w:ascii="Calibri" w:hAnsi="Calibri" w:cs="Calibri"/>
          <w:sz w:val="24"/>
          <w:szCs w:val="24"/>
          <w:lang w:bidi="tr-TR"/>
        </w:rPr>
        <w:t>Hizmet</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alımı</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işinin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aşağıda</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belirtilen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tüm</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şartlar</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dahilinde</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yapılması</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Genetik</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uzmanı</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tarafından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değerlendirilmesi</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ve</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onaylanması</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idarenin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istediği</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zamanda</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yapılmış</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olan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tetkiklerin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sonuçlarının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elektronik</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ortamda</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yazdırılmış</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olarak</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verilmesi</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ayrıca</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hastane</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otomasyon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sistemi</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ile</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hastalara</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sonuçların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verilebilmesi</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için</w:t>
      </w:r>
      <w:proofErr w:type="spellEnd"/>
      <w:r w:rsidRPr="00797A2C">
        <w:rPr>
          <w:rFonts w:ascii="Calibri" w:hAnsi="Calibri" w:cs="Calibri"/>
          <w:sz w:val="24"/>
          <w:szCs w:val="24"/>
        </w:rPr>
        <w:t xml:space="preserve"> her </w:t>
      </w:r>
      <w:proofErr w:type="spellStart"/>
      <w:r w:rsidRPr="00797A2C">
        <w:rPr>
          <w:rFonts w:ascii="Calibri" w:hAnsi="Calibri" w:cs="Calibri"/>
          <w:sz w:val="24"/>
          <w:szCs w:val="24"/>
        </w:rPr>
        <w:t>türlü</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hizmetin</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karşılanmasıdır</w:t>
      </w:r>
      <w:proofErr w:type="spellEnd"/>
      <w:r w:rsidRPr="00797A2C">
        <w:rPr>
          <w:rFonts w:ascii="Calibri" w:hAnsi="Calibri" w:cs="Calibri"/>
          <w:sz w:val="24"/>
          <w:szCs w:val="24"/>
        </w:rPr>
        <w:t>.</w:t>
      </w:r>
      <w:r w:rsidRPr="00797A2C">
        <w:rPr>
          <w:rFonts w:ascii="Calibri" w:hAnsi="Calibri" w:cs="Calibri"/>
          <w:sz w:val="24"/>
          <w:szCs w:val="24"/>
          <w:lang w:bidi="tr-TR"/>
        </w:rPr>
        <w:t xml:space="preserve"> </w:t>
      </w:r>
      <w:proofErr w:type="spellStart"/>
      <w:r>
        <w:rPr>
          <w:rFonts w:ascii="Calibri" w:hAnsi="Calibri" w:cs="Calibri"/>
          <w:sz w:val="24"/>
          <w:szCs w:val="24"/>
          <w:lang w:bidi="tr-TR"/>
        </w:rPr>
        <w:t>Biruni</w:t>
      </w:r>
      <w:proofErr w:type="spellEnd"/>
      <w:r>
        <w:rPr>
          <w:rFonts w:ascii="Calibri" w:hAnsi="Calibri" w:cs="Calibri"/>
          <w:sz w:val="24"/>
          <w:szCs w:val="24"/>
          <w:lang w:bidi="tr-TR"/>
        </w:rPr>
        <w:t xml:space="preserve"> </w:t>
      </w:r>
      <w:proofErr w:type="spellStart"/>
      <w:r>
        <w:rPr>
          <w:rFonts w:ascii="Calibri" w:hAnsi="Calibri" w:cs="Calibri"/>
          <w:sz w:val="24"/>
          <w:szCs w:val="24"/>
          <w:lang w:bidi="tr-TR"/>
        </w:rPr>
        <w:t>Üniversitesi</w:t>
      </w:r>
      <w:proofErr w:type="spellEnd"/>
      <w:r>
        <w:rPr>
          <w:rFonts w:ascii="Calibri" w:hAnsi="Calibri" w:cs="Calibri"/>
          <w:sz w:val="24"/>
          <w:szCs w:val="24"/>
          <w:lang w:bidi="tr-TR"/>
        </w:rPr>
        <w:t xml:space="preserve"> </w:t>
      </w:r>
      <w:proofErr w:type="spellStart"/>
      <w:r>
        <w:rPr>
          <w:rFonts w:ascii="Calibri" w:hAnsi="Calibri" w:cs="Calibri"/>
          <w:sz w:val="24"/>
          <w:szCs w:val="24"/>
          <w:lang w:bidi="tr-TR"/>
        </w:rPr>
        <w:t>Hastanesi</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şartnamede</w:t>
      </w:r>
      <w:proofErr w:type="spellEnd"/>
      <w:r w:rsidRPr="00797A2C">
        <w:rPr>
          <w:rFonts w:ascii="Calibri" w:hAnsi="Calibri" w:cs="Calibri"/>
          <w:sz w:val="24"/>
          <w:szCs w:val="24"/>
          <w:lang w:bidi="tr-TR"/>
        </w:rPr>
        <w:t xml:space="preserve"> “</w:t>
      </w:r>
      <w:proofErr w:type="spellStart"/>
      <w:r w:rsidRPr="00797A2C">
        <w:rPr>
          <w:rFonts w:ascii="Calibri" w:hAnsi="Calibri" w:cs="Calibri"/>
          <w:b/>
          <w:sz w:val="24"/>
          <w:szCs w:val="24"/>
          <w:lang w:bidi="tr-TR"/>
        </w:rPr>
        <w:t>İdare</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olarak</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adlandırılacaktır</w:t>
      </w:r>
      <w:proofErr w:type="spellEnd"/>
      <w:r w:rsidRPr="00797A2C">
        <w:rPr>
          <w:rFonts w:ascii="Calibri" w:hAnsi="Calibri" w:cs="Calibri"/>
          <w:sz w:val="24"/>
          <w:szCs w:val="24"/>
          <w:lang w:bidi="tr-TR"/>
        </w:rPr>
        <w:t>.</w:t>
      </w:r>
    </w:p>
    <w:p w14:paraId="599C402C" w14:textId="77777777" w:rsidR="00BE1B13" w:rsidRPr="00797A2C" w:rsidRDefault="00BE1B13" w:rsidP="00BE1B13">
      <w:pPr>
        <w:pStyle w:val="ListeParagraf"/>
        <w:numPr>
          <w:ilvl w:val="0"/>
          <w:numId w:val="25"/>
        </w:numPr>
        <w:tabs>
          <w:tab w:val="left" w:pos="426"/>
          <w:tab w:val="left" w:pos="567"/>
        </w:tabs>
        <w:spacing w:after="120" w:line="240" w:lineRule="auto"/>
        <w:ind w:left="397" w:firstLine="0"/>
        <w:rPr>
          <w:rFonts w:cs="Calibri"/>
          <w:b/>
          <w:sz w:val="24"/>
          <w:szCs w:val="24"/>
        </w:rPr>
      </w:pPr>
      <w:r w:rsidRPr="00797A2C">
        <w:rPr>
          <w:rFonts w:cs="Calibri"/>
          <w:b/>
          <w:sz w:val="24"/>
          <w:szCs w:val="24"/>
        </w:rPr>
        <w:t>İŞİN SÜRESİ, MİKTARI VE KAPSAM</w:t>
      </w:r>
    </w:p>
    <w:p w14:paraId="5A56CC1F" w14:textId="77777777" w:rsidR="00BE1B13" w:rsidRPr="00797A2C" w:rsidRDefault="00BE1B13" w:rsidP="00BE1B13">
      <w:pPr>
        <w:tabs>
          <w:tab w:val="left" w:pos="993"/>
        </w:tabs>
        <w:spacing w:after="0" w:line="240" w:lineRule="auto"/>
        <w:rPr>
          <w:rFonts w:ascii="Calibri" w:hAnsi="Calibri" w:cs="Calibri"/>
          <w:sz w:val="24"/>
          <w:szCs w:val="24"/>
        </w:rPr>
      </w:pPr>
      <w:proofErr w:type="spellStart"/>
      <w:r w:rsidRPr="00797A2C">
        <w:rPr>
          <w:rFonts w:ascii="Calibri" w:hAnsi="Calibri" w:cs="Calibri"/>
          <w:sz w:val="24"/>
          <w:szCs w:val="24"/>
          <w:shd w:val="clear" w:color="auto" w:fill="FFFFFF"/>
          <w:lang w:bidi="tr-TR"/>
        </w:rPr>
        <w:t>İhale</w:t>
      </w:r>
      <w:proofErr w:type="spellEnd"/>
      <w:r w:rsidRPr="00797A2C">
        <w:rPr>
          <w:rFonts w:ascii="Calibri" w:hAnsi="Calibri" w:cs="Calibri"/>
          <w:sz w:val="24"/>
          <w:szCs w:val="24"/>
          <w:shd w:val="clear" w:color="auto" w:fill="FFFFFF"/>
          <w:lang w:bidi="tr-TR"/>
        </w:rPr>
        <w:t xml:space="preserve"> </w:t>
      </w:r>
      <w:proofErr w:type="spellStart"/>
      <w:r w:rsidRPr="00797A2C">
        <w:rPr>
          <w:rFonts w:ascii="Calibri" w:hAnsi="Calibri" w:cs="Calibri"/>
          <w:sz w:val="24"/>
          <w:szCs w:val="24"/>
          <w:shd w:val="clear" w:color="auto" w:fill="FFFFFF"/>
          <w:lang w:bidi="tr-TR"/>
        </w:rPr>
        <w:t>kapsamında</w:t>
      </w:r>
      <w:proofErr w:type="spellEnd"/>
      <w:r w:rsidRPr="00797A2C">
        <w:rPr>
          <w:rFonts w:ascii="Calibri" w:hAnsi="Calibri" w:cs="Calibri"/>
          <w:b/>
          <w:bCs/>
          <w:sz w:val="24"/>
          <w:szCs w:val="24"/>
          <w:shd w:val="clear" w:color="auto" w:fill="FFFFFF"/>
          <w:lang w:bidi="tr-TR"/>
        </w:rPr>
        <w:t xml:space="preserve"> </w:t>
      </w:r>
      <w:proofErr w:type="spellStart"/>
      <w:r w:rsidRPr="00797A2C">
        <w:rPr>
          <w:rFonts w:ascii="Calibri" w:hAnsi="Calibri" w:cs="Calibri"/>
          <w:sz w:val="24"/>
          <w:szCs w:val="24"/>
          <w:lang w:bidi="tr-TR"/>
        </w:rPr>
        <w:t>çalışılması</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istenilen</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testler</w:t>
      </w:r>
      <w:proofErr w:type="spellEnd"/>
      <w:r w:rsidRPr="00797A2C">
        <w:rPr>
          <w:rFonts w:ascii="Calibri" w:hAnsi="Calibri" w:cs="Calibri"/>
          <w:sz w:val="24"/>
          <w:szCs w:val="24"/>
          <w:lang w:bidi="tr-TR"/>
        </w:rPr>
        <w:t xml:space="preserve">; TC </w:t>
      </w:r>
      <w:proofErr w:type="spellStart"/>
      <w:r w:rsidRPr="00797A2C">
        <w:rPr>
          <w:rFonts w:ascii="Calibri" w:hAnsi="Calibri" w:cs="Calibri"/>
          <w:sz w:val="24"/>
          <w:szCs w:val="24"/>
          <w:lang w:bidi="tr-TR"/>
        </w:rPr>
        <w:t>Sağlık</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Bakanlığı</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Sağlık</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Uygulama</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Tebliği</w:t>
      </w:r>
      <w:proofErr w:type="spellEnd"/>
      <w:r w:rsidRPr="00797A2C">
        <w:rPr>
          <w:rFonts w:ascii="Calibri" w:hAnsi="Calibri" w:cs="Calibri"/>
          <w:sz w:val="24"/>
          <w:szCs w:val="24"/>
          <w:lang w:bidi="tr-TR"/>
        </w:rPr>
        <w:t xml:space="preserve"> (SUT) EK-2/B </w:t>
      </w:r>
      <w:proofErr w:type="spellStart"/>
      <w:r w:rsidRPr="00797A2C">
        <w:rPr>
          <w:rFonts w:ascii="Calibri" w:hAnsi="Calibri" w:cs="Calibri"/>
          <w:sz w:val="24"/>
          <w:szCs w:val="24"/>
          <w:lang w:bidi="tr-TR"/>
        </w:rPr>
        <w:t>formunda</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listelenmiş</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olan</w:t>
      </w:r>
      <w:proofErr w:type="spellEnd"/>
      <w:r w:rsidRPr="00797A2C">
        <w:rPr>
          <w:rFonts w:ascii="Calibri" w:hAnsi="Calibri" w:cs="Calibri"/>
          <w:sz w:val="24"/>
          <w:szCs w:val="24"/>
          <w:lang w:bidi="tr-TR"/>
        </w:rPr>
        <w:t xml:space="preserve">; </w:t>
      </w:r>
      <w:r w:rsidRPr="00797A2C">
        <w:rPr>
          <w:rFonts w:ascii="Calibri" w:hAnsi="Calibri" w:cs="Calibri"/>
          <w:b/>
          <w:sz w:val="24"/>
          <w:szCs w:val="24"/>
          <w:lang w:bidi="tr-TR"/>
        </w:rPr>
        <w:t xml:space="preserve">9.B. </w:t>
      </w:r>
      <w:proofErr w:type="spellStart"/>
      <w:r w:rsidRPr="00797A2C">
        <w:rPr>
          <w:rFonts w:ascii="Calibri" w:hAnsi="Calibri" w:cs="Calibri"/>
          <w:b/>
          <w:sz w:val="24"/>
          <w:szCs w:val="24"/>
          <w:lang w:bidi="tr-TR"/>
        </w:rPr>
        <w:t>Sitogenetik</w:t>
      </w:r>
      <w:proofErr w:type="spellEnd"/>
      <w:r w:rsidRPr="00797A2C">
        <w:rPr>
          <w:rFonts w:ascii="Calibri" w:hAnsi="Calibri" w:cs="Calibri"/>
          <w:b/>
          <w:sz w:val="24"/>
          <w:szCs w:val="24"/>
          <w:lang w:bidi="tr-TR"/>
        </w:rPr>
        <w:t xml:space="preserve"> </w:t>
      </w:r>
      <w:proofErr w:type="spellStart"/>
      <w:r w:rsidRPr="00797A2C">
        <w:rPr>
          <w:rFonts w:ascii="Calibri" w:hAnsi="Calibri" w:cs="Calibri"/>
          <w:b/>
          <w:sz w:val="24"/>
          <w:szCs w:val="24"/>
          <w:lang w:bidi="tr-TR"/>
        </w:rPr>
        <w:t>Tetkikler</w:t>
      </w:r>
      <w:proofErr w:type="spellEnd"/>
      <w:r w:rsidRPr="00797A2C">
        <w:rPr>
          <w:rFonts w:ascii="Calibri" w:hAnsi="Calibri" w:cs="Calibri"/>
          <w:b/>
          <w:sz w:val="24"/>
          <w:szCs w:val="24"/>
          <w:lang w:bidi="tr-TR"/>
        </w:rPr>
        <w:t xml:space="preserve">, </w:t>
      </w:r>
      <w:r w:rsidRPr="00797A2C">
        <w:rPr>
          <w:rFonts w:ascii="Calibri" w:hAnsi="Calibri" w:cs="Calibri"/>
          <w:b/>
          <w:bCs/>
          <w:sz w:val="24"/>
          <w:szCs w:val="24"/>
          <w:lang w:bidi="tr-TR"/>
        </w:rPr>
        <w:t xml:space="preserve">9.B.1. </w:t>
      </w:r>
      <w:proofErr w:type="spellStart"/>
      <w:r w:rsidRPr="00797A2C">
        <w:rPr>
          <w:rFonts w:ascii="Calibri" w:hAnsi="Calibri" w:cs="Calibri"/>
          <w:b/>
          <w:bCs/>
          <w:sz w:val="24"/>
          <w:szCs w:val="24"/>
          <w:lang w:bidi="tr-TR"/>
        </w:rPr>
        <w:t>Moleküler</w:t>
      </w:r>
      <w:proofErr w:type="spellEnd"/>
      <w:r w:rsidRPr="00797A2C">
        <w:rPr>
          <w:rFonts w:ascii="Calibri" w:hAnsi="Calibri" w:cs="Calibri"/>
          <w:b/>
          <w:bCs/>
          <w:sz w:val="24"/>
          <w:szCs w:val="24"/>
          <w:lang w:bidi="tr-TR"/>
        </w:rPr>
        <w:t xml:space="preserve"> </w:t>
      </w:r>
      <w:proofErr w:type="spellStart"/>
      <w:r w:rsidRPr="00797A2C">
        <w:rPr>
          <w:rFonts w:ascii="Calibri" w:hAnsi="Calibri" w:cs="Calibri"/>
          <w:b/>
          <w:bCs/>
          <w:sz w:val="24"/>
          <w:szCs w:val="24"/>
          <w:lang w:bidi="tr-TR"/>
        </w:rPr>
        <w:t>Sitogenetik</w:t>
      </w:r>
      <w:proofErr w:type="spellEnd"/>
      <w:r w:rsidRPr="00797A2C">
        <w:rPr>
          <w:rFonts w:ascii="Calibri" w:hAnsi="Calibri" w:cs="Calibri"/>
          <w:b/>
          <w:bCs/>
          <w:sz w:val="24"/>
          <w:szCs w:val="24"/>
          <w:lang w:bidi="tr-TR"/>
        </w:rPr>
        <w:t xml:space="preserve"> </w:t>
      </w:r>
      <w:proofErr w:type="spellStart"/>
      <w:r w:rsidRPr="00797A2C">
        <w:rPr>
          <w:rFonts w:ascii="Calibri" w:hAnsi="Calibri" w:cs="Calibri"/>
          <w:b/>
          <w:bCs/>
          <w:sz w:val="24"/>
          <w:szCs w:val="24"/>
          <w:lang w:bidi="tr-TR"/>
        </w:rPr>
        <w:t>Tetkikler</w:t>
      </w:r>
      <w:proofErr w:type="spellEnd"/>
      <w:r w:rsidRPr="00797A2C">
        <w:rPr>
          <w:rFonts w:ascii="Calibri" w:hAnsi="Calibri" w:cs="Calibri"/>
          <w:b/>
          <w:sz w:val="24"/>
          <w:szCs w:val="24"/>
          <w:lang w:bidi="tr-TR"/>
        </w:rPr>
        <w:t xml:space="preserve"> </w:t>
      </w:r>
      <w:proofErr w:type="spellStart"/>
      <w:r w:rsidRPr="00797A2C">
        <w:rPr>
          <w:rFonts w:ascii="Calibri" w:hAnsi="Calibri" w:cs="Calibri"/>
          <w:b/>
          <w:sz w:val="24"/>
          <w:szCs w:val="24"/>
          <w:lang w:bidi="tr-TR"/>
        </w:rPr>
        <w:t>ve</w:t>
      </w:r>
      <w:proofErr w:type="spellEnd"/>
      <w:r w:rsidRPr="00797A2C">
        <w:rPr>
          <w:rFonts w:ascii="Calibri" w:hAnsi="Calibri" w:cs="Calibri"/>
          <w:b/>
          <w:sz w:val="24"/>
          <w:szCs w:val="24"/>
          <w:lang w:bidi="tr-TR"/>
        </w:rPr>
        <w:t xml:space="preserve"> 9.C. </w:t>
      </w:r>
      <w:proofErr w:type="spellStart"/>
      <w:r w:rsidRPr="00797A2C">
        <w:rPr>
          <w:rFonts w:ascii="Calibri" w:hAnsi="Calibri" w:cs="Calibri"/>
          <w:b/>
          <w:sz w:val="24"/>
          <w:szCs w:val="24"/>
          <w:lang w:bidi="tr-TR"/>
        </w:rPr>
        <w:t>Moleküler</w:t>
      </w:r>
      <w:proofErr w:type="spellEnd"/>
      <w:r w:rsidRPr="00797A2C">
        <w:rPr>
          <w:rFonts w:ascii="Calibri" w:hAnsi="Calibri" w:cs="Calibri"/>
          <w:b/>
          <w:sz w:val="24"/>
          <w:szCs w:val="24"/>
          <w:lang w:bidi="tr-TR"/>
        </w:rPr>
        <w:t xml:space="preserve"> </w:t>
      </w:r>
      <w:proofErr w:type="spellStart"/>
      <w:r w:rsidRPr="00797A2C">
        <w:rPr>
          <w:rFonts w:ascii="Calibri" w:hAnsi="Calibri" w:cs="Calibri"/>
          <w:b/>
          <w:sz w:val="24"/>
          <w:szCs w:val="24"/>
          <w:lang w:bidi="tr-TR"/>
        </w:rPr>
        <w:t>Genetik</w:t>
      </w:r>
      <w:proofErr w:type="spellEnd"/>
      <w:r w:rsidRPr="00797A2C">
        <w:rPr>
          <w:rFonts w:ascii="Calibri" w:hAnsi="Calibri" w:cs="Calibri"/>
          <w:b/>
          <w:sz w:val="24"/>
          <w:szCs w:val="24"/>
          <w:lang w:bidi="tr-TR"/>
        </w:rPr>
        <w:t xml:space="preserve"> </w:t>
      </w:r>
      <w:proofErr w:type="spellStart"/>
      <w:r w:rsidRPr="00797A2C">
        <w:rPr>
          <w:rFonts w:ascii="Calibri" w:hAnsi="Calibri" w:cs="Calibri"/>
          <w:b/>
          <w:sz w:val="24"/>
          <w:szCs w:val="24"/>
          <w:lang w:bidi="tr-TR"/>
        </w:rPr>
        <w:t>Tetkikler</w:t>
      </w:r>
      <w:r w:rsidRPr="00797A2C">
        <w:rPr>
          <w:rFonts w:ascii="Calibri" w:hAnsi="Calibri" w:cs="Calibri"/>
          <w:sz w:val="24"/>
          <w:szCs w:val="24"/>
          <w:lang w:bidi="tr-TR"/>
        </w:rPr>
        <w:t>i</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kapsayacak</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olup</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sözleşme</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tarihinden</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itibaren</w:t>
      </w:r>
      <w:proofErr w:type="spellEnd"/>
      <w:r w:rsidRPr="00797A2C">
        <w:rPr>
          <w:rFonts w:ascii="Calibri" w:hAnsi="Calibri" w:cs="Calibri"/>
          <w:sz w:val="24"/>
          <w:szCs w:val="24"/>
          <w:lang w:bidi="tr-TR"/>
        </w:rPr>
        <w:t xml:space="preserve"> </w:t>
      </w:r>
      <w:proofErr w:type="spellStart"/>
      <w:r w:rsidRPr="00797A2C">
        <w:rPr>
          <w:rFonts w:ascii="Calibri" w:hAnsi="Calibri" w:cs="Calibri"/>
          <w:b/>
          <w:bCs/>
          <w:sz w:val="24"/>
          <w:szCs w:val="24"/>
          <w:lang w:bidi="tr-TR"/>
        </w:rPr>
        <w:t>Toplam</w:t>
      </w:r>
      <w:proofErr w:type="spellEnd"/>
      <w:r w:rsidRPr="00797A2C">
        <w:rPr>
          <w:rFonts w:ascii="Calibri" w:hAnsi="Calibri" w:cs="Calibri"/>
          <w:b/>
          <w:bCs/>
          <w:sz w:val="24"/>
          <w:szCs w:val="24"/>
          <w:lang w:bidi="tr-TR"/>
        </w:rPr>
        <w:t>:</w:t>
      </w:r>
      <w:r w:rsidRPr="00797A2C">
        <w:rPr>
          <w:rFonts w:ascii="Calibri" w:hAnsi="Calibri" w:cs="Calibri"/>
          <w:b/>
          <w:sz w:val="24"/>
          <w:szCs w:val="24"/>
          <w:lang w:bidi="tr-TR"/>
        </w:rPr>
        <w:t xml:space="preserve"> </w:t>
      </w:r>
      <w:r>
        <w:rPr>
          <w:rFonts w:ascii="Calibri" w:hAnsi="Calibri" w:cs="Calibri"/>
          <w:b/>
          <w:bCs/>
          <w:sz w:val="24"/>
          <w:szCs w:val="24"/>
        </w:rPr>
        <w:t xml:space="preserve">………..TL </w:t>
      </w:r>
      <w:proofErr w:type="spellStart"/>
      <w:r w:rsidRPr="00797A2C">
        <w:rPr>
          <w:rFonts w:ascii="Calibri" w:hAnsi="Calibri" w:cs="Calibri"/>
          <w:sz w:val="24"/>
          <w:szCs w:val="24"/>
          <w:lang w:bidi="tr-TR"/>
        </w:rPr>
        <w:t>kapsayacak</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lang w:bidi="tr-TR"/>
        </w:rPr>
        <w:t>ve</w:t>
      </w:r>
      <w:proofErr w:type="spellEnd"/>
      <w:r w:rsidRPr="00797A2C">
        <w:rPr>
          <w:rFonts w:ascii="Calibri" w:hAnsi="Calibri" w:cs="Calibri"/>
          <w:sz w:val="24"/>
          <w:szCs w:val="24"/>
          <w:lang w:bidi="tr-TR"/>
        </w:rPr>
        <w:t xml:space="preserve"> </w:t>
      </w:r>
      <w:proofErr w:type="spellStart"/>
      <w:r w:rsidRPr="00797A2C">
        <w:rPr>
          <w:rFonts w:ascii="Calibri" w:hAnsi="Calibri" w:cs="Calibri"/>
          <w:sz w:val="24"/>
          <w:szCs w:val="24"/>
        </w:rPr>
        <w:t>sözleşme</w:t>
      </w:r>
      <w:proofErr w:type="spellEnd"/>
      <w:r w:rsidRPr="00797A2C">
        <w:rPr>
          <w:rFonts w:ascii="Calibri" w:hAnsi="Calibri" w:cs="Calibri"/>
          <w:sz w:val="24"/>
          <w:szCs w:val="24"/>
        </w:rPr>
        <w:t xml:space="preserve"> </w:t>
      </w:r>
      <w:proofErr w:type="spellStart"/>
      <w:r w:rsidRPr="00797A2C">
        <w:rPr>
          <w:rFonts w:ascii="Calibri" w:hAnsi="Calibri" w:cs="Calibri"/>
          <w:sz w:val="24"/>
          <w:szCs w:val="24"/>
        </w:rPr>
        <w:t>süresi</w:t>
      </w:r>
      <w:proofErr w:type="spellEnd"/>
      <w:r w:rsidRPr="00797A2C">
        <w:rPr>
          <w:rFonts w:ascii="Calibri" w:hAnsi="Calibri" w:cs="Calibri"/>
          <w:sz w:val="24"/>
          <w:szCs w:val="24"/>
        </w:rPr>
        <w:t xml:space="preserve"> </w:t>
      </w:r>
      <w:r>
        <w:rPr>
          <w:rFonts w:ascii="Calibri" w:hAnsi="Calibri" w:cs="Calibri"/>
          <w:sz w:val="24"/>
          <w:szCs w:val="24"/>
        </w:rPr>
        <w:t>12 ay</w:t>
      </w:r>
      <w:r w:rsidRPr="00797A2C">
        <w:rPr>
          <w:rFonts w:ascii="Calibri" w:hAnsi="Calibri" w:cs="Calibri"/>
          <w:sz w:val="24"/>
          <w:szCs w:val="24"/>
        </w:rPr>
        <w:t xml:space="preserve"> </w:t>
      </w:r>
      <w:proofErr w:type="spellStart"/>
      <w:r w:rsidRPr="00797A2C">
        <w:rPr>
          <w:rFonts w:ascii="Calibri" w:hAnsi="Calibri" w:cs="Calibri"/>
          <w:sz w:val="24"/>
          <w:szCs w:val="24"/>
        </w:rPr>
        <w:t>olacaktır</w:t>
      </w:r>
      <w:proofErr w:type="spellEnd"/>
      <w:r w:rsidRPr="00797A2C">
        <w:rPr>
          <w:rFonts w:ascii="Calibri" w:hAnsi="Calibri" w:cs="Calibri"/>
          <w:sz w:val="24"/>
          <w:szCs w:val="24"/>
        </w:rPr>
        <w:t xml:space="preserve">. </w:t>
      </w:r>
      <w:proofErr w:type="spellStart"/>
      <w:r>
        <w:rPr>
          <w:rFonts w:ascii="Calibri" w:eastAsia="Calibri" w:hAnsi="Calibri" w:cs="Calibri"/>
          <w:sz w:val="24"/>
          <w:szCs w:val="24"/>
        </w:rPr>
        <w:t>Söz</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Konusu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hizmet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alımı</w:t>
      </w:r>
      <w:proofErr w:type="spellEnd"/>
      <w:r w:rsidRPr="00797A2C">
        <w:rPr>
          <w:rFonts w:ascii="Calibri" w:eastAsia="Calibri" w:hAnsi="Calibri" w:cs="Calibri"/>
          <w:sz w:val="24"/>
          <w:szCs w:val="24"/>
        </w:rPr>
        <w:t xml:space="preserve"> </w:t>
      </w:r>
      <w:proofErr w:type="spellStart"/>
      <w:r w:rsidRPr="00797A2C">
        <w:rPr>
          <w:rFonts w:ascii="Calibri" w:eastAsia="Calibri" w:hAnsi="Calibri" w:cs="Calibri"/>
          <w:sz w:val="24"/>
          <w:szCs w:val="24"/>
        </w:rPr>
        <w:t>kısmi</w:t>
      </w:r>
      <w:proofErr w:type="spellEnd"/>
      <w:r w:rsidRPr="00797A2C">
        <w:rPr>
          <w:rFonts w:ascii="Calibri" w:eastAsia="Calibri" w:hAnsi="Calibri" w:cs="Calibri"/>
          <w:sz w:val="24"/>
          <w:szCs w:val="24"/>
        </w:rPr>
        <w:t xml:space="preserve"> </w:t>
      </w:r>
      <w:proofErr w:type="spellStart"/>
      <w:r w:rsidRPr="00797A2C">
        <w:rPr>
          <w:rFonts w:ascii="Calibri" w:eastAsia="Calibri" w:hAnsi="Calibri" w:cs="Calibri"/>
          <w:sz w:val="24"/>
          <w:szCs w:val="24"/>
        </w:rPr>
        <w:t>teklife</w:t>
      </w:r>
      <w:proofErr w:type="spellEnd"/>
      <w:r w:rsidRPr="00797A2C">
        <w:rPr>
          <w:rFonts w:ascii="Calibri" w:eastAsia="Calibri" w:hAnsi="Calibri" w:cs="Calibri"/>
          <w:sz w:val="24"/>
          <w:szCs w:val="24"/>
        </w:rPr>
        <w:t xml:space="preserve"> </w:t>
      </w:r>
      <w:proofErr w:type="spellStart"/>
      <w:r w:rsidRPr="00797A2C">
        <w:rPr>
          <w:rFonts w:ascii="Calibri" w:eastAsia="Calibri" w:hAnsi="Calibri" w:cs="Calibri"/>
          <w:sz w:val="24"/>
          <w:szCs w:val="24"/>
        </w:rPr>
        <w:t>kapalıdır</w:t>
      </w:r>
      <w:proofErr w:type="spellEnd"/>
      <w:r w:rsidRPr="00797A2C">
        <w:rPr>
          <w:rFonts w:ascii="Calibri" w:eastAsia="Calibri" w:hAnsi="Calibri" w:cs="Calibri"/>
          <w:sz w:val="24"/>
          <w:szCs w:val="24"/>
        </w:rPr>
        <w:t>.</w:t>
      </w:r>
    </w:p>
    <w:p w14:paraId="0AB25EBD" w14:textId="77777777" w:rsidR="007530D1" w:rsidRPr="00D179DF" w:rsidRDefault="007530D1" w:rsidP="007530D1">
      <w:pPr>
        <w:tabs>
          <w:tab w:val="left" w:pos="993"/>
        </w:tabs>
        <w:spacing w:after="0" w:line="240" w:lineRule="auto"/>
        <w:rPr>
          <w:rFonts w:ascii="Calibri" w:hAnsi="Calibri" w:cs="Calibri"/>
          <w:sz w:val="24"/>
          <w:szCs w:val="24"/>
        </w:rPr>
      </w:pPr>
    </w:p>
    <w:p w14:paraId="7DA14F2E" w14:textId="2C1A0835" w:rsidR="00011D13" w:rsidRPr="00D179DF" w:rsidRDefault="00126437" w:rsidP="00A870E8">
      <w:pPr>
        <w:pStyle w:val="ListeParagraf"/>
        <w:numPr>
          <w:ilvl w:val="0"/>
          <w:numId w:val="25"/>
        </w:numPr>
        <w:tabs>
          <w:tab w:val="left" w:pos="426"/>
          <w:tab w:val="left" w:pos="567"/>
        </w:tabs>
        <w:spacing w:after="120" w:line="240" w:lineRule="auto"/>
        <w:ind w:left="397" w:firstLine="0"/>
        <w:rPr>
          <w:rFonts w:cs="Calibri"/>
          <w:b/>
          <w:bCs/>
          <w:sz w:val="24"/>
          <w:szCs w:val="24"/>
        </w:rPr>
      </w:pPr>
      <w:r w:rsidRPr="00D179DF">
        <w:rPr>
          <w:rFonts w:cs="Calibri"/>
          <w:b/>
          <w:bCs/>
          <w:sz w:val="24"/>
          <w:szCs w:val="24"/>
        </w:rPr>
        <w:t>YÜKLEN</w:t>
      </w:r>
      <w:r w:rsidR="00DD78E1" w:rsidRPr="00D179DF">
        <w:rPr>
          <w:rFonts w:cs="Calibri"/>
          <w:b/>
          <w:bCs/>
          <w:sz w:val="24"/>
          <w:szCs w:val="24"/>
        </w:rPr>
        <w:t>İ</w:t>
      </w:r>
      <w:r w:rsidRPr="00D179DF">
        <w:rPr>
          <w:rFonts w:cs="Calibri"/>
          <w:b/>
          <w:bCs/>
          <w:sz w:val="24"/>
          <w:szCs w:val="24"/>
        </w:rPr>
        <w:t>C</w:t>
      </w:r>
      <w:r w:rsidR="00DD78E1" w:rsidRPr="00D179DF">
        <w:rPr>
          <w:rFonts w:cs="Calibri"/>
          <w:b/>
          <w:bCs/>
          <w:sz w:val="24"/>
          <w:szCs w:val="24"/>
        </w:rPr>
        <w:t>İ</w:t>
      </w:r>
      <w:r w:rsidRPr="00D179DF">
        <w:rPr>
          <w:rFonts w:cs="Calibri"/>
          <w:b/>
          <w:bCs/>
          <w:sz w:val="24"/>
          <w:szCs w:val="24"/>
        </w:rPr>
        <w:t xml:space="preserve"> F</w:t>
      </w:r>
      <w:r w:rsidR="00DD78E1" w:rsidRPr="00D179DF">
        <w:rPr>
          <w:rFonts w:cs="Calibri"/>
          <w:b/>
          <w:bCs/>
          <w:sz w:val="24"/>
          <w:szCs w:val="24"/>
        </w:rPr>
        <w:t>İ</w:t>
      </w:r>
      <w:r w:rsidRPr="00D179DF">
        <w:rPr>
          <w:rFonts w:cs="Calibri"/>
          <w:b/>
          <w:bCs/>
          <w:sz w:val="24"/>
          <w:szCs w:val="24"/>
        </w:rPr>
        <w:t>RMA LABO</w:t>
      </w:r>
      <w:r w:rsidR="00116BEF" w:rsidRPr="00D179DF">
        <w:rPr>
          <w:rFonts w:cs="Calibri"/>
          <w:b/>
          <w:bCs/>
          <w:sz w:val="24"/>
          <w:szCs w:val="24"/>
        </w:rPr>
        <w:t>RATU</w:t>
      </w:r>
      <w:r w:rsidRPr="00D179DF">
        <w:rPr>
          <w:rFonts w:cs="Calibri"/>
          <w:b/>
          <w:bCs/>
          <w:sz w:val="24"/>
          <w:szCs w:val="24"/>
        </w:rPr>
        <w:t>V</w:t>
      </w:r>
      <w:r w:rsidR="00116BEF" w:rsidRPr="00D179DF">
        <w:rPr>
          <w:rFonts w:cs="Calibri"/>
          <w:b/>
          <w:bCs/>
          <w:sz w:val="24"/>
          <w:szCs w:val="24"/>
        </w:rPr>
        <w:t>AR</w:t>
      </w:r>
      <w:r w:rsidRPr="00D179DF">
        <w:rPr>
          <w:rFonts w:cs="Calibri"/>
          <w:b/>
          <w:bCs/>
          <w:sz w:val="24"/>
          <w:szCs w:val="24"/>
        </w:rPr>
        <w:t>I</w:t>
      </w:r>
      <w:r w:rsidR="00116BEF" w:rsidRPr="00D179DF">
        <w:rPr>
          <w:rFonts w:cs="Calibri"/>
          <w:b/>
          <w:bCs/>
          <w:sz w:val="24"/>
          <w:szCs w:val="24"/>
        </w:rPr>
        <w:t>NIN TAŞIMASI GEREKEN N</w:t>
      </w:r>
      <w:r w:rsidR="00DD78E1" w:rsidRPr="00D179DF">
        <w:rPr>
          <w:rFonts w:cs="Calibri"/>
          <w:b/>
          <w:bCs/>
          <w:sz w:val="24"/>
          <w:szCs w:val="24"/>
        </w:rPr>
        <w:t>İ</w:t>
      </w:r>
      <w:r w:rsidR="00116BEF" w:rsidRPr="00D179DF">
        <w:rPr>
          <w:rFonts w:cs="Calibri"/>
          <w:b/>
          <w:bCs/>
          <w:sz w:val="24"/>
          <w:szCs w:val="24"/>
        </w:rPr>
        <w:t>TEL</w:t>
      </w:r>
      <w:r w:rsidR="00DD78E1" w:rsidRPr="00D179DF">
        <w:rPr>
          <w:rFonts w:cs="Calibri"/>
          <w:b/>
          <w:bCs/>
          <w:sz w:val="24"/>
          <w:szCs w:val="24"/>
        </w:rPr>
        <w:t>İ</w:t>
      </w:r>
      <w:r w:rsidR="00116BEF" w:rsidRPr="00D179DF">
        <w:rPr>
          <w:rFonts w:cs="Calibri"/>
          <w:b/>
          <w:bCs/>
          <w:sz w:val="24"/>
          <w:szCs w:val="24"/>
        </w:rPr>
        <w:t>KLER</w:t>
      </w:r>
      <w:r w:rsidR="00093E03" w:rsidRPr="00D179DF">
        <w:rPr>
          <w:rFonts w:cs="Calibri"/>
          <w:b/>
          <w:bCs/>
          <w:sz w:val="24"/>
          <w:szCs w:val="24"/>
        </w:rPr>
        <w:t xml:space="preserve"> ve GENEL ESASLAR</w:t>
      </w:r>
    </w:p>
    <w:p w14:paraId="10E5DFBA" w14:textId="4A0CB6A6" w:rsidR="007C3FCB" w:rsidRPr="00D179DF" w:rsidRDefault="007C3FCB" w:rsidP="008E37B0">
      <w:pPr>
        <w:tabs>
          <w:tab w:val="left" w:pos="426"/>
          <w:tab w:val="left" w:pos="993"/>
        </w:tabs>
        <w:spacing w:after="120" w:line="240" w:lineRule="auto"/>
        <w:rPr>
          <w:rFonts w:ascii="Calibri" w:hAnsi="Calibri" w:cs="Calibri"/>
          <w:b/>
          <w:bCs/>
          <w:sz w:val="24"/>
          <w:szCs w:val="24"/>
          <w:lang w:val="tr-TR"/>
        </w:rPr>
      </w:pPr>
      <w:r w:rsidRPr="00D179DF">
        <w:rPr>
          <w:rFonts w:ascii="Calibri" w:hAnsi="Calibri" w:cs="Calibri"/>
          <w:b/>
          <w:sz w:val="24"/>
          <w:szCs w:val="24"/>
          <w:lang w:val="tr-TR" w:bidi="tr-TR"/>
        </w:rPr>
        <w:t>Yapılacak iş</w:t>
      </w:r>
      <w:r w:rsidRPr="00D179DF">
        <w:rPr>
          <w:rFonts w:ascii="Calibri" w:hAnsi="Calibri" w:cs="Calibri"/>
          <w:sz w:val="24"/>
          <w:szCs w:val="24"/>
          <w:lang w:val="tr-TR" w:bidi="tr-TR"/>
        </w:rPr>
        <w:t>;</w:t>
      </w:r>
      <w:r w:rsidRPr="00D179DF">
        <w:rPr>
          <w:rFonts w:ascii="Calibri" w:hAnsi="Calibri" w:cs="Calibri"/>
          <w:b/>
          <w:bCs/>
          <w:sz w:val="24"/>
          <w:szCs w:val="24"/>
          <w:lang w:val="tr-TR" w:bidi="tr-TR"/>
        </w:rPr>
        <w:t xml:space="preserve"> </w:t>
      </w:r>
      <w:r w:rsidRPr="00D179DF">
        <w:rPr>
          <w:rFonts w:ascii="Calibri" w:hAnsi="Calibri" w:cs="Calibri"/>
          <w:sz w:val="24"/>
          <w:szCs w:val="24"/>
          <w:lang w:val="tr-TR" w:bidi="tr-TR"/>
        </w:rPr>
        <w:t xml:space="preserve">Hastanemizde muayene edilmiş ya da diğer sağlık kuruluşlarından sevk edilen ve </w:t>
      </w:r>
      <w:r w:rsidR="00C705B5" w:rsidRPr="00D179DF">
        <w:rPr>
          <w:rFonts w:ascii="Calibri" w:hAnsi="Calibri" w:cs="Calibri"/>
          <w:sz w:val="24"/>
          <w:szCs w:val="24"/>
          <w:lang w:val="tr-TR" w:bidi="tr-TR"/>
        </w:rPr>
        <w:t>hastanemiz ilgili hekimi</w:t>
      </w:r>
      <w:r w:rsidRPr="00D179DF">
        <w:rPr>
          <w:rFonts w:ascii="Calibri" w:hAnsi="Calibri" w:cs="Calibri"/>
          <w:sz w:val="24"/>
          <w:szCs w:val="24"/>
          <w:lang w:val="tr-TR" w:bidi="tr-TR"/>
        </w:rPr>
        <w:t xml:space="preserve"> tarafından istenen testlerden, numunelerin kabulü ile başlayarak dış laboratuvara örnek naklinin sağlanmasını, testlerin çalışılmasını ve sonuçların Hastane Bilgi Yönetim Sistemi’ne (HBYS) aktarılmasına kadar olan tüm hizmeti kapsar.</w:t>
      </w:r>
    </w:p>
    <w:p w14:paraId="08C419A2" w14:textId="7CD54CF5" w:rsidR="00E7423E" w:rsidRPr="00D179DF" w:rsidRDefault="00D2546B" w:rsidP="00856229">
      <w:pPr>
        <w:pStyle w:val="ListeParagraf"/>
        <w:numPr>
          <w:ilvl w:val="0"/>
          <w:numId w:val="32"/>
        </w:numPr>
        <w:tabs>
          <w:tab w:val="left" w:pos="709"/>
          <w:tab w:val="left" w:pos="851"/>
        </w:tabs>
        <w:spacing w:after="120" w:line="240" w:lineRule="auto"/>
        <w:ind w:left="397" w:firstLine="0"/>
        <w:rPr>
          <w:rFonts w:cs="Calibri"/>
          <w:b/>
          <w:bCs/>
          <w:sz w:val="24"/>
          <w:szCs w:val="24"/>
        </w:rPr>
      </w:pPr>
      <w:r w:rsidRPr="00D179DF">
        <w:rPr>
          <w:rFonts w:cs="Calibri"/>
          <w:sz w:val="24"/>
          <w:szCs w:val="24"/>
        </w:rPr>
        <w:t>Teklif veren firmalar, ISO 15189:2023 standardına göre akreditasyon belgesine sahip olmalı ve bu belgenin geçerlilik süresi ihale süresi boyunca devam etmelidir. Belge ihale komisyonuna sunulacak</w:t>
      </w:r>
      <w:r w:rsidR="00193985" w:rsidRPr="00D179DF">
        <w:rPr>
          <w:rFonts w:cs="Calibri"/>
          <w:sz w:val="24"/>
          <w:szCs w:val="24"/>
        </w:rPr>
        <w:t>tır.</w:t>
      </w:r>
    </w:p>
    <w:p w14:paraId="0BC4A1B0" w14:textId="661817B8" w:rsidR="00422B4A" w:rsidRPr="00AE38E1" w:rsidRDefault="00BD6C8C" w:rsidP="008E37B0">
      <w:pPr>
        <w:pStyle w:val="ListeParagraf"/>
        <w:numPr>
          <w:ilvl w:val="0"/>
          <w:numId w:val="32"/>
        </w:numPr>
        <w:tabs>
          <w:tab w:val="left" w:pos="709"/>
          <w:tab w:val="left" w:pos="851"/>
        </w:tabs>
        <w:spacing w:after="120" w:line="240" w:lineRule="auto"/>
        <w:ind w:left="397" w:firstLine="0"/>
        <w:rPr>
          <w:rFonts w:cs="Calibri"/>
          <w:sz w:val="24"/>
          <w:szCs w:val="24"/>
        </w:rPr>
      </w:pPr>
      <w:r w:rsidRPr="00AE38E1">
        <w:rPr>
          <w:rFonts w:cs="Calibri"/>
          <w:sz w:val="24"/>
          <w:szCs w:val="24"/>
          <w:lang w:bidi="tr-TR"/>
        </w:rPr>
        <w:lastRenderedPageBreak/>
        <w:t>T</w:t>
      </w:r>
      <w:r w:rsidR="00554A7C" w:rsidRPr="00AE38E1">
        <w:rPr>
          <w:rFonts w:cs="Calibri"/>
          <w:sz w:val="24"/>
          <w:szCs w:val="24"/>
          <w:lang w:bidi="tr-TR"/>
        </w:rPr>
        <w:t xml:space="preserve">eklif verecek yüklenici firmalar </w:t>
      </w:r>
      <w:r w:rsidRPr="00AE38E1">
        <w:rPr>
          <w:rFonts w:cs="Calibri"/>
          <w:sz w:val="24"/>
          <w:szCs w:val="24"/>
          <w:lang w:bidi="tr-TR"/>
        </w:rPr>
        <w:t>Sağlık Bakanlığından Genetik Hastalıklar Değerlendirme Merkezi Yönetmel</w:t>
      </w:r>
      <w:r w:rsidR="00554A7C" w:rsidRPr="00AE38E1">
        <w:rPr>
          <w:rFonts w:cs="Calibri"/>
          <w:sz w:val="24"/>
          <w:szCs w:val="24"/>
          <w:lang w:bidi="tr-TR"/>
        </w:rPr>
        <w:t xml:space="preserve">iğine uygun ruhsatlandırılmış </w:t>
      </w:r>
      <w:r w:rsidR="00554A7C" w:rsidRPr="00AE38E1">
        <w:rPr>
          <w:rFonts w:eastAsia="Calibri" w:cs="Calibri"/>
          <w:sz w:val="24"/>
          <w:szCs w:val="24"/>
        </w:rPr>
        <w:t>en az 2 yıllık Genetik Hastalıklar Değerlendirme Merkezi ruhsatına sahip olmalıdır</w:t>
      </w:r>
      <w:r w:rsidR="00554A7C" w:rsidRPr="00AE38E1">
        <w:rPr>
          <w:rFonts w:cs="Calibri"/>
          <w:sz w:val="24"/>
          <w:szCs w:val="24"/>
          <w:lang w:bidi="tr-TR"/>
        </w:rPr>
        <w:t xml:space="preserve"> ve </w:t>
      </w:r>
      <w:r w:rsidR="00422B4A" w:rsidRPr="00AE38E1">
        <w:rPr>
          <w:rFonts w:cs="Calibri"/>
          <w:sz w:val="24"/>
          <w:szCs w:val="24"/>
        </w:rPr>
        <w:t>bu hususlara yönelik belgeleri ihale sırasında sunmak zorundadır.</w:t>
      </w:r>
    </w:p>
    <w:p w14:paraId="7058D8BF" w14:textId="77777777" w:rsidR="00E7423E" w:rsidRPr="00D179DF" w:rsidRDefault="00E7423E" w:rsidP="008E37B0">
      <w:pPr>
        <w:pStyle w:val="ListeParagraf"/>
        <w:tabs>
          <w:tab w:val="left" w:pos="709"/>
          <w:tab w:val="left" w:pos="851"/>
        </w:tabs>
        <w:spacing w:after="120" w:line="240" w:lineRule="auto"/>
        <w:ind w:left="397"/>
        <w:rPr>
          <w:rFonts w:cs="Calibri"/>
          <w:b/>
          <w:bCs/>
          <w:sz w:val="24"/>
          <w:szCs w:val="24"/>
        </w:rPr>
      </w:pPr>
    </w:p>
    <w:p w14:paraId="71E161A0" w14:textId="1A2B466C" w:rsidR="00E7423E" w:rsidRPr="00D179DF" w:rsidRDefault="00837EEE" w:rsidP="008A6DC9">
      <w:pPr>
        <w:pStyle w:val="ListeParagraf"/>
        <w:numPr>
          <w:ilvl w:val="0"/>
          <w:numId w:val="32"/>
        </w:numPr>
        <w:tabs>
          <w:tab w:val="left" w:pos="709"/>
          <w:tab w:val="left" w:pos="851"/>
        </w:tabs>
        <w:spacing w:after="120" w:line="240" w:lineRule="auto"/>
        <w:ind w:left="397" w:firstLine="0"/>
        <w:rPr>
          <w:rFonts w:cs="Calibri"/>
          <w:b/>
          <w:bCs/>
          <w:sz w:val="24"/>
          <w:szCs w:val="24"/>
        </w:rPr>
      </w:pPr>
      <w:r w:rsidRPr="00D179DF">
        <w:rPr>
          <w:rFonts w:cs="Calibri"/>
          <w:sz w:val="24"/>
          <w:szCs w:val="24"/>
          <w:lang w:bidi="tr-TR"/>
        </w:rPr>
        <w:t>Tek</w:t>
      </w:r>
      <w:r w:rsidR="001A0B40" w:rsidRPr="00D179DF">
        <w:rPr>
          <w:rFonts w:cs="Calibri"/>
          <w:sz w:val="24"/>
          <w:szCs w:val="24"/>
          <w:lang w:bidi="tr-TR"/>
        </w:rPr>
        <w:t xml:space="preserve">lif verecek yüklenici firmalar </w:t>
      </w:r>
      <w:proofErr w:type="spellStart"/>
      <w:r w:rsidRPr="00D179DF">
        <w:rPr>
          <w:rFonts w:cs="Calibri"/>
          <w:sz w:val="24"/>
          <w:szCs w:val="24"/>
          <w:lang w:bidi="tr-TR"/>
        </w:rPr>
        <w:t>Sit</w:t>
      </w:r>
      <w:r w:rsidR="001A0B40" w:rsidRPr="00D179DF">
        <w:rPr>
          <w:rFonts w:cs="Calibri"/>
          <w:sz w:val="24"/>
          <w:szCs w:val="24"/>
          <w:lang w:bidi="tr-TR"/>
        </w:rPr>
        <w:t>ogenetik</w:t>
      </w:r>
      <w:proofErr w:type="spellEnd"/>
      <w:r w:rsidR="001A0B40" w:rsidRPr="00D179DF">
        <w:rPr>
          <w:rFonts w:cs="Calibri"/>
          <w:sz w:val="24"/>
          <w:szCs w:val="24"/>
          <w:lang w:bidi="tr-TR"/>
        </w:rPr>
        <w:t xml:space="preserve">, Moleküler </w:t>
      </w:r>
      <w:proofErr w:type="spellStart"/>
      <w:r w:rsidR="001A0B40" w:rsidRPr="00D179DF">
        <w:rPr>
          <w:rFonts w:cs="Calibri"/>
          <w:sz w:val="24"/>
          <w:szCs w:val="24"/>
          <w:lang w:bidi="tr-TR"/>
        </w:rPr>
        <w:t>Sitogenetik</w:t>
      </w:r>
      <w:proofErr w:type="spellEnd"/>
      <w:r w:rsidRPr="00D179DF">
        <w:rPr>
          <w:rFonts w:cs="Calibri"/>
          <w:sz w:val="24"/>
          <w:szCs w:val="24"/>
          <w:lang w:bidi="tr-TR"/>
        </w:rPr>
        <w:t>,</w:t>
      </w:r>
      <w:r w:rsidR="001A0B40" w:rsidRPr="00D179DF">
        <w:rPr>
          <w:rFonts w:cs="Calibri"/>
          <w:sz w:val="24"/>
          <w:szCs w:val="24"/>
          <w:lang w:bidi="tr-TR"/>
        </w:rPr>
        <w:t xml:space="preserve"> </w:t>
      </w:r>
      <w:r w:rsidRPr="00D179DF">
        <w:rPr>
          <w:rFonts w:cs="Calibri"/>
          <w:sz w:val="24"/>
          <w:szCs w:val="24"/>
          <w:lang w:bidi="tr-TR"/>
        </w:rPr>
        <w:t xml:space="preserve">Moleküler Genetik alanında çalışma izin ve ruhsatına sahip olmalı ilgili belgeleri ihale sırasında </w:t>
      </w:r>
      <w:r w:rsidR="001A0B40" w:rsidRPr="00D179DF">
        <w:rPr>
          <w:rFonts w:cs="Calibri"/>
          <w:sz w:val="24"/>
          <w:szCs w:val="24"/>
          <w:lang w:bidi="tr-TR"/>
        </w:rPr>
        <w:t>sunmalıdır.</w:t>
      </w:r>
    </w:p>
    <w:p w14:paraId="76C608B1" w14:textId="77777777" w:rsidR="008A6DC9" w:rsidRPr="00D179DF" w:rsidRDefault="008A6DC9" w:rsidP="008A6DC9">
      <w:pPr>
        <w:tabs>
          <w:tab w:val="left" w:pos="709"/>
          <w:tab w:val="left" w:pos="851"/>
        </w:tabs>
        <w:spacing w:after="120" w:line="240" w:lineRule="auto"/>
        <w:ind w:left="0"/>
        <w:rPr>
          <w:rFonts w:ascii="Calibri" w:hAnsi="Calibri" w:cs="Calibri"/>
          <w:b/>
          <w:bCs/>
          <w:sz w:val="24"/>
          <w:szCs w:val="24"/>
          <w:lang w:val="tr-TR"/>
        </w:rPr>
      </w:pPr>
    </w:p>
    <w:p w14:paraId="1BBC3DCB" w14:textId="0D75FC09" w:rsidR="00515CB2" w:rsidRPr="00D179DF" w:rsidRDefault="00101C43" w:rsidP="008E37B0">
      <w:pPr>
        <w:pStyle w:val="ListeParagraf"/>
        <w:numPr>
          <w:ilvl w:val="0"/>
          <w:numId w:val="32"/>
        </w:numPr>
        <w:tabs>
          <w:tab w:val="left" w:pos="709"/>
          <w:tab w:val="left" w:pos="851"/>
        </w:tabs>
        <w:spacing w:after="120" w:line="240" w:lineRule="auto"/>
        <w:ind w:left="397" w:firstLine="0"/>
        <w:rPr>
          <w:rFonts w:cs="Calibri"/>
          <w:b/>
          <w:bCs/>
          <w:sz w:val="24"/>
          <w:szCs w:val="24"/>
        </w:rPr>
      </w:pPr>
      <w:r w:rsidRPr="00D179DF">
        <w:rPr>
          <w:rFonts w:cs="Calibri"/>
          <w:sz w:val="24"/>
          <w:szCs w:val="24"/>
          <w:lang w:bidi="tr-TR"/>
        </w:rPr>
        <w:t xml:space="preserve">Teklif verecek yüklenici </w:t>
      </w:r>
      <w:r w:rsidR="00F233EE" w:rsidRPr="00D179DF">
        <w:rPr>
          <w:rFonts w:cs="Calibri"/>
          <w:sz w:val="24"/>
          <w:szCs w:val="24"/>
          <w:lang w:bidi="tr-TR"/>
        </w:rPr>
        <w:t>firmalar</w:t>
      </w:r>
      <w:r w:rsidRPr="00D179DF">
        <w:rPr>
          <w:rFonts w:cs="Calibri"/>
          <w:sz w:val="24"/>
          <w:szCs w:val="24"/>
          <w:lang w:bidi="tr-TR"/>
        </w:rPr>
        <w:t xml:space="preserve"> </w:t>
      </w:r>
      <w:r w:rsidR="00515CB2" w:rsidRPr="00D179DF">
        <w:rPr>
          <w:rFonts w:cs="Calibri"/>
          <w:sz w:val="24"/>
          <w:szCs w:val="24"/>
          <w:lang w:bidi="tr-TR"/>
        </w:rPr>
        <w:t xml:space="preserve">ruhsatlarını, çalışma belgelerini ve sorumlu </w:t>
      </w:r>
      <w:r w:rsidR="00514CA0" w:rsidRPr="00D179DF">
        <w:rPr>
          <w:rFonts w:eastAsia="Calibri" w:cs="Calibri"/>
          <w:sz w:val="24"/>
          <w:szCs w:val="24"/>
        </w:rPr>
        <w:t>Tıbbi</w:t>
      </w:r>
      <w:r w:rsidR="00BC28BE" w:rsidRPr="00D179DF">
        <w:rPr>
          <w:rFonts w:eastAsia="Calibri" w:cs="Calibri"/>
          <w:sz w:val="24"/>
          <w:szCs w:val="24"/>
        </w:rPr>
        <w:t xml:space="preserve"> Genetik Uzman</w:t>
      </w:r>
      <w:r w:rsidR="008A6DC9" w:rsidRPr="00D179DF">
        <w:rPr>
          <w:rFonts w:eastAsia="Calibri" w:cs="Calibri"/>
          <w:sz w:val="24"/>
          <w:szCs w:val="24"/>
        </w:rPr>
        <w:t xml:space="preserve">ının </w:t>
      </w:r>
      <w:r w:rsidR="00BC28BE" w:rsidRPr="00D179DF">
        <w:rPr>
          <w:rFonts w:eastAsia="Calibri" w:cs="Calibri"/>
          <w:sz w:val="24"/>
          <w:szCs w:val="24"/>
        </w:rPr>
        <w:t>diploma ve uzmanlık evraklarını</w:t>
      </w:r>
      <w:r w:rsidR="00515CB2" w:rsidRPr="00D179DF">
        <w:rPr>
          <w:rFonts w:cs="Calibri"/>
          <w:sz w:val="24"/>
          <w:szCs w:val="24"/>
          <w:lang w:bidi="tr-TR"/>
        </w:rPr>
        <w:t xml:space="preserve"> </w:t>
      </w:r>
      <w:r w:rsidR="00515CB2" w:rsidRPr="00D179DF">
        <w:rPr>
          <w:rFonts w:cs="Calibri"/>
          <w:b/>
          <w:sz w:val="24"/>
          <w:szCs w:val="24"/>
          <w:lang w:bidi="tr-TR"/>
        </w:rPr>
        <w:t>noterden tasdikli belge</w:t>
      </w:r>
      <w:r w:rsidR="00515CB2" w:rsidRPr="00D179DF">
        <w:rPr>
          <w:rFonts w:cs="Calibri"/>
          <w:sz w:val="24"/>
          <w:szCs w:val="24"/>
          <w:lang w:bidi="tr-TR"/>
        </w:rPr>
        <w:t xml:space="preserve"> ile belgeleyecektir</w:t>
      </w:r>
      <w:r w:rsidR="00BC28BE" w:rsidRPr="00D179DF">
        <w:rPr>
          <w:rFonts w:cs="Calibri"/>
          <w:sz w:val="24"/>
          <w:szCs w:val="24"/>
          <w:lang w:bidi="tr-TR"/>
        </w:rPr>
        <w:t>.</w:t>
      </w:r>
    </w:p>
    <w:p w14:paraId="2E7C285E" w14:textId="77777777" w:rsidR="00FD5147" w:rsidRPr="00D179DF" w:rsidRDefault="00FD5147" w:rsidP="008E37B0">
      <w:pPr>
        <w:pStyle w:val="ListeParagraf"/>
        <w:tabs>
          <w:tab w:val="left" w:pos="709"/>
          <w:tab w:val="left" w:pos="993"/>
        </w:tabs>
        <w:spacing w:after="120" w:line="240" w:lineRule="auto"/>
        <w:ind w:left="397"/>
        <w:rPr>
          <w:rFonts w:eastAsia="Calibri" w:cs="Calibri"/>
          <w:sz w:val="24"/>
          <w:szCs w:val="24"/>
        </w:rPr>
      </w:pPr>
    </w:p>
    <w:p w14:paraId="17FC7D6D" w14:textId="2DAC00C0" w:rsidR="004E4802" w:rsidRPr="00D179DF" w:rsidRDefault="00613874" w:rsidP="008E37B0">
      <w:pPr>
        <w:pStyle w:val="ListeParagraf"/>
        <w:numPr>
          <w:ilvl w:val="0"/>
          <w:numId w:val="32"/>
        </w:numPr>
        <w:tabs>
          <w:tab w:val="left" w:pos="709"/>
          <w:tab w:val="left" w:pos="851"/>
        </w:tabs>
        <w:spacing w:after="120" w:line="240" w:lineRule="auto"/>
        <w:ind w:left="397" w:firstLine="0"/>
        <w:rPr>
          <w:rFonts w:cs="Calibri"/>
          <w:sz w:val="24"/>
          <w:szCs w:val="24"/>
        </w:rPr>
      </w:pPr>
      <w:r w:rsidRPr="00D179DF">
        <w:rPr>
          <w:rFonts w:eastAsia="Calibri" w:cs="Calibri"/>
          <w:sz w:val="24"/>
          <w:szCs w:val="24"/>
        </w:rPr>
        <w:t>Genetik testlerin ömür boyu bir kez yapılmaları ve hayati önem taşımaları nedeniyle yüklenicinin azami hassasiyet ve ileri teknoloji kullanımı ile işi gerçekleştirmesi gerekmektedir.</w:t>
      </w:r>
      <w:r w:rsidRPr="00D179DF">
        <w:rPr>
          <w:rFonts w:cs="Calibri"/>
          <w:sz w:val="24"/>
          <w:szCs w:val="24"/>
        </w:rPr>
        <w:t xml:space="preserve"> </w:t>
      </w:r>
      <w:r w:rsidR="005063D7" w:rsidRPr="00D179DF">
        <w:rPr>
          <w:rFonts w:cs="Calibri"/>
          <w:sz w:val="24"/>
          <w:szCs w:val="24"/>
        </w:rPr>
        <w:t xml:space="preserve">Hizmet alınan laboratuvar (yüklenici), genetik test hizmet alımı işini uluslararası kalite kontrol protokollerinde belirtilen standart düzeyde gerçekleştirmeli ve uluslararası standartlara </w:t>
      </w:r>
      <w:r w:rsidRPr="00D179DF">
        <w:rPr>
          <w:rFonts w:cs="Calibri"/>
          <w:sz w:val="24"/>
          <w:szCs w:val="24"/>
        </w:rPr>
        <w:t>dış</w:t>
      </w:r>
      <w:r w:rsidR="005063D7" w:rsidRPr="00D179DF">
        <w:rPr>
          <w:rFonts w:cs="Calibri"/>
          <w:sz w:val="24"/>
          <w:szCs w:val="24"/>
        </w:rPr>
        <w:t xml:space="preserve"> Kalite Kontrol Programlarına tabi olmalıdır. </w:t>
      </w:r>
      <w:r w:rsidR="00E9115B" w:rsidRPr="00D179DF">
        <w:rPr>
          <w:rFonts w:cs="Calibri"/>
          <w:sz w:val="24"/>
          <w:szCs w:val="24"/>
        </w:rPr>
        <w:t xml:space="preserve">Kalite </w:t>
      </w:r>
      <w:r w:rsidR="005063D7" w:rsidRPr="00D179DF">
        <w:rPr>
          <w:rFonts w:cs="Calibri"/>
          <w:sz w:val="24"/>
          <w:szCs w:val="24"/>
        </w:rPr>
        <w:t>kontrollerin düzenli olarak yapıldığı belgele</w:t>
      </w:r>
      <w:r w:rsidR="008A6DC9" w:rsidRPr="00D179DF">
        <w:rPr>
          <w:rFonts w:cs="Calibri"/>
          <w:sz w:val="24"/>
          <w:szCs w:val="24"/>
        </w:rPr>
        <w:t>n</w:t>
      </w:r>
      <w:r w:rsidR="005063D7" w:rsidRPr="00D179DF">
        <w:rPr>
          <w:rFonts w:cs="Calibri"/>
          <w:sz w:val="24"/>
          <w:szCs w:val="24"/>
        </w:rPr>
        <w:t>meli ve programa sözleşme süresince uy</w:t>
      </w:r>
      <w:r w:rsidR="008A6DC9" w:rsidRPr="00D179DF">
        <w:rPr>
          <w:rFonts w:cs="Calibri"/>
          <w:sz w:val="24"/>
          <w:szCs w:val="24"/>
        </w:rPr>
        <w:t>ul</w:t>
      </w:r>
      <w:r w:rsidR="005063D7" w:rsidRPr="00D179DF">
        <w:rPr>
          <w:rFonts w:cs="Calibri"/>
          <w:sz w:val="24"/>
          <w:szCs w:val="24"/>
        </w:rPr>
        <w:t xml:space="preserve">malıdır. Bu amaçla son </w:t>
      </w:r>
      <w:r w:rsidRPr="00D179DF">
        <w:rPr>
          <w:rFonts w:cs="Calibri"/>
          <w:sz w:val="24"/>
          <w:szCs w:val="24"/>
        </w:rPr>
        <w:t xml:space="preserve">iki </w:t>
      </w:r>
      <w:r w:rsidR="0018402F" w:rsidRPr="00D179DF">
        <w:rPr>
          <w:rFonts w:cs="Calibri"/>
          <w:sz w:val="24"/>
          <w:szCs w:val="24"/>
        </w:rPr>
        <w:t>yıl</w:t>
      </w:r>
      <w:r w:rsidR="00104E14" w:rsidRPr="00D179DF">
        <w:rPr>
          <w:rFonts w:cs="Calibri"/>
          <w:sz w:val="24"/>
          <w:szCs w:val="24"/>
        </w:rPr>
        <w:t xml:space="preserve"> </w:t>
      </w:r>
      <w:r w:rsidR="005063D7" w:rsidRPr="00D179DF">
        <w:rPr>
          <w:rFonts w:cs="Calibri"/>
          <w:sz w:val="24"/>
          <w:szCs w:val="24"/>
        </w:rPr>
        <w:t>iç</w:t>
      </w:r>
      <w:r w:rsidRPr="00D179DF">
        <w:rPr>
          <w:rFonts w:cs="Calibri"/>
          <w:sz w:val="24"/>
          <w:szCs w:val="24"/>
        </w:rPr>
        <w:t xml:space="preserve">erisinde kendi adıyla katıldığı; </w:t>
      </w:r>
      <w:proofErr w:type="spellStart"/>
      <w:r w:rsidRPr="00D179DF">
        <w:rPr>
          <w:rFonts w:cs="Calibri"/>
          <w:sz w:val="24"/>
          <w:szCs w:val="24"/>
        </w:rPr>
        <w:t>Sitogenetik</w:t>
      </w:r>
      <w:proofErr w:type="spellEnd"/>
      <w:r w:rsidRPr="00D179DF">
        <w:rPr>
          <w:rFonts w:cs="Calibri"/>
          <w:sz w:val="24"/>
          <w:szCs w:val="24"/>
        </w:rPr>
        <w:t xml:space="preserve">, </w:t>
      </w:r>
      <w:bookmarkStart w:id="1" w:name="_Hlk187848894"/>
      <w:r w:rsidR="005063D7" w:rsidRPr="00D179DF">
        <w:rPr>
          <w:rFonts w:cs="Calibri"/>
          <w:sz w:val="24"/>
          <w:szCs w:val="24"/>
        </w:rPr>
        <w:t>Moleküler</w:t>
      </w:r>
      <w:bookmarkEnd w:id="1"/>
      <w:r w:rsidR="005063D7" w:rsidRPr="00D179DF">
        <w:rPr>
          <w:rFonts w:cs="Calibri"/>
          <w:sz w:val="24"/>
          <w:szCs w:val="24"/>
        </w:rPr>
        <w:t xml:space="preserve"> Genetik ve </w:t>
      </w:r>
      <w:r w:rsidR="00F13FF3" w:rsidRPr="00D179DF">
        <w:rPr>
          <w:rFonts w:cs="Calibri"/>
          <w:sz w:val="24"/>
          <w:szCs w:val="24"/>
        </w:rPr>
        <w:t xml:space="preserve">Moleküler </w:t>
      </w:r>
      <w:proofErr w:type="spellStart"/>
      <w:r w:rsidR="00F13FF3" w:rsidRPr="00D179DF">
        <w:rPr>
          <w:rFonts w:cs="Calibri"/>
          <w:sz w:val="24"/>
          <w:szCs w:val="24"/>
        </w:rPr>
        <w:t>Sitogenetik</w:t>
      </w:r>
      <w:proofErr w:type="spellEnd"/>
      <w:r w:rsidR="00F13FF3" w:rsidRPr="00D179DF">
        <w:rPr>
          <w:rFonts w:cs="Calibri"/>
          <w:sz w:val="24"/>
          <w:szCs w:val="24"/>
        </w:rPr>
        <w:t xml:space="preserve"> </w:t>
      </w:r>
      <w:r w:rsidR="005063D7" w:rsidRPr="00D179DF">
        <w:rPr>
          <w:rFonts w:cs="Calibri"/>
          <w:sz w:val="24"/>
          <w:szCs w:val="24"/>
        </w:rPr>
        <w:t xml:space="preserve">testlerinden </w:t>
      </w:r>
      <w:r w:rsidRPr="00D179DF">
        <w:rPr>
          <w:rFonts w:cs="Calibri"/>
          <w:sz w:val="24"/>
          <w:szCs w:val="24"/>
        </w:rPr>
        <w:t>ayrı ayrı ve en az birer kez olmak koşuluyla</w:t>
      </w:r>
      <w:r w:rsidRPr="00D179DF">
        <w:rPr>
          <w:rFonts w:eastAsia="Calibri" w:cs="Calibri"/>
          <w:sz w:val="24"/>
          <w:szCs w:val="24"/>
        </w:rPr>
        <w:t xml:space="preserve"> </w:t>
      </w:r>
      <w:r w:rsidR="008C63E9" w:rsidRPr="00D179DF">
        <w:rPr>
          <w:rFonts w:cs="Calibri"/>
          <w:sz w:val="24"/>
          <w:szCs w:val="24"/>
        </w:rPr>
        <w:t>uluslararası</w:t>
      </w:r>
      <w:r w:rsidRPr="00D179DF">
        <w:rPr>
          <w:rFonts w:eastAsia="Calibri" w:cs="Calibri"/>
          <w:sz w:val="24"/>
          <w:szCs w:val="24"/>
        </w:rPr>
        <w:t xml:space="preserve"> kalite kontrol sistemi üyeliği bulunduğunu ve kalite kontrol testlerinin tamam</w:t>
      </w:r>
      <w:r w:rsidR="00A4366D" w:rsidRPr="00D179DF">
        <w:rPr>
          <w:rFonts w:eastAsia="Calibri" w:cs="Calibri"/>
          <w:sz w:val="24"/>
          <w:szCs w:val="24"/>
        </w:rPr>
        <w:t>ı</w:t>
      </w:r>
      <w:r w:rsidRPr="00D179DF">
        <w:rPr>
          <w:rFonts w:eastAsia="Calibri" w:cs="Calibri"/>
          <w:sz w:val="24"/>
          <w:szCs w:val="24"/>
        </w:rPr>
        <w:t>ndan başarıyla geçildiğini gösteren resmi belgeleri teklif mektubu ile</w:t>
      </w:r>
      <w:r w:rsidR="00104E14" w:rsidRPr="00D179DF">
        <w:rPr>
          <w:rFonts w:eastAsia="Calibri" w:cs="Calibri"/>
          <w:sz w:val="24"/>
          <w:szCs w:val="24"/>
        </w:rPr>
        <w:t xml:space="preserve"> birlikte ihale komisyonuna sun</w:t>
      </w:r>
      <w:r w:rsidRPr="00D179DF">
        <w:rPr>
          <w:rFonts w:eastAsia="Calibri" w:cs="Calibri"/>
          <w:sz w:val="24"/>
          <w:szCs w:val="24"/>
        </w:rPr>
        <w:t>malıdır.</w:t>
      </w:r>
    </w:p>
    <w:p w14:paraId="73EC1CEB" w14:textId="77777777" w:rsidR="00FD5147" w:rsidRPr="00D179DF" w:rsidRDefault="00FD5147" w:rsidP="008E37B0">
      <w:pPr>
        <w:pStyle w:val="ListeParagraf"/>
        <w:tabs>
          <w:tab w:val="left" w:pos="709"/>
          <w:tab w:val="left" w:pos="993"/>
        </w:tabs>
        <w:spacing w:after="120" w:line="240" w:lineRule="auto"/>
        <w:ind w:left="397"/>
        <w:rPr>
          <w:rFonts w:eastAsia="Calibri" w:cs="Calibri"/>
          <w:sz w:val="24"/>
          <w:szCs w:val="24"/>
        </w:rPr>
      </w:pPr>
    </w:p>
    <w:p w14:paraId="546C1748" w14:textId="3AA5903B" w:rsidR="00022DF6" w:rsidRPr="00D179DF" w:rsidRDefault="00953592" w:rsidP="00A35DCB">
      <w:pPr>
        <w:pStyle w:val="ListeParagraf"/>
        <w:numPr>
          <w:ilvl w:val="0"/>
          <w:numId w:val="32"/>
        </w:numPr>
        <w:tabs>
          <w:tab w:val="left" w:pos="709"/>
          <w:tab w:val="left" w:pos="851"/>
        </w:tabs>
        <w:spacing w:after="0" w:line="240" w:lineRule="auto"/>
        <w:ind w:left="397" w:firstLine="0"/>
        <w:rPr>
          <w:rFonts w:eastAsia="Calibri" w:cs="Calibri"/>
          <w:sz w:val="24"/>
          <w:szCs w:val="24"/>
        </w:rPr>
      </w:pPr>
      <w:r w:rsidRPr="00D179DF">
        <w:rPr>
          <w:rFonts w:eastAsia="Calibri" w:cs="Calibri"/>
          <w:sz w:val="24"/>
          <w:szCs w:val="24"/>
        </w:rPr>
        <w:t>Yüklenici firma s</w:t>
      </w:r>
      <w:r w:rsidR="001D361F" w:rsidRPr="00D179DF">
        <w:rPr>
          <w:rFonts w:eastAsia="Calibri" w:cs="Calibri"/>
          <w:sz w:val="24"/>
          <w:szCs w:val="24"/>
        </w:rPr>
        <w:t>orumlu Tıbbi Genetik Uzmanının ayrılması durumunda kurum derhal bilgilendirilecek ve yeni sorumlu hekim göreve başlayana kadar geçen süreç için çözüm sunula</w:t>
      </w:r>
      <w:r w:rsidR="00011D13" w:rsidRPr="00D179DF">
        <w:rPr>
          <w:rFonts w:eastAsia="Calibri" w:cs="Calibri"/>
          <w:sz w:val="24"/>
          <w:szCs w:val="24"/>
        </w:rPr>
        <w:t xml:space="preserve">rak </w:t>
      </w:r>
      <w:r w:rsidR="001D361F" w:rsidRPr="00D179DF">
        <w:rPr>
          <w:rFonts w:eastAsia="Calibri" w:cs="Calibri"/>
          <w:sz w:val="24"/>
          <w:szCs w:val="24"/>
        </w:rPr>
        <w:t>is</w:t>
      </w:r>
      <w:r w:rsidR="00011D13" w:rsidRPr="00D179DF">
        <w:rPr>
          <w:rFonts w:eastAsia="Calibri" w:cs="Calibri"/>
          <w:sz w:val="24"/>
          <w:szCs w:val="24"/>
        </w:rPr>
        <w:t>t</w:t>
      </w:r>
      <w:r w:rsidR="001D361F" w:rsidRPr="00D179DF">
        <w:rPr>
          <w:rFonts w:eastAsia="Calibri" w:cs="Calibri"/>
          <w:sz w:val="24"/>
          <w:szCs w:val="24"/>
        </w:rPr>
        <w:t>enen tetkiklerin zamanında çalışılması ve raporlanması sağlanacaktır.</w:t>
      </w:r>
      <w:r w:rsidR="00837EEE" w:rsidRPr="00D179DF">
        <w:rPr>
          <w:rFonts w:eastAsia="Calibri" w:cs="Calibri"/>
          <w:sz w:val="24"/>
          <w:szCs w:val="24"/>
        </w:rPr>
        <w:t xml:space="preserve"> </w:t>
      </w:r>
    </w:p>
    <w:p w14:paraId="0C4605AB" w14:textId="77777777" w:rsidR="00FF5AA9" w:rsidRPr="00D179DF" w:rsidRDefault="00FF5AA9" w:rsidP="00E9115B">
      <w:pPr>
        <w:tabs>
          <w:tab w:val="left" w:pos="993"/>
        </w:tabs>
        <w:spacing w:after="120" w:line="240" w:lineRule="auto"/>
        <w:ind w:left="0"/>
        <w:rPr>
          <w:rFonts w:ascii="Calibri" w:eastAsia="Calibri" w:hAnsi="Calibri" w:cs="Calibri"/>
          <w:sz w:val="24"/>
          <w:szCs w:val="24"/>
          <w:lang w:val="tr-TR"/>
        </w:rPr>
      </w:pPr>
    </w:p>
    <w:p w14:paraId="5A712FB6" w14:textId="4FAC18EF" w:rsidR="00FE3917" w:rsidRPr="00D179DF" w:rsidRDefault="001D361F" w:rsidP="00A35DCB">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cs="Calibri"/>
          <w:sz w:val="24"/>
          <w:szCs w:val="24"/>
        </w:rPr>
        <w:t xml:space="preserve">Yüklenici, sözleşme kapsamında verilen işin nitelik, nicelik ve kalite yönünden </w:t>
      </w:r>
      <w:r w:rsidR="00011D13" w:rsidRPr="00D179DF">
        <w:rPr>
          <w:rFonts w:cs="Calibri"/>
          <w:sz w:val="24"/>
          <w:szCs w:val="24"/>
        </w:rPr>
        <w:t xml:space="preserve">yeterliliğinin idarenin </w:t>
      </w:r>
      <w:r w:rsidRPr="00D179DF">
        <w:rPr>
          <w:rFonts w:cs="Calibri"/>
          <w:sz w:val="24"/>
          <w:szCs w:val="24"/>
        </w:rPr>
        <w:t xml:space="preserve">kontrol hakkını kabul eder. </w:t>
      </w:r>
      <w:r w:rsidR="000726BF" w:rsidRPr="00D179DF">
        <w:rPr>
          <w:rFonts w:cs="Calibri"/>
          <w:sz w:val="24"/>
          <w:szCs w:val="24"/>
        </w:rPr>
        <w:t xml:space="preserve">Yüklenici laboratuvarındaki </w:t>
      </w:r>
      <w:proofErr w:type="spellStart"/>
      <w:r w:rsidR="000726BF" w:rsidRPr="00D179DF">
        <w:rPr>
          <w:rFonts w:cs="Calibri"/>
          <w:sz w:val="24"/>
          <w:szCs w:val="24"/>
        </w:rPr>
        <w:t>pre</w:t>
      </w:r>
      <w:proofErr w:type="spellEnd"/>
      <w:r w:rsidR="000726BF" w:rsidRPr="00D179DF">
        <w:rPr>
          <w:rFonts w:cs="Calibri"/>
          <w:sz w:val="24"/>
          <w:szCs w:val="24"/>
        </w:rPr>
        <w:t>-analitik, analitik ve post-analitik süreçlerin tamamının idarenin görevlendirdiği kişiler tarafından incelenmesini ve denetlenmesini kabul ettiğini beyan etmelidir. Bu yetkisini gerekli gördüğü zamanda kullanabilir ve işin nitelik, nicelik ve kalitesi yönünden uygunsuzluk saptadığı takdirde İdare tarafından sözleşme hükümleri uygulanır.</w:t>
      </w:r>
    </w:p>
    <w:p w14:paraId="611FC1E7" w14:textId="77777777" w:rsidR="00FD5147" w:rsidRPr="00D179DF" w:rsidRDefault="00FD5147" w:rsidP="008E37B0">
      <w:pPr>
        <w:pStyle w:val="ListeParagraf"/>
        <w:tabs>
          <w:tab w:val="left" w:pos="993"/>
          <w:tab w:val="left" w:pos="1080"/>
        </w:tabs>
        <w:spacing w:after="120" w:line="240" w:lineRule="auto"/>
        <w:ind w:left="397"/>
        <w:rPr>
          <w:rFonts w:cs="Calibri"/>
          <w:sz w:val="24"/>
          <w:szCs w:val="24"/>
        </w:rPr>
      </w:pPr>
    </w:p>
    <w:p w14:paraId="14DC6B97" w14:textId="0E44176B" w:rsidR="00AB411C" w:rsidRPr="0099153F" w:rsidRDefault="001D361F" w:rsidP="0099153F">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cs="Calibri"/>
          <w:sz w:val="24"/>
          <w:szCs w:val="24"/>
        </w:rPr>
        <w:lastRenderedPageBreak/>
        <w:t>Yüklenici test listesini içeren istek formunu, İdarenin istediği şekilde hazırlamak ve talepler doğrultusunda güncellemekle yükümlüdür. Test listesinde yer almayan kalemlerden, SUT kodlarına uygun ek tetkiklerin listesini İdare Tıbbi Genetik uzmanının onayı ile istek formuna eklemelidir.</w:t>
      </w:r>
      <w:r w:rsidR="002831C6" w:rsidRPr="00D179DF">
        <w:rPr>
          <w:rFonts w:eastAsia="Calibri" w:cs="Calibri"/>
          <w:sz w:val="24"/>
          <w:szCs w:val="24"/>
        </w:rPr>
        <w:t xml:space="preserve"> </w:t>
      </w:r>
    </w:p>
    <w:p w14:paraId="1F596CFF" w14:textId="77777777" w:rsidR="00FD5147" w:rsidRPr="00D179DF" w:rsidRDefault="00FD5147" w:rsidP="008E37B0">
      <w:pPr>
        <w:pStyle w:val="ListeParagraf"/>
        <w:tabs>
          <w:tab w:val="left" w:pos="993"/>
          <w:tab w:val="left" w:pos="1080"/>
        </w:tabs>
        <w:spacing w:after="120" w:line="240" w:lineRule="auto"/>
        <w:ind w:left="397"/>
        <w:rPr>
          <w:rFonts w:cs="Calibri"/>
          <w:sz w:val="24"/>
          <w:szCs w:val="24"/>
        </w:rPr>
      </w:pPr>
    </w:p>
    <w:p w14:paraId="16ABB98A" w14:textId="581B0CE9" w:rsidR="003938B1" w:rsidRPr="00D179DF" w:rsidRDefault="00255647" w:rsidP="008E37B0">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cs="Calibri"/>
          <w:sz w:val="24"/>
          <w:szCs w:val="24"/>
        </w:rPr>
        <w:t xml:space="preserve">Yüklenici firma "nadiren talep edildiği için yüklenici laboratuvarın rutin çalışma programında bulunmayan (yüklenici laboratuvarın tetkik panelinde/kataloğunda yer almayan) ve aynı zamanda süreç içerisinde idarenin tetkikin çalışılmasını talep etmesi halinde yüklenici açısından önemli ölçüde ek maliyet oluşturabilecek" nitelikteki sınırlı sayıdaki tetkiki çalışmaktan muaf olabilecektir. </w:t>
      </w:r>
      <w:r w:rsidR="003938B1" w:rsidRPr="00D179DF">
        <w:rPr>
          <w:rFonts w:cs="Calibri"/>
          <w:sz w:val="24"/>
          <w:szCs w:val="24"/>
        </w:rPr>
        <w:t>Muaf olunan tetkik sayısı; belirtilen toplam tetkik sayısının en fazla % 10’u ile sınırlı olacaktır.</w:t>
      </w:r>
    </w:p>
    <w:p w14:paraId="54456ED7" w14:textId="77777777" w:rsidR="00FD5147" w:rsidRPr="00D179DF" w:rsidRDefault="00FD5147" w:rsidP="008E37B0">
      <w:pPr>
        <w:pStyle w:val="ListeParagraf"/>
        <w:tabs>
          <w:tab w:val="left" w:pos="851"/>
          <w:tab w:val="left" w:pos="993"/>
        </w:tabs>
        <w:spacing w:after="120" w:line="240" w:lineRule="auto"/>
        <w:ind w:left="397"/>
        <w:rPr>
          <w:rFonts w:cs="Calibri"/>
          <w:sz w:val="24"/>
          <w:szCs w:val="24"/>
        </w:rPr>
      </w:pPr>
    </w:p>
    <w:p w14:paraId="74AD7813" w14:textId="73852B94" w:rsidR="007822B3" w:rsidRPr="00D179DF" w:rsidRDefault="007822B3" w:rsidP="008E37B0">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cs="Calibri"/>
          <w:sz w:val="24"/>
          <w:szCs w:val="24"/>
        </w:rPr>
        <w:t>Yüklenici firma laboratu</w:t>
      </w:r>
      <w:r w:rsidR="00392CCA" w:rsidRPr="00D179DF">
        <w:rPr>
          <w:rFonts w:cs="Calibri"/>
          <w:sz w:val="24"/>
          <w:szCs w:val="24"/>
        </w:rPr>
        <w:t>v</w:t>
      </w:r>
      <w:r w:rsidRPr="00D179DF">
        <w:rPr>
          <w:rFonts w:cs="Calibri"/>
          <w:sz w:val="24"/>
          <w:szCs w:val="24"/>
        </w:rPr>
        <w:t xml:space="preserve">arda yapılan tüm testlerin listesini içeren en az 2 adet kataloğu teklif mektubu ile birlikte idareye beyan edecektir. Katalogda testin adı, SUT kodu, alınacak numune özellikleri, testin çalışma </w:t>
      </w:r>
      <w:r w:rsidR="004F40B4" w:rsidRPr="00D179DF">
        <w:rPr>
          <w:rFonts w:cs="Calibri"/>
          <w:sz w:val="24"/>
          <w:szCs w:val="24"/>
        </w:rPr>
        <w:t xml:space="preserve">yöntemi, </w:t>
      </w:r>
      <w:r w:rsidRPr="00D179DF">
        <w:rPr>
          <w:rFonts w:cs="Calibri"/>
          <w:sz w:val="24"/>
          <w:szCs w:val="24"/>
        </w:rPr>
        <w:t xml:space="preserve">sonuç verme </w:t>
      </w:r>
      <w:r w:rsidR="004F40B4" w:rsidRPr="00D179DF">
        <w:rPr>
          <w:rFonts w:cs="Calibri"/>
          <w:sz w:val="24"/>
          <w:szCs w:val="24"/>
        </w:rPr>
        <w:t>süresi</w:t>
      </w:r>
      <w:r w:rsidRPr="00D179DF">
        <w:rPr>
          <w:rFonts w:cs="Calibri"/>
          <w:sz w:val="24"/>
          <w:szCs w:val="24"/>
        </w:rPr>
        <w:t xml:space="preserve"> ve testle ilgili diğer bilgiler yer almalıdır.</w:t>
      </w:r>
    </w:p>
    <w:p w14:paraId="2A037543" w14:textId="77777777" w:rsidR="00FD5147" w:rsidRPr="00D179DF" w:rsidRDefault="00FD5147" w:rsidP="008E37B0">
      <w:pPr>
        <w:pStyle w:val="ListeParagraf"/>
        <w:tabs>
          <w:tab w:val="left" w:pos="851"/>
          <w:tab w:val="left" w:pos="993"/>
        </w:tabs>
        <w:spacing w:after="120" w:line="240" w:lineRule="auto"/>
        <w:ind w:left="397"/>
        <w:rPr>
          <w:rFonts w:eastAsia="Calibri" w:cs="Calibri"/>
          <w:sz w:val="24"/>
          <w:szCs w:val="24"/>
        </w:rPr>
      </w:pPr>
    </w:p>
    <w:p w14:paraId="2C491369" w14:textId="6C7D3795" w:rsidR="00FD5147" w:rsidRDefault="008A53F2" w:rsidP="00856229">
      <w:pPr>
        <w:pStyle w:val="ListeParagraf"/>
        <w:numPr>
          <w:ilvl w:val="0"/>
          <w:numId w:val="32"/>
        </w:numPr>
        <w:tabs>
          <w:tab w:val="left" w:pos="851"/>
          <w:tab w:val="left" w:pos="993"/>
        </w:tabs>
        <w:spacing w:after="120" w:line="240" w:lineRule="auto"/>
        <w:ind w:left="397" w:firstLine="0"/>
        <w:rPr>
          <w:rFonts w:eastAsia="Calibri" w:cs="Calibri"/>
          <w:sz w:val="24"/>
          <w:szCs w:val="24"/>
        </w:rPr>
      </w:pPr>
      <w:r w:rsidRPr="0099153F">
        <w:rPr>
          <w:rFonts w:eastAsia="Calibri" w:cs="Calibri"/>
          <w:sz w:val="24"/>
          <w:szCs w:val="24"/>
        </w:rPr>
        <w:t>Hastanemiz doktorları</w:t>
      </w:r>
      <w:r w:rsidR="00011D13" w:rsidRPr="0099153F">
        <w:rPr>
          <w:rFonts w:eastAsia="Calibri" w:cs="Calibri"/>
          <w:sz w:val="24"/>
          <w:szCs w:val="24"/>
        </w:rPr>
        <w:t xml:space="preserve"> </w:t>
      </w:r>
      <w:r w:rsidR="003B514F" w:rsidRPr="0099153F">
        <w:rPr>
          <w:rFonts w:eastAsia="Calibri" w:cs="Calibri"/>
          <w:sz w:val="24"/>
          <w:szCs w:val="24"/>
        </w:rPr>
        <w:t>tarafından</w:t>
      </w:r>
      <w:r w:rsidR="00011D13" w:rsidRPr="0099153F">
        <w:rPr>
          <w:rFonts w:eastAsia="Calibri" w:cs="Calibri"/>
          <w:sz w:val="24"/>
          <w:szCs w:val="24"/>
        </w:rPr>
        <w:t xml:space="preserve"> istenilen testler için hasta materyali hastanemiz personeli </w:t>
      </w:r>
      <w:r w:rsidR="003B514F" w:rsidRPr="0099153F">
        <w:rPr>
          <w:rFonts w:eastAsia="Calibri" w:cs="Calibri"/>
          <w:sz w:val="24"/>
          <w:szCs w:val="24"/>
        </w:rPr>
        <w:t>tarafından</w:t>
      </w:r>
      <w:r w:rsidR="00011D13" w:rsidRPr="0099153F">
        <w:rPr>
          <w:rFonts w:eastAsia="Calibri" w:cs="Calibri"/>
          <w:sz w:val="24"/>
          <w:szCs w:val="24"/>
        </w:rPr>
        <w:t xml:space="preserve"> </w:t>
      </w:r>
      <w:r w:rsidR="003B514F" w:rsidRPr="0099153F">
        <w:rPr>
          <w:rFonts w:eastAsia="Calibri" w:cs="Calibri"/>
          <w:sz w:val="24"/>
          <w:szCs w:val="24"/>
        </w:rPr>
        <w:t>alınacak</w:t>
      </w:r>
      <w:r w:rsidR="00011D13" w:rsidRPr="0099153F">
        <w:rPr>
          <w:rFonts w:eastAsia="Calibri" w:cs="Calibri"/>
          <w:sz w:val="24"/>
          <w:szCs w:val="24"/>
        </w:rPr>
        <w:t xml:space="preserve"> ve yüklenici firma elemanı</w:t>
      </w:r>
      <w:r w:rsidR="00093E03" w:rsidRPr="0099153F">
        <w:rPr>
          <w:rFonts w:eastAsia="Calibri" w:cs="Calibri"/>
          <w:sz w:val="24"/>
          <w:szCs w:val="24"/>
        </w:rPr>
        <w:t xml:space="preserve">na teslim edilecektir. </w:t>
      </w:r>
    </w:p>
    <w:p w14:paraId="0A746868" w14:textId="77777777" w:rsidR="00EF6AA3" w:rsidRPr="0099153F" w:rsidRDefault="00EF6AA3" w:rsidP="0099153F">
      <w:pPr>
        <w:tabs>
          <w:tab w:val="left" w:pos="851"/>
          <w:tab w:val="left" w:pos="993"/>
        </w:tabs>
        <w:spacing w:after="120" w:line="240" w:lineRule="auto"/>
        <w:ind w:left="0"/>
        <w:rPr>
          <w:rFonts w:cs="Calibri"/>
          <w:sz w:val="24"/>
          <w:szCs w:val="24"/>
        </w:rPr>
      </w:pPr>
    </w:p>
    <w:p w14:paraId="6F6411A5" w14:textId="24D9C77B" w:rsidR="00F33A21" w:rsidRPr="0099153F" w:rsidRDefault="00011D13" w:rsidP="0099153F">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cs="Calibri"/>
          <w:sz w:val="24"/>
          <w:szCs w:val="24"/>
        </w:rPr>
        <w:t>Örnek alma pers</w:t>
      </w:r>
      <w:r w:rsidR="00143CB8" w:rsidRPr="00D179DF">
        <w:rPr>
          <w:rFonts w:cs="Calibri"/>
          <w:sz w:val="24"/>
          <w:szCs w:val="24"/>
        </w:rPr>
        <w:t>o</w:t>
      </w:r>
      <w:r w:rsidRPr="00D179DF">
        <w:rPr>
          <w:rFonts w:cs="Calibri"/>
          <w:sz w:val="24"/>
          <w:szCs w:val="24"/>
        </w:rPr>
        <w:t xml:space="preserve">neli kimlik kontrolü ile </w:t>
      </w:r>
      <w:r w:rsidR="007E0A42" w:rsidRPr="00D179DF">
        <w:rPr>
          <w:rFonts w:cs="Calibri"/>
          <w:sz w:val="24"/>
          <w:szCs w:val="24"/>
        </w:rPr>
        <w:t xml:space="preserve">örnek </w:t>
      </w:r>
      <w:r w:rsidRPr="00D179DF">
        <w:rPr>
          <w:rFonts w:cs="Calibri"/>
          <w:sz w:val="24"/>
          <w:szCs w:val="24"/>
        </w:rPr>
        <w:t>alımını gerçekleştirecekti</w:t>
      </w:r>
      <w:r w:rsidR="00181F58" w:rsidRPr="00D179DF">
        <w:rPr>
          <w:rFonts w:cs="Calibri"/>
          <w:sz w:val="24"/>
          <w:szCs w:val="24"/>
        </w:rPr>
        <w:t>r</w:t>
      </w:r>
      <w:r w:rsidRPr="00D179DF">
        <w:rPr>
          <w:rFonts w:cs="Calibri"/>
          <w:sz w:val="24"/>
          <w:szCs w:val="24"/>
        </w:rPr>
        <w:t xml:space="preserve">. Örnek karışmasını önlemek amacıyla örnek </w:t>
      </w:r>
      <w:r w:rsidR="00290888" w:rsidRPr="00D179DF">
        <w:rPr>
          <w:rFonts w:cs="Calibri"/>
          <w:sz w:val="24"/>
          <w:szCs w:val="24"/>
        </w:rPr>
        <w:t>alım</w:t>
      </w:r>
      <w:r w:rsidRPr="00D179DF">
        <w:rPr>
          <w:rFonts w:cs="Calibri"/>
          <w:sz w:val="24"/>
          <w:szCs w:val="24"/>
        </w:rPr>
        <w:t xml:space="preserve"> tüpleri üzerinde hasta adı, soyadı, doğum tarihi,</w:t>
      </w:r>
      <w:r w:rsidR="00B2372E" w:rsidRPr="00D179DF">
        <w:rPr>
          <w:rFonts w:cs="Calibri"/>
          <w:sz w:val="24"/>
          <w:szCs w:val="24"/>
        </w:rPr>
        <w:t xml:space="preserve"> protokol </w:t>
      </w:r>
      <w:proofErr w:type="spellStart"/>
      <w:r w:rsidR="00B2372E" w:rsidRPr="00D179DF">
        <w:rPr>
          <w:rFonts w:cs="Calibri"/>
          <w:sz w:val="24"/>
          <w:szCs w:val="24"/>
        </w:rPr>
        <w:t>no</w:t>
      </w:r>
      <w:proofErr w:type="spellEnd"/>
      <w:r w:rsidR="00F05A5C" w:rsidRPr="00D179DF">
        <w:rPr>
          <w:rFonts w:cs="Calibri"/>
          <w:sz w:val="24"/>
          <w:szCs w:val="24"/>
        </w:rPr>
        <w:t>,</w:t>
      </w:r>
      <w:r w:rsidRPr="00D179DF">
        <w:rPr>
          <w:rFonts w:cs="Calibri"/>
          <w:sz w:val="24"/>
          <w:szCs w:val="24"/>
        </w:rPr>
        <w:t xml:space="preserve"> </w:t>
      </w:r>
      <w:proofErr w:type="spellStart"/>
      <w:r w:rsidRPr="00D179DF">
        <w:rPr>
          <w:rFonts w:cs="Calibri"/>
          <w:sz w:val="24"/>
          <w:szCs w:val="24"/>
        </w:rPr>
        <w:t>refere</w:t>
      </w:r>
      <w:proofErr w:type="spellEnd"/>
      <w:r w:rsidRPr="00D179DF">
        <w:rPr>
          <w:rFonts w:cs="Calibri"/>
          <w:sz w:val="24"/>
          <w:szCs w:val="24"/>
        </w:rPr>
        <w:t xml:space="preserve"> eden hastaneyi içeren bilgiler olmalı ve bu durum </w:t>
      </w:r>
      <w:r w:rsidRPr="00D179DF">
        <w:rPr>
          <w:rFonts w:cs="Calibri"/>
          <w:b/>
          <w:bCs/>
          <w:sz w:val="24"/>
          <w:szCs w:val="24"/>
        </w:rPr>
        <w:t>barkod sistemi</w:t>
      </w:r>
      <w:r w:rsidRPr="00D179DF">
        <w:rPr>
          <w:rFonts w:cs="Calibri"/>
          <w:sz w:val="24"/>
          <w:szCs w:val="24"/>
        </w:rPr>
        <w:t xml:space="preserve"> ile sağlanmalıdır. </w:t>
      </w:r>
      <w:r w:rsidR="00075D03" w:rsidRPr="00D179DF">
        <w:rPr>
          <w:rFonts w:cs="Calibri"/>
          <w:sz w:val="24"/>
          <w:szCs w:val="24"/>
        </w:rPr>
        <w:t>Sitemin takibi</w:t>
      </w:r>
      <w:r w:rsidRPr="00D179DF">
        <w:rPr>
          <w:rFonts w:cs="Calibri"/>
          <w:sz w:val="24"/>
          <w:szCs w:val="24"/>
        </w:rPr>
        <w:t xml:space="preserve"> idarenin görevlendireceği </w:t>
      </w:r>
      <w:r w:rsidR="000478D4" w:rsidRPr="00D179DF">
        <w:rPr>
          <w:rFonts w:cs="Calibri"/>
          <w:sz w:val="24"/>
          <w:szCs w:val="24"/>
        </w:rPr>
        <w:t xml:space="preserve">örnek alım </w:t>
      </w:r>
      <w:r w:rsidRPr="00D179DF">
        <w:rPr>
          <w:rFonts w:cs="Calibri"/>
          <w:sz w:val="24"/>
          <w:szCs w:val="24"/>
        </w:rPr>
        <w:t>personel</w:t>
      </w:r>
      <w:r w:rsidR="000478D4" w:rsidRPr="00D179DF">
        <w:rPr>
          <w:rFonts w:cs="Calibri"/>
          <w:sz w:val="24"/>
          <w:szCs w:val="24"/>
        </w:rPr>
        <w:t>i</w:t>
      </w:r>
      <w:r w:rsidRPr="00D179DF">
        <w:rPr>
          <w:rFonts w:cs="Calibri"/>
          <w:sz w:val="24"/>
          <w:szCs w:val="24"/>
        </w:rPr>
        <w:t xml:space="preserve"> tarafından sağlanacaktır.</w:t>
      </w:r>
    </w:p>
    <w:p w14:paraId="06073EAC" w14:textId="77777777" w:rsidR="00FD5147" w:rsidRPr="0099153F" w:rsidRDefault="00FD5147" w:rsidP="0099153F">
      <w:pPr>
        <w:tabs>
          <w:tab w:val="left" w:pos="851"/>
          <w:tab w:val="left" w:pos="993"/>
        </w:tabs>
        <w:spacing w:after="120" w:line="240" w:lineRule="auto"/>
        <w:ind w:left="0"/>
        <w:rPr>
          <w:rFonts w:eastAsia="Calibri" w:cs="Calibri"/>
          <w:sz w:val="24"/>
          <w:szCs w:val="24"/>
        </w:rPr>
      </w:pPr>
    </w:p>
    <w:p w14:paraId="62A36B89" w14:textId="0E40EC49" w:rsidR="00011D13" w:rsidRPr="00D179DF" w:rsidRDefault="00B51C4E" w:rsidP="008E37B0">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eastAsia="Calibri" w:cs="Calibri"/>
          <w:sz w:val="24"/>
          <w:szCs w:val="24"/>
        </w:rPr>
        <w:t>Hasta numuneleri</w:t>
      </w:r>
      <w:r w:rsidR="00011D13" w:rsidRPr="00D179DF">
        <w:rPr>
          <w:rFonts w:eastAsia="Calibri" w:cs="Calibri"/>
          <w:sz w:val="24"/>
          <w:szCs w:val="24"/>
        </w:rPr>
        <w:t xml:space="preserve"> uygun koşullarda saklanacak,</w:t>
      </w:r>
      <w:r w:rsidR="000966B0" w:rsidRPr="00D179DF">
        <w:rPr>
          <w:rFonts w:eastAsia="Calibri" w:cs="Calibri"/>
          <w:sz w:val="24"/>
          <w:szCs w:val="24"/>
        </w:rPr>
        <w:t xml:space="preserve"> </w:t>
      </w:r>
      <w:r w:rsidR="00011D13" w:rsidRPr="00D179DF">
        <w:rPr>
          <w:rFonts w:eastAsia="Calibri" w:cs="Calibri"/>
          <w:sz w:val="24"/>
          <w:szCs w:val="24"/>
        </w:rPr>
        <w:t>uygun koşullarda transportu sağlanacak, testler uygun (standart) yöntemler ile çalışıl</w:t>
      </w:r>
      <w:r w:rsidR="00187713" w:rsidRPr="00D179DF">
        <w:rPr>
          <w:rFonts w:eastAsia="Calibri" w:cs="Calibri"/>
          <w:sz w:val="24"/>
          <w:szCs w:val="24"/>
        </w:rPr>
        <w:t xml:space="preserve">acak ve test </w:t>
      </w:r>
      <w:r w:rsidR="0003609E" w:rsidRPr="00D179DF">
        <w:rPr>
          <w:rFonts w:eastAsia="Calibri" w:cs="Calibri"/>
          <w:sz w:val="24"/>
          <w:szCs w:val="24"/>
        </w:rPr>
        <w:t>sonuçları</w:t>
      </w:r>
      <w:r w:rsidR="00187713" w:rsidRPr="00D179DF">
        <w:rPr>
          <w:rFonts w:eastAsia="Calibri" w:cs="Calibri"/>
          <w:sz w:val="24"/>
          <w:szCs w:val="24"/>
        </w:rPr>
        <w:t xml:space="preserve"> hastane İ</w:t>
      </w:r>
      <w:r w:rsidR="00011D13" w:rsidRPr="00D179DF">
        <w:rPr>
          <w:rFonts w:eastAsia="Calibri" w:cs="Calibri"/>
          <w:sz w:val="24"/>
          <w:szCs w:val="24"/>
        </w:rPr>
        <w:t>daresin</w:t>
      </w:r>
      <w:r w:rsidR="0003609E" w:rsidRPr="00D179DF">
        <w:rPr>
          <w:rFonts w:eastAsia="Calibri" w:cs="Calibri"/>
          <w:sz w:val="24"/>
          <w:szCs w:val="24"/>
        </w:rPr>
        <w:t>c</w:t>
      </w:r>
      <w:r w:rsidR="00011D13" w:rsidRPr="00D179DF">
        <w:rPr>
          <w:rFonts w:eastAsia="Calibri" w:cs="Calibri"/>
          <w:sz w:val="24"/>
          <w:szCs w:val="24"/>
        </w:rPr>
        <w:t>e</w:t>
      </w:r>
      <w:r w:rsidR="00187713" w:rsidRPr="00D179DF">
        <w:rPr>
          <w:rFonts w:eastAsia="Calibri" w:cs="Calibri"/>
          <w:sz w:val="24"/>
          <w:szCs w:val="24"/>
        </w:rPr>
        <w:t xml:space="preserve"> belirlenen sürelerde</w:t>
      </w:r>
      <w:r w:rsidR="00011D13" w:rsidRPr="00D179DF">
        <w:rPr>
          <w:rFonts w:eastAsia="Calibri" w:cs="Calibri"/>
          <w:sz w:val="24"/>
          <w:szCs w:val="24"/>
        </w:rPr>
        <w:t xml:space="preserve"> teslim edilecektir.</w:t>
      </w:r>
    </w:p>
    <w:p w14:paraId="0604619E" w14:textId="77777777" w:rsidR="00FD5147" w:rsidRPr="00D179DF" w:rsidRDefault="00FD5147" w:rsidP="008E37B0">
      <w:pPr>
        <w:pStyle w:val="ListeParagraf"/>
        <w:tabs>
          <w:tab w:val="left" w:pos="851"/>
          <w:tab w:val="left" w:pos="993"/>
        </w:tabs>
        <w:spacing w:after="120" w:line="240" w:lineRule="auto"/>
        <w:ind w:left="397"/>
        <w:rPr>
          <w:rFonts w:cs="Calibri"/>
          <w:sz w:val="24"/>
          <w:szCs w:val="24"/>
        </w:rPr>
      </w:pPr>
    </w:p>
    <w:p w14:paraId="2F01290E" w14:textId="6BB55C65" w:rsidR="00725064" w:rsidRPr="00D179DF" w:rsidRDefault="001D361F" w:rsidP="008E37B0">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cs="Calibri"/>
          <w:sz w:val="24"/>
          <w:szCs w:val="24"/>
        </w:rPr>
        <w:t>M</w:t>
      </w:r>
      <w:r w:rsidR="00BB3A7D" w:rsidRPr="00D179DF">
        <w:rPr>
          <w:rFonts w:cs="Calibri"/>
          <w:sz w:val="24"/>
          <w:szCs w:val="24"/>
        </w:rPr>
        <w:t xml:space="preserve">ateryalin teslim alınması uygun tüp veya enjektörlerle yapılacaktır ve kontrolü yüklenici firma personeli tarafından sağlanacaktır. </w:t>
      </w:r>
      <w:r w:rsidRPr="00D179DF">
        <w:rPr>
          <w:rFonts w:cs="Calibri"/>
          <w:sz w:val="24"/>
          <w:szCs w:val="24"/>
        </w:rPr>
        <w:t>Materyalle birlikte tetkik istem belgesi kontrol edilmeli ve yüklenici onam formunu düzenlemelidir.</w:t>
      </w:r>
      <w:r w:rsidR="005237E4" w:rsidRPr="00D179DF">
        <w:rPr>
          <w:rFonts w:eastAsia="DejaVu Sans Condensed" w:cs="Calibri"/>
          <w:sz w:val="24"/>
          <w:szCs w:val="24"/>
          <w:lang w:bidi="tr-TR"/>
        </w:rPr>
        <w:t xml:space="preserve"> Onam formu olmayan numunenin genetik testi çalışılmamalıdır</w:t>
      </w:r>
      <w:r w:rsidR="00187713" w:rsidRPr="00D179DF">
        <w:rPr>
          <w:rFonts w:eastAsia="DejaVu Sans Condensed" w:cs="Calibri"/>
          <w:sz w:val="24"/>
          <w:szCs w:val="24"/>
          <w:lang w:bidi="tr-TR"/>
        </w:rPr>
        <w:t>.</w:t>
      </w:r>
    </w:p>
    <w:p w14:paraId="3692A4BD" w14:textId="77777777" w:rsidR="00FD5147" w:rsidRPr="0099153F" w:rsidRDefault="00FD5147" w:rsidP="0099153F">
      <w:pPr>
        <w:tabs>
          <w:tab w:val="left" w:pos="851"/>
          <w:tab w:val="left" w:pos="993"/>
        </w:tabs>
        <w:spacing w:after="120" w:line="240" w:lineRule="auto"/>
        <w:ind w:left="0"/>
        <w:rPr>
          <w:rFonts w:cs="Calibri"/>
          <w:sz w:val="24"/>
          <w:szCs w:val="24"/>
        </w:rPr>
      </w:pPr>
    </w:p>
    <w:p w14:paraId="49A8456E" w14:textId="40BFFF25" w:rsidR="00E620F0" w:rsidRPr="00D179DF" w:rsidRDefault="00853407" w:rsidP="008E37B0">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cs="Calibri"/>
          <w:sz w:val="24"/>
          <w:szCs w:val="24"/>
        </w:rPr>
        <w:lastRenderedPageBreak/>
        <w:t xml:space="preserve">Yüklenici materyalleri özelliklerine uygun bir şekilde (ısı kontrolü, soğuk zincir </w:t>
      </w:r>
      <w:proofErr w:type="spellStart"/>
      <w:r w:rsidRPr="00D179DF">
        <w:rPr>
          <w:rFonts w:cs="Calibri"/>
          <w:sz w:val="24"/>
          <w:szCs w:val="24"/>
        </w:rPr>
        <w:t>vs</w:t>
      </w:r>
      <w:proofErr w:type="spellEnd"/>
      <w:r w:rsidRPr="00D179DF">
        <w:rPr>
          <w:rFonts w:cs="Calibri"/>
          <w:sz w:val="24"/>
          <w:szCs w:val="24"/>
        </w:rPr>
        <w:t>) taşımakla yükümlüdür; ısınma, donma, çarpma, kırılma, dökülme, karışma ve kaybolmaya karşı önlemler alınmış olmalıdır.</w:t>
      </w:r>
      <w:r w:rsidR="000F0A43" w:rsidRPr="00D179DF">
        <w:rPr>
          <w:rFonts w:cs="Calibri"/>
          <w:sz w:val="24"/>
          <w:szCs w:val="24"/>
        </w:rPr>
        <w:t xml:space="preserve"> Örnek karışmasını önlemek amacıyla örnek aktarım tüpleri üzerinde hasta adı, soyadı, doğum tarihi, </w:t>
      </w:r>
      <w:r w:rsidR="003908A2" w:rsidRPr="00D179DF">
        <w:rPr>
          <w:rFonts w:cs="Calibri"/>
          <w:sz w:val="24"/>
          <w:szCs w:val="24"/>
        </w:rPr>
        <w:t>T.C.</w:t>
      </w:r>
      <w:r w:rsidRPr="00D179DF">
        <w:rPr>
          <w:rFonts w:cs="Calibri"/>
          <w:sz w:val="24"/>
          <w:szCs w:val="24"/>
        </w:rPr>
        <w:t xml:space="preserve"> kimlik numarası veya </w:t>
      </w:r>
      <w:r w:rsidR="00187713" w:rsidRPr="00D179DF">
        <w:rPr>
          <w:rFonts w:cs="Calibri"/>
          <w:sz w:val="24"/>
          <w:szCs w:val="24"/>
        </w:rPr>
        <w:t xml:space="preserve">örnek </w:t>
      </w:r>
      <w:r w:rsidR="000F0A43" w:rsidRPr="00D179DF">
        <w:rPr>
          <w:rFonts w:cs="Calibri"/>
          <w:sz w:val="24"/>
          <w:szCs w:val="24"/>
        </w:rPr>
        <w:t xml:space="preserve">protokol </w:t>
      </w:r>
      <w:proofErr w:type="spellStart"/>
      <w:r w:rsidR="000F0A43" w:rsidRPr="00D179DF">
        <w:rPr>
          <w:rFonts w:cs="Calibri"/>
          <w:sz w:val="24"/>
          <w:szCs w:val="24"/>
        </w:rPr>
        <w:t>no</w:t>
      </w:r>
      <w:proofErr w:type="spellEnd"/>
      <w:r w:rsidR="00187713" w:rsidRPr="00D179DF">
        <w:rPr>
          <w:rFonts w:cs="Calibri"/>
          <w:sz w:val="24"/>
          <w:szCs w:val="24"/>
        </w:rPr>
        <w:t>, örnek tipi (kan</w:t>
      </w:r>
      <w:r w:rsidR="0015020C" w:rsidRPr="00D179DF">
        <w:rPr>
          <w:rFonts w:cs="Calibri"/>
          <w:sz w:val="24"/>
          <w:szCs w:val="24"/>
        </w:rPr>
        <w:t>, kemik iliği</w:t>
      </w:r>
      <w:r w:rsidR="00187713" w:rsidRPr="00D179DF">
        <w:rPr>
          <w:rFonts w:cs="Calibri"/>
          <w:sz w:val="24"/>
          <w:szCs w:val="24"/>
        </w:rPr>
        <w:t xml:space="preserve"> gibi)</w:t>
      </w:r>
      <w:r w:rsidR="000F0A43" w:rsidRPr="00D179DF">
        <w:rPr>
          <w:rFonts w:cs="Calibri"/>
          <w:sz w:val="24"/>
          <w:szCs w:val="24"/>
        </w:rPr>
        <w:t xml:space="preserve"> </w:t>
      </w:r>
      <w:proofErr w:type="spellStart"/>
      <w:r w:rsidR="000F0A43" w:rsidRPr="00D179DF">
        <w:rPr>
          <w:rFonts w:cs="Calibri"/>
          <w:sz w:val="24"/>
          <w:szCs w:val="24"/>
        </w:rPr>
        <w:t>refere</w:t>
      </w:r>
      <w:proofErr w:type="spellEnd"/>
      <w:r w:rsidR="000F0A43" w:rsidRPr="00D179DF">
        <w:rPr>
          <w:rFonts w:cs="Calibri"/>
          <w:sz w:val="24"/>
          <w:szCs w:val="24"/>
        </w:rPr>
        <w:t xml:space="preserve"> eden hastaneyi içeren bilgiler</w:t>
      </w:r>
      <w:r w:rsidR="00CD32E4" w:rsidRPr="00D179DF">
        <w:rPr>
          <w:rFonts w:cs="Calibri"/>
          <w:sz w:val="24"/>
          <w:szCs w:val="24"/>
          <w:lang w:bidi="tr-TR"/>
        </w:rPr>
        <w:t xml:space="preserve"> </w:t>
      </w:r>
      <w:r w:rsidR="000F0A43" w:rsidRPr="00D179DF">
        <w:rPr>
          <w:rFonts w:cs="Calibri"/>
          <w:sz w:val="24"/>
          <w:szCs w:val="24"/>
        </w:rPr>
        <w:t>olmalı ve bu durum barkod sistemi ile sağlanmalıdır.</w:t>
      </w:r>
    </w:p>
    <w:p w14:paraId="09AC3007" w14:textId="77777777" w:rsidR="00FD5147" w:rsidRPr="00D179DF" w:rsidRDefault="00FD5147" w:rsidP="008E37B0">
      <w:pPr>
        <w:pStyle w:val="ListeParagraf"/>
        <w:tabs>
          <w:tab w:val="left" w:pos="851"/>
          <w:tab w:val="left" w:pos="993"/>
        </w:tabs>
        <w:spacing w:after="120" w:line="240" w:lineRule="auto"/>
        <w:ind w:left="397"/>
        <w:rPr>
          <w:rFonts w:cs="Calibri"/>
          <w:sz w:val="24"/>
          <w:szCs w:val="24"/>
          <w:lang w:bidi="tr-TR"/>
        </w:rPr>
      </w:pPr>
    </w:p>
    <w:p w14:paraId="25938911" w14:textId="32C6A4C7" w:rsidR="00121A67" w:rsidRPr="00D179DF" w:rsidRDefault="00E620F0" w:rsidP="008E37B0">
      <w:pPr>
        <w:pStyle w:val="ListeParagraf"/>
        <w:numPr>
          <w:ilvl w:val="0"/>
          <w:numId w:val="32"/>
        </w:numPr>
        <w:tabs>
          <w:tab w:val="left" w:pos="851"/>
          <w:tab w:val="left" w:pos="993"/>
        </w:tabs>
        <w:spacing w:after="120" w:line="240" w:lineRule="auto"/>
        <w:ind w:left="397" w:firstLine="0"/>
        <w:rPr>
          <w:rFonts w:cs="Calibri"/>
          <w:sz w:val="24"/>
          <w:szCs w:val="24"/>
        </w:rPr>
      </w:pPr>
      <w:r w:rsidRPr="00D179DF">
        <w:rPr>
          <w:rFonts w:cs="Calibri"/>
          <w:sz w:val="24"/>
          <w:szCs w:val="24"/>
          <w:lang w:bidi="tr-TR"/>
        </w:rPr>
        <w:t>H</w:t>
      </w:r>
      <w:r w:rsidR="0050311D" w:rsidRPr="00D179DF">
        <w:rPr>
          <w:rFonts w:cs="Calibri"/>
          <w:sz w:val="24"/>
          <w:szCs w:val="24"/>
          <w:lang w:bidi="tr-TR"/>
        </w:rPr>
        <w:t>izmeti alınan testler için ihale süresince kullanılacak olan numune taşıma kapları/taşıma çantaları ve özellikli numunelerin numune toplama kapları yükleniciler tarafından ücretsiz olarak temin edilecektir. Taşıma ile ilgili her türlü masraf yüklenici firma tarafından karşılanacaktır.</w:t>
      </w:r>
    </w:p>
    <w:p w14:paraId="7FA71313" w14:textId="77777777" w:rsidR="00FD5147" w:rsidRPr="00D179DF" w:rsidRDefault="00FD5147" w:rsidP="008E37B0">
      <w:pPr>
        <w:pStyle w:val="ListeParagraf"/>
        <w:widowControl w:val="0"/>
        <w:tabs>
          <w:tab w:val="left" w:pos="851"/>
          <w:tab w:val="left" w:pos="993"/>
        </w:tabs>
        <w:spacing w:after="120" w:line="240" w:lineRule="auto"/>
        <w:ind w:left="397"/>
        <w:rPr>
          <w:rFonts w:cs="Calibri"/>
          <w:sz w:val="24"/>
          <w:szCs w:val="24"/>
          <w:lang w:bidi="tr-TR"/>
        </w:rPr>
      </w:pPr>
    </w:p>
    <w:p w14:paraId="373CECB8" w14:textId="6ABF4D78" w:rsidR="00121A67" w:rsidRPr="00D179DF" w:rsidRDefault="00B809BF" w:rsidP="008E37B0">
      <w:pPr>
        <w:pStyle w:val="ListeParagraf"/>
        <w:widowControl w:val="0"/>
        <w:numPr>
          <w:ilvl w:val="0"/>
          <w:numId w:val="32"/>
        </w:numPr>
        <w:tabs>
          <w:tab w:val="left" w:pos="851"/>
          <w:tab w:val="left" w:pos="993"/>
        </w:tabs>
        <w:spacing w:after="120" w:line="240" w:lineRule="auto"/>
        <w:ind w:left="397" w:firstLine="0"/>
        <w:rPr>
          <w:rFonts w:cs="Calibri"/>
          <w:sz w:val="24"/>
          <w:szCs w:val="24"/>
          <w:lang w:bidi="tr-TR"/>
        </w:rPr>
      </w:pPr>
      <w:r w:rsidRPr="00D179DF">
        <w:rPr>
          <w:rFonts w:cs="Calibri"/>
          <w:sz w:val="24"/>
          <w:szCs w:val="24"/>
          <w:lang w:bidi="tr-TR"/>
        </w:rPr>
        <w:t>Taşıma çantaları örnek taşıma amacı dışında kullanılamaz. Bu çantalar su geçirmez, darbelere dayanıklı, ısı kontrolünü sağlayacak nitelikte olmalıdır. Üzerinde hastane adı, telefonu, adresi gibi gerekli bilgiler bulunmalıdır. Taşıma işlemi ile ilgili arıza, hastalık, kaza, izin, rapor ve benzer durumlarda verilmekte olan hizmet hiçbir surette aksatılmayac</w:t>
      </w:r>
      <w:r w:rsidR="0015020C" w:rsidRPr="00D179DF">
        <w:rPr>
          <w:rFonts w:cs="Calibri"/>
          <w:sz w:val="24"/>
          <w:szCs w:val="24"/>
          <w:lang w:bidi="tr-TR"/>
        </w:rPr>
        <w:t xml:space="preserve">aktır. </w:t>
      </w:r>
      <w:r w:rsidRPr="00D179DF">
        <w:rPr>
          <w:rFonts w:cs="Calibri"/>
          <w:sz w:val="24"/>
          <w:szCs w:val="24"/>
          <w:lang w:bidi="tr-TR"/>
        </w:rPr>
        <w:t xml:space="preserve">En az iki </w:t>
      </w:r>
      <w:proofErr w:type="spellStart"/>
      <w:r w:rsidRPr="00D179DF">
        <w:rPr>
          <w:rFonts w:cs="Calibri"/>
          <w:sz w:val="24"/>
          <w:szCs w:val="24"/>
          <w:lang w:bidi="tr-TR"/>
        </w:rPr>
        <w:t>nüshalı</w:t>
      </w:r>
      <w:proofErr w:type="spellEnd"/>
      <w:r w:rsidRPr="00D179DF">
        <w:rPr>
          <w:rFonts w:cs="Calibri"/>
          <w:sz w:val="24"/>
          <w:szCs w:val="24"/>
          <w:lang w:bidi="tr-TR"/>
        </w:rPr>
        <w:t xml:space="preserve"> bir “Örnek Teslim Tutanağı” yükleniciler tarafından temin edilecektir, teslim eden ve teslim alan kişi tarafından imzalanarak numuneler verilecektir. Tutanakta hastane ismi, yükleni</w:t>
      </w:r>
      <w:r w:rsidR="00D82351" w:rsidRPr="00D179DF">
        <w:rPr>
          <w:rFonts w:cs="Calibri"/>
          <w:sz w:val="24"/>
          <w:szCs w:val="24"/>
          <w:lang w:bidi="tr-TR"/>
        </w:rPr>
        <w:t>ci ismi, tarih, saat, hasta isim -soyadı</w:t>
      </w:r>
      <w:r w:rsidRPr="00D179DF">
        <w:rPr>
          <w:rFonts w:cs="Calibri"/>
          <w:sz w:val="24"/>
          <w:szCs w:val="24"/>
          <w:lang w:bidi="tr-TR"/>
        </w:rPr>
        <w:t xml:space="preserve">, </w:t>
      </w:r>
      <w:r w:rsidR="001F201D" w:rsidRPr="00D179DF">
        <w:rPr>
          <w:rFonts w:cs="Calibri"/>
          <w:sz w:val="24"/>
          <w:szCs w:val="24"/>
          <w:lang w:bidi="tr-TR"/>
        </w:rPr>
        <w:t>T.C.</w:t>
      </w:r>
      <w:r w:rsidRPr="00D179DF">
        <w:rPr>
          <w:rFonts w:cs="Calibri"/>
          <w:sz w:val="24"/>
          <w:szCs w:val="24"/>
          <w:lang w:bidi="tr-TR"/>
        </w:rPr>
        <w:t xml:space="preserve"> kiml</w:t>
      </w:r>
      <w:r w:rsidR="0015020C" w:rsidRPr="00D179DF">
        <w:rPr>
          <w:rFonts w:cs="Calibri"/>
          <w:sz w:val="24"/>
          <w:szCs w:val="24"/>
          <w:lang w:bidi="tr-TR"/>
        </w:rPr>
        <w:t xml:space="preserve">ik </w:t>
      </w:r>
      <w:proofErr w:type="spellStart"/>
      <w:r w:rsidR="0015020C" w:rsidRPr="00D179DF">
        <w:rPr>
          <w:rFonts w:cs="Calibri"/>
          <w:sz w:val="24"/>
          <w:szCs w:val="24"/>
          <w:lang w:bidi="tr-TR"/>
        </w:rPr>
        <w:t>no</w:t>
      </w:r>
      <w:proofErr w:type="spellEnd"/>
      <w:r w:rsidR="0015020C" w:rsidRPr="00D179DF">
        <w:rPr>
          <w:rFonts w:cs="Calibri"/>
          <w:sz w:val="24"/>
          <w:szCs w:val="24"/>
          <w:lang w:bidi="tr-TR"/>
        </w:rPr>
        <w:t xml:space="preserve">, </w:t>
      </w:r>
      <w:r w:rsidR="00D82351" w:rsidRPr="00D179DF">
        <w:rPr>
          <w:rFonts w:cs="Calibri"/>
          <w:sz w:val="24"/>
          <w:szCs w:val="24"/>
          <w:lang w:bidi="tr-TR"/>
        </w:rPr>
        <w:t xml:space="preserve">protokol </w:t>
      </w:r>
      <w:proofErr w:type="spellStart"/>
      <w:r w:rsidR="00D82351" w:rsidRPr="00D179DF">
        <w:rPr>
          <w:rFonts w:cs="Calibri"/>
          <w:sz w:val="24"/>
          <w:szCs w:val="24"/>
          <w:lang w:bidi="tr-TR"/>
        </w:rPr>
        <w:t>no</w:t>
      </w:r>
      <w:proofErr w:type="spellEnd"/>
      <w:r w:rsidR="00D82351" w:rsidRPr="00D179DF">
        <w:rPr>
          <w:rFonts w:cs="Calibri"/>
          <w:sz w:val="24"/>
          <w:szCs w:val="24"/>
          <w:lang w:bidi="tr-TR"/>
        </w:rPr>
        <w:t>,</w:t>
      </w:r>
      <w:r w:rsidRPr="00D179DF">
        <w:rPr>
          <w:rFonts w:cs="Calibri"/>
          <w:sz w:val="24"/>
          <w:szCs w:val="24"/>
          <w:lang w:bidi="tr-TR"/>
        </w:rPr>
        <w:t xml:space="preserve"> test ismi, numune türü, numune miktarı, numune alım zamanı, numune teslim zamanı, teslim eden, teslim alan bulunmalıdır. Numune kaplarına/tüplerine/kartlarına (1 adet), teslim tutanaklarına (1 adet), kendinden </w:t>
      </w:r>
      <w:proofErr w:type="spellStart"/>
      <w:r w:rsidRPr="00D179DF">
        <w:rPr>
          <w:rFonts w:cs="Calibri"/>
          <w:sz w:val="24"/>
          <w:szCs w:val="24"/>
          <w:lang w:bidi="tr-TR"/>
        </w:rPr>
        <w:t>nüs</w:t>
      </w:r>
      <w:r w:rsidR="00D82351" w:rsidRPr="00D179DF">
        <w:rPr>
          <w:rFonts w:cs="Calibri"/>
          <w:sz w:val="24"/>
          <w:szCs w:val="24"/>
          <w:lang w:bidi="tr-TR"/>
        </w:rPr>
        <w:t>halı</w:t>
      </w:r>
      <w:proofErr w:type="spellEnd"/>
      <w:r w:rsidR="00D82351" w:rsidRPr="00D179DF">
        <w:rPr>
          <w:rFonts w:cs="Calibri"/>
          <w:sz w:val="24"/>
          <w:szCs w:val="24"/>
          <w:lang w:bidi="tr-TR"/>
        </w:rPr>
        <w:t xml:space="preserve"> kopyanın hastane kayıt defterine</w:t>
      </w:r>
      <w:r w:rsidRPr="00D179DF">
        <w:rPr>
          <w:rFonts w:cs="Calibri"/>
          <w:sz w:val="24"/>
          <w:szCs w:val="24"/>
          <w:lang w:bidi="tr-TR"/>
        </w:rPr>
        <w:t xml:space="preserve"> (1 adet) yapıştırılmak üzere en az 3 adet </w:t>
      </w:r>
      <w:r w:rsidR="00121A67" w:rsidRPr="00D179DF">
        <w:rPr>
          <w:rFonts w:cs="Calibri"/>
          <w:sz w:val="24"/>
          <w:szCs w:val="24"/>
          <w:lang w:bidi="tr-TR"/>
        </w:rPr>
        <w:t>tanımlayıcı barkot basılacaktır.</w:t>
      </w:r>
    </w:p>
    <w:p w14:paraId="07ED7833" w14:textId="77777777" w:rsidR="00FD5147" w:rsidRPr="00D179DF" w:rsidRDefault="00FD5147" w:rsidP="008E37B0">
      <w:pPr>
        <w:pStyle w:val="ListeParagraf"/>
        <w:widowControl w:val="0"/>
        <w:tabs>
          <w:tab w:val="left" w:pos="851"/>
          <w:tab w:val="left" w:pos="993"/>
        </w:tabs>
        <w:spacing w:after="120" w:line="240" w:lineRule="auto"/>
        <w:ind w:left="397"/>
        <w:rPr>
          <w:rFonts w:eastAsia="Calibri" w:cs="Calibri"/>
          <w:sz w:val="24"/>
          <w:szCs w:val="24"/>
        </w:rPr>
      </w:pPr>
    </w:p>
    <w:p w14:paraId="6760496D" w14:textId="52E8747B" w:rsidR="00B809BF" w:rsidRPr="00D179DF" w:rsidRDefault="00063864" w:rsidP="008E37B0">
      <w:pPr>
        <w:pStyle w:val="ListeParagraf"/>
        <w:widowControl w:val="0"/>
        <w:numPr>
          <w:ilvl w:val="0"/>
          <w:numId w:val="32"/>
        </w:numPr>
        <w:tabs>
          <w:tab w:val="left" w:pos="851"/>
          <w:tab w:val="left" w:pos="993"/>
        </w:tabs>
        <w:spacing w:after="120" w:line="240" w:lineRule="auto"/>
        <w:ind w:left="397" w:firstLine="0"/>
        <w:rPr>
          <w:rFonts w:cs="Calibri"/>
          <w:sz w:val="24"/>
          <w:szCs w:val="24"/>
          <w:lang w:bidi="tr-TR"/>
        </w:rPr>
      </w:pPr>
      <w:r w:rsidRPr="00D179DF">
        <w:rPr>
          <w:rFonts w:eastAsia="Calibri" w:cs="Calibri"/>
          <w:sz w:val="24"/>
          <w:szCs w:val="24"/>
        </w:rPr>
        <w:t>Tetkik istemleri hem otomasyon sistemi üzerinden hem de tetkik istem formu ve onam formu karşılığı istenecek</w:t>
      </w:r>
      <w:r w:rsidR="005B5964" w:rsidRPr="00D179DF">
        <w:rPr>
          <w:rFonts w:eastAsia="Calibri" w:cs="Calibri"/>
          <w:sz w:val="24"/>
          <w:szCs w:val="24"/>
        </w:rPr>
        <w:t>,</w:t>
      </w:r>
      <w:r w:rsidRPr="00D179DF">
        <w:rPr>
          <w:rFonts w:eastAsia="Calibri" w:cs="Calibri"/>
          <w:sz w:val="24"/>
          <w:szCs w:val="24"/>
        </w:rPr>
        <w:t xml:space="preserve"> tetkik istem ve onam formları imza karşılığı yüklenici firma elemanına teslim </w:t>
      </w:r>
      <w:r w:rsidR="0099153F">
        <w:rPr>
          <w:rFonts w:eastAsia="Calibri" w:cs="Calibri"/>
          <w:sz w:val="24"/>
          <w:szCs w:val="24"/>
        </w:rPr>
        <w:t xml:space="preserve">edilecektir. </w:t>
      </w:r>
    </w:p>
    <w:p w14:paraId="54C451E7" w14:textId="77777777" w:rsidR="00FD5147" w:rsidRPr="002F61AE" w:rsidRDefault="00FD5147" w:rsidP="002F61AE">
      <w:pPr>
        <w:tabs>
          <w:tab w:val="left" w:pos="851"/>
          <w:tab w:val="left" w:pos="993"/>
        </w:tabs>
        <w:spacing w:after="120" w:line="240" w:lineRule="auto"/>
        <w:ind w:left="0"/>
        <w:rPr>
          <w:rFonts w:eastAsia="Calibri" w:cs="Calibri"/>
          <w:sz w:val="24"/>
          <w:szCs w:val="24"/>
        </w:rPr>
      </w:pPr>
    </w:p>
    <w:p w14:paraId="75F6B977" w14:textId="77777777" w:rsidR="00FD5147" w:rsidRPr="00D179DF" w:rsidRDefault="007537A5" w:rsidP="008E37B0">
      <w:pPr>
        <w:pStyle w:val="ListeParagraf"/>
        <w:numPr>
          <w:ilvl w:val="0"/>
          <w:numId w:val="32"/>
        </w:numPr>
        <w:tabs>
          <w:tab w:val="left" w:pos="851"/>
          <w:tab w:val="left" w:pos="993"/>
        </w:tabs>
        <w:spacing w:after="120" w:line="240" w:lineRule="auto"/>
        <w:ind w:left="397" w:firstLine="0"/>
        <w:rPr>
          <w:rFonts w:eastAsia="Calibri" w:cs="Calibri"/>
          <w:sz w:val="24"/>
          <w:szCs w:val="24"/>
        </w:rPr>
      </w:pPr>
      <w:proofErr w:type="gramStart"/>
      <w:r w:rsidRPr="00D179DF">
        <w:rPr>
          <w:rFonts w:eastAsia="Calibri" w:cs="Calibri"/>
          <w:sz w:val="24"/>
          <w:szCs w:val="24"/>
        </w:rPr>
        <w:t>Sözleşme aşamasında yüklenici firmanın sorumlu yöneticileri ve yüklenici firmanın hastanemizde çalışacak elemanı; hasta mahremiyetine sadık kalacaklarına, hastalara ait bilgileri idarenin yazılı onayı olmadan başka kişi ve kurumlara vermeyeceklerine (yasayla belirlenmiş durumlar hariç), hasta bilgilerinin başka kişi ve kurumlara vermeleri halinde doğacak her türlü yasal sorumluluğu kabul ettiklerine dair yazılı beyanda bulunacakla</w:t>
      </w:r>
      <w:r w:rsidR="009E789F" w:rsidRPr="00D179DF">
        <w:rPr>
          <w:rFonts w:eastAsia="Calibri" w:cs="Calibri"/>
          <w:sz w:val="24"/>
          <w:szCs w:val="24"/>
        </w:rPr>
        <w:t>r</w:t>
      </w:r>
      <w:r w:rsidRPr="00D179DF">
        <w:rPr>
          <w:rFonts w:eastAsia="Calibri" w:cs="Calibri"/>
          <w:sz w:val="24"/>
          <w:szCs w:val="24"/>
        </w:rPr>
        <w:t>dır</w:t>
      </w:r>
      <w:r w:rsidR="009E789F" w:rsidRPr="00D179DF">
        <w:rPr>
          <w:rFonts w:eastAsia="Calibri" w:cs="Calibri"/>
          <w:sz w:val="24"/>
          <w:szCs w:val="24"/>
        </w:rPr>
        <w:t>.</w:t>
      </w:r>
      <w:proofErr w:type="gramEnd"/>
    </w:p>
    <w:p w14:paraId="78E0902F" w14:textId="77777777" w:rsidR="00F24412" w:rsidRDefault="00F24412" w:rsidP="008E37B0">
      <w:pPr>
        <w:pStyle w:val="ListeParagraf"/>
        <w:tabs>
          <w:tab w:val="left" w:pos="851"/>
          <w:tab w:val="left" w:pos="993"/>
        </w:tabs>
        <w:spacing w:after="120" w:line="240" w:lineRule="auto"/>
        <w:ind w:left="397"/>
        <w:rPr>
          <w:rFonts w:eastAsia="Calibri" w:cs="Calibri"/>
          <w:sz w:val="24"/>
          <w:szCs w:val="24"/>
        </w:rPr>
      </w:pPr>
    </w:p>
    <w:p w14:paraId="1DD1847F" w14:textId="77777777" w:rsidR="002F61AE" w:rsidRPr="00D179DF" w:rsidRDefault="002F61AE" w:rsidP="008E37B0">
      <w:pPr>
        <w:pStyle w:val="ListeParagraf"/>
        <w:tabs>
          <w:tab w:val="left" w:pos="851"/>
          <w:tab w:val="left" w:pos="993"/>
        </w:tabs>
        <w:spacing w:after="120" w:line="240" w:lineRule="auto"/>
        <w:ind w:left="397"/>
        <w:rPr>
          <w:rFonts w:eastAsia="Calibri" w:cs="Calibri"/>
          <w:sz w:val="24"/>
          <w:szCs w:val="24"/>
        </w:rPr>
      </w:pPr>
    </w:p>
    <w:p w14:paraId="2D1F9B9A" w14:textId="461C1910" w:rsidR="00F24412" w:rsidRPr="00D179DF" w:rsidRDefault="0013396A" w:rsidP="00576054">
      <w:pPr>
        <w:pStyle w:val="ListeParagraf"/>
        <w:numPr>
          <w:ilvl w:val="0"/>
          <w:numId w:val="32"/>
        </w:numPr>
        <w:tabs>
          <w:tab w:val="left" w:pos="851"/>
          <w:tab w:val="left" w:pos="993"/>
        </w:tabs>
        <w:spacing w:after="120" w:line="240" w:lineRule="auto"/>
        <w:ind w:left="397" w:firstLine="0"/>
        <w:rPr>
          <w:rFonts w:eastAsia="Calibri" w:cs="Calibri"/>
          <w:sz w:val="24"/>
          <w:szCs w:val="24"/>
        </w:rPr>
      </w:pPr>
      <w:r w:rsidRPr="00D179DF">
        <w:rPr>
          <w:rFonts w:eastAsia="DejaVu Sans Condensed" w:cs="Calibri"/>
          <w:sz w:val="24"/>
          <w:szCs w:val="24"/>
          <w:lang w:bidi="tr-TR"/>
        </w:rPr>
        <w:t xml:space="preserve">2019/12 Sayılı Cumhurbaşkanlığı Genelgesinde de “Nüfus, sağlık ve iletişim kayıt bilgileri ile genetik ve </w:t>
      </w:r>
      <w:proofErr w:type="spellStart"/>
      <w:r w:rsidRPr="00D179DF">
        <w:rPr>
          <w:rFonts w:eastAsia="DejaVu Sans Condensed" w:cs="Calibri"/>
          <w:sz w:val="24"/>
          <w:szCs w:val="24"/>
          <w:lang w:bidi="tr-TR"/>
        </w:rPr>
        <w:t>biyometrik</w:t>
      </w:r>
      <w:proofErr w:type="spellEnd"/>
      <w:r w:rsidRPr="00D179DF">
        <w:rPr>
          <w:rFonts w:eastAsia="DejaVu Sans Condensed" w:cs="Calibri"/>
          <w:sz w:val="24"/>
          <w:szCs w:val="24"/>
          <w:lang w:bidi="tr-TR"/>
        </w:rPr>
        <w:t xml:space="preserve"> veriler gibi kritik bilgi ve veriler yurtiçinde güvenli bir </w:t>
      </w:r>
      <w:r w:rsidRPr="00D179DF">
        <w:rPr>
          <w:rFonts w:eastAsia="DejaVu Sans Condensed" w:cs="Calibri"/>
          <w:sz w:val="24"/>
          <w:szCs w:val="24"/>
          <w:lang w:bidi="tr-TR"/>
        </w:rPr>
        <w:lastRenderedPageBreak/>
        <w:t>şekilde depolanacaktır.” denilmektedir. Dolayısıyla yukarıda belirtilen Kanun ve Genelge gereği istenilen tüm testlerin yurtiçinde çalışılması ve verilerin yurt içinde kalması gerekmektedir. Bu nedenle yurtdışında örnek çalışılması kabul edilmeyecektir.</w:t>
      </w:r>
    </w:p>
    <w:p w14:paraId="2593F093" w14:textId="77777777" w:rsidR="00576054" w:rsidRDefault="00576054" w:rsidP="00576054">
      <w:pPr>
        <w:pStyle w:val="ListeParagraf"/>
        <w:tabs>
          <w:tab w:val="left" w:pos="851"/>
          <w:tab w:val="left" w:pos="993"/>
        </w:tabs>
        <w:spacing w:after="120" w:line="240" w:lineRule="auto"/>
        <w:ind w:left="397"/>
        <w:rPr>
          <w:rFonts w:eastAsia="Calibri" w:cs="Calibri"/>
          <w:sz w:val="24"/>
          <w:szCs w:val="24"/>
        </w:rPr>
      </w:pPr>
    </w:p>
    <w:p w14:paraId="70378AB7" w14:textId="77777777" w:rsidR="002F61AE" w:rsidRPr="00D179DF" w:rsidRDefault="002F61AE" w:rsidP="00576054">
      <w:pPr>
        <w:pStyle w:val="ListeParagraf"/>
        <w:tabs>
          <w:tab w:val="left" w:pos="851"/>
          <w:tab w:val="left" w:pos="993"/>
        </w:tabs>
        <w:spacing w:after="120" w:line="240" w:lineRule="auto"/>
        <w:ind w:left="397"/>
        <w:rPr>
          <w:rFonts w:eastAsia="Calibri" w:cs="Calibri"/>
          <w:sz w:val="24"/>
          <w:szCs w:val="24"/>
        </w:rPr>
      </w:pPr>
    </w:p>
    <w:p w14:paraId="0D62D87C" w14:textId="59EE7C33" w:rsidR="00687B43" w:rsidRPr="00D179DF" w:rsidRDefault="005D5389" w:rsidP="008E37B0">
      <w:pPr>
        <w:pStyle w:val="ListeParagraf"/>
        <w:numPr>
          <w:ilvl w:val="0"/>
          <w:numId w:val="32"/>
        </w:numPr>
        <w:tabs>
          <w:tab w:val="left" w:pos="851"/>
          <w:tab w:val="left" w:pos="993"/>
        </w:tabs>
        <w:spacing w:after="120" w:line="240" w:lineRule="auto"/>
        <w:ind w:left="397" w:firstLine="0"/>
        <w:rPr>
          <w:rFonts w:cs="Calibri"/>
          <w:b/>
          <w:bCs/>
          <w:sz w:val="24"/>
          <w:szCs w:val="24"/>
        </w:rPr>
      </w:pPr>
      <w:r w:rsidRPr="00D179DF">
        <w:rPr>
          <w:rFonts w:cs="Calibri"/>
          <w:sz w:val="24"/>
          <w:szCs w:val="24"/>
        </w:rPr>
        <w:t xml:space="preserve">Yüklenici 10 Ocak 2020 tarihinde Resmî Gazetede yayımlanan Genetik Hastalıklar Değerlendirme Merkezi Yönetmeliğinde belirtilen tüm maddeleri karşıladığını kabul etmelidir. Yönetmelikte değişiklik olursa, güncel değişikliklere uymak zorundadır. </w:t>
      </w:r>
      <w:r w:rsidRPr="00D179DF">
        <w:rPr>
          <w:rFonts w:cs="Calibri"/>
          <w:b/>
          <w:bCs/>
          <w:sz w:val="24"/>
          <w:szCs w:val="24"/>
        </w:rPr>
        <w:t>Yüklenici, genetik verilerin “özel nitelikli kişisel veri” olarak kabul edilmesi dolayısıyla 6698 Sayılı Kişisel Verileri Koruma Kanununun (KVKK) belirlediği kurallara uymak zorundadır.</w:t>
      </w:r>
    </w:p>
    <w:p w14:paraId="2FBB938D" w14:textId="77777777" w:rsidR="00F24412" w:rsidRDefault="00F24412" w:rsidP="008E37B0">
      <w:pPr>
        <w:pStyle w:val="ListeParagraf"/>
        <w:widowControl w:val="0"/>
        <w:tabs>
          <w:tab w:val="left" w:pos="851"/>
          <w:tab w:val="left" w:pos="993"/>
        </w:tabs>
        <w:spacing w:after="120" w:line="240" w:lineRule="auto"/>
        <w:ind w:left="397"/>
        <w:rPr>
          <w:rFonts w:cs="Calibri"/>
          <w:b/>
          <w:bCs/>
          <w:sz w:val="24"/>
          <w:szCs w:val="24"/>
        </w:rPr>
      </w:pPr>
    </w:p>
    <w:p w14:paraId="6CB82A31" w14:textId="77777777" w:rsidR="002F61AE" w:rsidRPr="00D179DF" w:rsidRDefault="002F61AE" w:rsidP="008E37B0">
      <w:pPr>
        <w:pStyle w:val="ListeParagraf"/>
        <w:widowControl w:val="0"/>
        <w:tabs>
          <w:tab w:val="left" w:pos="851"/>
          <w:tab w:val="left" w:pos="993"/>
        </w:tabs>
        <w:spacing w:after="120" w:line="240" w:lineRule="auto"/>
        <w:ind w:left="397"/>
        <w:rPr>
          <w:rFonts w:cs="Calibri"/>
          <w:b/>
          <w:bCs/>
          <w:sz w:val="24"/>
          <w:szCs w:val="24"/>
        </w:rPr>
      </w:pPr>
    </w:p>
    <w:p w14:paraId="4CD02A5A" w14:textId="6E313197" w:rsidR="00DF7A55" w:rsidRPr="00D179DF" w:rsidRDefault="001E34F0" w:rsidP="00A90110">
      <w:pPr>
        <w:pStyle w:val="ListeParagraf"/>
        <w:widowControl w:val="0"/>
        <w:numPr>
          <w:ilvl w:val="0"/>
          <w:numId w:val="32"/>
        </w:numPr>
        <w:tabs>
          <w:tab w:val="left" w:pos="851"/>
          <w:tab w:val="left" w:pos="993"/>
        </w:tabs>
        <w:spacing w:after="0" w:line="240" w:lineRule="auto"/>
        <w:ind w:left="397" w:firstLine="0"/>
        <w:rPr>
          <w:rFonts w:cs="Calibri"/>
          <w:sz w:val="24"/>
          <w:szCs w:val="24"/>
          <w:lang w:bidi="tr-TR"/>
        </w:rPr>
      </w:pPr>
      <w:r w:rsidRPr="00D179DF">
        <w:rPr>
          <w:rFonts w:eastAsia="Calibri" w:cs="Calibri"/>
          <w:sz w:val="24"/>
          <w:szCs w:val="24"/>
        </w:rPr>
        <w:t>Hasta materyalinin hastanemizde</w:t>
      </w:r>
      <w:r w:rsidR="00470D69" w:rsidRPr="00D179DF">
        <w:rPr>
          <w:rFonts w:eastAsia="Calibri" w:cs="Calibri"/>
          <w:sz w:val="24"/>
          <w:szCs w:val="24"/>
        </w:rPr>
        <w:t xml:space="preserve"> tetkik istemi </w:t>
      </w:r>
      <w:r w:rsidR="0002237F" w:rsidRPr="00D179DF">
        <w:rPr>
          <w:rFonts w:eastAsia="Calibri" w:cs="Calibri"/>
          <w:sz w:val="24"/>
          <w:szCs w:val="24"/>
        </w:rPr>
        <w:t>yapılıp numune uygu</w:t>
      </w:r>
      <w:r w:rsidR="002F61AE">
        <w:rPr>
          <w:rFonts w:eastAsia="Calibri" w:cs="Calibri"/>
          <w:sz w:val="24"/>
          <w:szCs w:val="24"/>
        </w:rPr>
        <w:t>n ve doğru koşullarda firma pers</w:t>
      </w:r>
      <w:r w:rsidR="0002237F" w:rsidRPr="00D179DF">
        <w:rPr>
          <w:rFonts w:eastAsia="Calibri" w:cs="Calibri"/>
          <w:sz w:val="24"/>
          <w:szCs w:val="24"/>
        </w:rPr>
        <w:t>oneline teslim edildikten sonra</w:t>
      </w:r>
      <w:r w:rsidRPr="00D179DF">
        <w:rPr>
          <w:rFonts w:eastAsia="Calibri" w:cs="Calibri"/>
          <w:sz w:val="24"/>
          <w:szCs w:val="24"/>
        </w:rPr>
        <w:t xml:space="preserve"> materyalin güvenliği ve yapılacak testler ile ilgili (numune kaybı, numune karışması, yanlış test, yanlış sonuç gibi…) tüm </w:t>
      </w:r>
      <w:r w:rsidR="00D458A4" w:rsidRPr="00D179DF">
        <w:rPr>
          <w:rFonts w:eastAsia="Calibri" w:cs="Calibri"/>
          <w:sz w:val="24"/>
          <w:szCs w:val="24"/>
        </w:rPr>
        <w:t>tıbbi</w:t>
      </w:r>
      <w:r w:rsidRPr="00D179DF">
        <w:rPr>
          <w:rFonts w:eastAsia="Calibri" w:cs="Calibri"/>
          <w:sz w:val="24"/>
          <w:szCs w:val="24"/>
        </w:rPr>
        <w:t xml:space="preserve"> ve hukuki sorumluluk yükleniciye aittir. Yüklenici firmanın sorumluluğunda olan hizmetlerden dolayı meydana gelebilecek </w:t>
      </w:r>
      <w:r w:rsidRPr="00D179DF">
        <w:rPr>
          <w:rFonts w:cs="Calibri"/>
          <w:sz w:val="24"/>
          <w:szCs w:val="24"/>
          <w:lang w:bidi="tr-TR"/>
        </w:rPr>
        <w:t xml:space="preserve">masraf ve zarar </w:t>
      </w:r>
      <w:r w:rsidR="00D458A4" w:rsidRPr="00D179DF">
        <w:rPr>
          <w:rFonts w:eastAsia="Calibri" w:cs="Calibri"/>
          <w:sz w:val="24"/>
          <w:szCs w:val="24"/>
        </w:rPr>
        <w:t>durumların</w:t>
      </w:r>
      <w:r w:rsidRPr="00D179DF">
        <w:rPr>
          <w:rFonts w:eastAsia="Calibri" w:cs="Calibri"/>
          <w:sz w:val="24"/>
          <w:szCs w:val="24"/>
        </w:rPr>
        <w:t xml:space="preserve"> </w:t>
      </w:r>
      <w:r w:rsidR="00D458A4" w:rsidRPr="00D179DF">
        <w:rPr>
          <w:rFonts w:eastAsia="Calibri" w:cs="Calibri"/>
          <w:sz w:val="24"/>
          <w:szCs w:val="24"/>
        </w:rPr>
        <w:t>muhatabı</w:t>
      </w:r>
      <w:r w:rsidRPr="00D179DF">
        <w:rPr>
          <w:rFonts w:eastAsia="Calibri" w:cs="Calibri"/>
          <w:sz w:val="24"/>
          <w:szCs w:val="24"/>
        </w:rPr>
        <w:t xml:space="preserve"> yüklenici firmadır. Yüklenici firmanın sorumluluğunda olan hizmetlerden dolayı üçüncü şahıslar veya diğer merciler idareyi muhatap alarak idare aleyhine hukuki bir işlem başlattıkları takdirde yargılama giderleri, vekâlet ücreti </w:t>
      </w:r>
      <w:r w:rsidRPr="00D179DF">
        <w:rPr>
          <w:rFonts w:cs="Calibri"/>
          <w:sz w:val="24"/>
          <w:szCs w:val="24"/>
          <w:lang w:bidi="tr-TR"/>
        </w:rPr>
        <w:t xml:space="preserve">ve ihtilafın sulh yoluyla çözülmesi de </w:t>
      </w:r>
      <w:proofErr w:type="gramStart"/>
      <w:r w:rsidRPr="00D179DF">
        <w:rPr>
          <w:rFonts w:cs="Calibri"/>
          <w:sz w:val="24"/>
          <w:szCs w:val="24"/>
          <w:lang w:bidi="tr-TR"/>
        </w:rPr>
        <w:t>dahil</w:t>
      </w:r>
      <w:proofErr w:type="gramEnd"/>
      <w:r w:rsidRPr="00D179DF">
        <w:rPr>
          <w:rFonts w:cs="Calibri"/>
          <w:sz w:val="24"/>
          <w:szCs w:val="24"/>
          <w:lang w:bidi="tr-TR"/>
        </w:rPr>
        <w:t xml:space="preserve"> ve fakat bununla sınırlı olmamak üzere İdarenin ve personelinin bu hususta uğrayacağı her türlü mas</w:t>
      </w:r>
      <w:r w:rsidR="00D322A1" w:rsidRPr="00D179DF">
        <w:rPr>
          <w:rFonts w:cs="Calibri"/>
          <w:sz w:val="24"/>
          <w:szCs w:val="24"/>
          <w:lang w:bidi="tr-TR"/>
        </w:rPr>
        <w:t>raf ve zarar yükleniciye aittir.</w:t>
      </w:r>
    </w:p>
    <w:p w14:paraId="21A4AA7A" w14:textId="77777777" w:rsidR="00A90110" w:rsidRDefault="00A90110" w:rsidP="00A90110">
      <w:pPr>
        <w:widowControl w:val="0"/>
        <w:tabs>
          <w:tab w:val="left" w:pos="851"/>
          <w:tab w:val="left" w:pos="993"/>
        </w:tabs>
        <w:spacing w:after="120" w:line="240" w:lineRule="auto"/>
        <w:rPr>
          <w:rFonts w:ascii="Calibri" w:hAnsi="Calibri" w:cs="Calibri"/>
          <w:sz w:val="24"/>
          <w:szCs w:val="24"/>
          <w:lang w:val="tr-TR" w:bidi="tr-TR"/>
        </w:rPr>
      </w:pPr>
    </w:p>
    <w:p w14:paraId="7E931C78" w14:textId="77777777" w:rsidR="002F61AE" w:rsidRPr="00D179DF" w:rsidRDefault="002F61AE" w:rsidP="00A90110">
      <w:pPr>
        <w:widowControl w:val="0"/>
        <w:tabs>
          <w:tab w:val="left" w:pos="851"/>
          <w:tab w:val="left" w:pos="993"/>
        </w:tabs>
        <w:spacing w:after="120" w:line="240" w:lineRule="auto"/>
        <w:rPr>
          <w:rFonts w:ascii="Calibri" w:hAnsi="Calibri" w:cs="Calibri"/>
          <w:sz w:val="24"/>
          <w:szCs w:val="24"/>
          <w:lang w:val="tr-TR" w:bidi="tr-TR"/>
        </w:rPr>
      </w:pPr>
    </w:p>
    <w:p w14:paraId="64FB7742" w14:textId="77777777" w:rsidR="00656786" w:rsidRPr="00D179DF" w:rsidRDefault="00134EE8" w:rsidP="00656786">
      <w:pPr>
        <w:pStyle w:val="ListeParagraf"/>
        <w:widowControl w:val="0"/>
        <w:numPr>
          <w:ilvl w:val="0"/>
          <w:numId w:val="32"/>
        </w:numPr>
        <w:tabs>
          <w:tab w:val="left" w:pos="851"/>
          <w:tab w:val="left" w:pos="993"/>
        </w:tabs>
        <w:spacing w:after="120" w:line="240" w:lineRule="auto"/>
        <w:ind w:left="397" w:firstLine="0"/>
        <w:rPr>
          <w:rFonts w:cs="Calibri"/>
          <w:sz w:val="24"/>
          <w:szCs w:val="24"/>
          <w:lang w:bidi="tr-TR"/>
        </w:rPr>
      </w:pPr>
      <w:r w:rsidRPr="00D179DF">
        <w:rPr>
          <w:rFonts w:eastAsia="Calibri" w:cs="Calibri"/>
          <w:sz w:val="24"/>
          <w:szCs w:val="24"/>
        </w:rPr>
        <w:t>İdarenin tıbbi, mali, idari ve bütün diğer konular hakkındaki tek yasal muhatabı yüklenici firmadır</w:t>
      </w:r>
      <w:r w:rsidR="00E1773B" w:rsidRPr="00D179DF">
        <w:rPr>
          <w:rFonts w:eastAsia="Calibri" w:cs="Calibri"/>
          <w:sz w:val="24"/>
          <w:szCs w:val="24"/>
        </w:rPr>
        <w:t>.</w:t>
      </w:r>
      <w:r w:rsidRPr="00D179DF">
        <w:rPr>
          <w:rFonts w:cs="Calibri"/>
          <w:sz w:val="24"/>
          <w:szCs w:val="24"/>
        </w:rPr>
        <w:t xml:space="preserve"> </w:t>
      </w:r>
    </w:p>
    <w:p w14:paraId="1E1B1C69" w14:textId="77777777" w:rsidR="00656786" w:rsidRDefault="00656786" w:rsidP="00656786">
      <w:pPr>
        <w:pStyle w:val="ListeParagraf"/>
        <w:rPr>
          <w:rFonts w:cs="Calibri"/>
          <w:sz w:val="24"/>
          <w:szCs w:val="24"/>
        </w:rPr>
      </w:pPr>
    </w:p>
    <w:p w14:paraId="09D4B2EA" w14:textId="77777777" w:rsidR="002F61AE" w:rsidRDefault="002F61AE" w:rsidP="00656786">
      <w:pPr>
        <w:pStyle w:val="ListeParagraf"/>
        <w:rPr>
          <w:rFonts w:cs="Calibri"/>
          <w:sz w:val="24"/>
          <w:szCs w:val="24"/>
        </w:rPr>
      </w:pPr>
    </w:p>
    <w:p w14:paraId="785561BA" w14:textId="77777777" w:rsidR="002F61AE" w:rsidRPr="00D179DF" w:rsidRDefault="002F61AE" w:rsidP="00656786">
      <w:pPr>
        <w:pStyle w:val="ListeParagraf"/>
        <w:rPr>
          <w:rFonts w:cs="Calibri"/>
          <w:sz w:val="24"/>
          <w:szCs w:val="24"/>
        </w:rPr>
      </w:pPr>
    </w:p>
    <w:p w14:paraId="20358388" w14:textId="77777777" w:rsidR="002F61AE" w:rsidRDefault="009E0A9C" w:rsidP="00D179DF">
      <w:pPr>
        <w:pStyle w:val="ListeParagraf"/>
        <w:widowControl w:val="0"/>
        <w:numPr>
          <w:ilvl w:val="0"/>
          <w:numId w:val="32"/>
        </w:numPr>
        <w:tabs>
          <w:tab w:val="left" w:pos="851"/>
          <w:tab w:val="left" w:pos="993"/>
        </w:tabs>
        <w:spacing w:after="120" w:line="240" w:lineRule="auto"/>
        <w:ind w:left="397" w:firstLine="0"/>
        <w:rPr>
          <w:rFonts w:eastAsia="Calibri" w:cs="Calibri"/>
          <w:sz w:val="24"/>
          <w:szCs w:val="24"/>
        </w:rPr>
      </w:pPr>
      <w:r w:rsidRPr="00D179DF">
        <w:rPr>
          <w:rFonts w:eastAsia="Calibri" w:cs="Calibri"/>
          <w:sz w:val="24"/>
          <w:szCs w:val="24"/>
        </w:rPr>
        <w:t>D</w:t>
      </w:r>
      <w:r w:rsidR="00656786" w:rsidRPr="00D179DF">
        <w:rPr>
          <w:rFonts w:eastAsia="Calibri" w:cs="Calibri"/>
          <w:sz w:val="24"/>
          <w:szCs w:val="24"/>
        </w:rPr>
        <w:t xml:space="preserve">oğal afetler (deprem, sel, yangın vb.), savaş, salgın hastalık, grev, lokavt, yasal engellemeler, hükümet kararları veya yüklenicinin kontrolü dışında gelişen ve yükümlülüklerini yerine getirmesini engelleyen diğer olağanüstü </w:t>
      </w:r>
      <w:r w:rsidRPr="00D179DF">
        <w:rPr>
          <w:rFonts w:eastAsia="Calibri" w:cs="Calibri"/>
          <w:sz w:val="24"/>
          <w:szCs w:val="24"/>
        </w:rPr>
        <w:t xml:space="preserve">mücbir </w:t>
      </w:r>
      <w:r w:rsidR="00656786" w:rsidRPr="00D179DF">
        <w:rPr>
          <w:rFonts w:eastAsia="Calibri" w:cs="Calibri"/>
          <w:sz w:val="24"/>
          <w:szCs w:val="24"/>
        </w:rPr>
        <w:t xml:space="preserve">durumlarda yüklenici, oluşan engeli ve sebebini, meydana geldiği tarihten itibaren en geç </w:t>
      </w:r>
      <w:r w:rsidR="00656786" w:rsidRPr="00D179DF">
        <w:rPr>
          <w:rFonts w:eastAsia="Calibri"/>
          <w:b/>
          <w:bCs/>
          <w:sz w:val="24"/>
          <w:szCs w:val="24"/>
        </w:rPr>
        <w:t>5 iş günü</w:t>
      </w:r>
      <w:r w:rsidR="00656786" w:rsidRPr="00D179DF">
        <w:rPr>
          <w:rFonts w:eastAsia="Calibri" w:cs="Calibri"/>
          <w:sz w:val="24"/>
          <w:szCs w:val="24"/>
        </w:rPr>
        <w:t xml:space="preserve"> içinde yazılı olarak İdare’ye bildirmekle yükümlüdür. Bildirim, durumun belgeleriyle desteklenmelidir.</w:t>
      </w:r>
      <w:r w:rsidRPr="00D179DF">
        <w:rPr>
          <w:rFonts w:eastAsia="Calibri" w:cs="Calibri"/>
          <w:sz w:val="24"/>
          <w:szCs w:val="24"/>
        </w:rPr>
        <w:t xml:space="preserve"> </w:t>
      </w:r>
      <w:r w:rsidR="00656786" w:rsidRPr="00D179DF">
        <w:rPr>
          <w:rFonts w:eastAsia="Calibri" w:cs="Calibri"/>
          <w:sz w:val="24"/>
          <w:szCs w:val="24"/>
        </w:rPr>
        <w:t xml:space="preserve">Mücbir sebebin varlığı İdare tarafından </w:t>
      </w:r>
      <w:r w:rsidRPr="00D179DF">
        <w:rPr>
          <w:rFonts w:eastAsia="Calibri" w:cs="Calibri"/>
          <w:sz w:val="24"/>
          <w:szCs w:val="24"/>
        </w:rPr>
        <w:t>d</w:t>
      </w:r>
      <w:r w:rsidR="00656786" w:rsidRPr="00D179DF">
        <w:rPr>
          <w:rFonts w:eastAsia="Calibri" w:cs="Calibri"/>
          <w:sz w:val="24"/>
          <w:szCs w:val="24"/>
        </w:rPr>
        <w:t>eğerlendirilecek ve uygun bulunması halinde sözleşme süresi, hizmetin aksadığı süre kadar uzatılacaktır.</w:t>
      </w:r>
      <w:r w:rsidRPr="00D179DF">
        <w:rPr>
          <w:rFonts w:eastAsia="Calibri" w:cs="Calibri"/>
          <w:sz w:val="24"/>
          <w:szCs w:val="24"/>
        </w:rPr>
        <w:t xml:space="preserve"> </w:t>
      </w:r>
      <w:r w:rsidR="002F61AE">
        <w:rPr>
          <w:rFonts w:eastAsia="Calibri" w:cs="Calibri"/>
          <w:sz w:val="24"/>
          <w:szCs w:val="24"/>
        </w:rPr>
        <w:t xml:space="preserve"> </w:t>
      </w:r>
    </w:p>
    <w:p w14:paraId="6BC86206" w14:textId="77777777" w:rsidR="002F61AE" w:rsidRPr="002F61AE" w:rsidRDefault="002F61AE" w:rsidP="002F61AE">
      <w:pPr>
        <w:pStyle w:val="ListeParagraf"/>
        <w:rPr>
          <w:rFonts w:eastAsia="Calibri" w:cs="Calibri"/>
          <w:sz w:val="24"/>
          <w:szCs w:val="24"/>
        </w:rPr>
      </w:pPr>
    </w:p>
    <w:p w14:paraId="5AB860DB" w14:textId="4003C5CF" w:rsidR="00656786" w:rsidRPr="00D179DF" w:rsidRDefault="00656786" w:rsidP="00D179DF">
      <w:pPr>
        <w:pStyle w:val="ListeParagraf"/>
        <w:widowControl w:val="0"/>
        <w:numPr>
          <w:ilvl w:val="0"/>
          <w:numId w:val="32"/>
        </w:numPr>
        <w:tabs>
          <w:tab w:val="left" w:pos="851"/>
          <w:tab w:val="left" w:pos="993"/>
        </w:tabs>
        <w:spacing w:after="120" w:line="240" w:lineRule="auto"/>
        <w:ind w:left="397" w:firstLine="0"/>
        <w:rPr>
          <w:rFonts w:eastAsia="Calibri" w:cs="Calibri"/>
          <w:sz w:val="24"/>
          <w:szCs w:val="24"/>
        </w:rPr>
      </w:pPr>
      <w:r w:rsidRPr="00D179DF">
        <w:rPr>
          <w:rFonts w:eastAsia="Calibri" w:cs="Calibri"/>
          <w:sz w:val="24"/>
          <w:szCs w:val="24"/>
        </w:rPr>
        <w:t>Mücbir sebep devam ettiği sürece yüklenici, hizmetin aksamasını en aza indirmek için İdare’ye alternatif çözümler sunmakla yükümlüdür. Örneğin, başka bir akredite laboratuvar ile iş birliği yapılması gibi geçici önlemler alınabilir.</w:t>
      </w:r>
      <w:r w:rsidR="009E0A9C" w:rsidRPr="00D179DF">
        <w:rPr>
          <w:rFonts w:eastAsia="Calibri" w:cs="Calibri"/>
          <w:sz w:val="24"/>
          <w:szCs w:val="24"/>
        </w:rPr>
        <w:t xml:space="preserve"> </w:t>
      </w:r>
      <w:r w:rsidRPr="00D179DF">
        <w:rPr>
          <w:rFonts w:eastAsia="Calibri" w:cs="Calibri"/>
          <w:sz w:val="24"/>
          <w:szCs w:val="24"/>
        </w:rPr>
        <w:t>Mücbir sebep hali sona erdiğinde, yüklenici hizmeti en kısa sürede tam kapasiteyle yerine getirmeye başlamalıdır. Hizmetin normale dönmesi için alınan aksiyonlar ve takvim, İdare’ye yazılı olarak sunulmalıdır.</w:t>
      </w:r>
      <w:r w:rsidR="009E0A9C" w:rsidRPr="00D179DF">
        <w:rPr>
          <w:rFonts w:eastAsia="Calibri" w:cs="Calibri"/>
          <w:sz w:val="24"/>
          <w:szCs w:val="24"/>
        </w:rPr>
        <w:t xml:space="preserve"> </w:t>
      </w:r>
      <w:r w:rsidRPr="00D179DF">
        <w:rPr>
          <w:rFonts w:eastAsia="Calibri" w:cs="Calibri"/>
          <w:sz w:val="24"/>
          <w:szCs w:val="24"/>
        </w:rPr>
        <w:t>Mücbir sebep nedeniyle ortaya çıkan zarar ve gecikmelerden, yüklenici veya İdare karşılıklı olarak birbirinden tazminat talebinde bulunamaz. Ancak bu durum, yüklenicinin yükümlülüklerini tamamen yerine getirmemesi durumunda sözleşmenin feshedilmesi hakkını saklı tutar.</w:t>
      </w:r>
    </w:p>
    <w:p w14:paraId="3C89E119" w14:textId="02FAA793" w:rsidR="006B255E" w:rsidRPr="002F61AE" w:rsidRDefault="00132A0B" w:rsidP="002F61AE">
      <w:pPr>
        <w:widowControl w:val="0"/>
        <w:tabs>
          <w:tab w:val="left" w:pos="851"/>
          <w:tab w:val="left" w:pos="993"/>
        </w:tabs>
        <w:spacing w:after="120" w:line="240" w:lineRule="auto"/>
        <w:rPr>
          <w:rFonts w:cs="Calibri"/>
          <w:sz w:val="24"/>
          <w:szCs w:val="24"/>
          <w:lang w:bidi="tr-TR"/>
        </w:rPr>
      </w:pPr>
      <w:r w:rsidRPr="002F61AE">
        <w:rPr>
          <w:rFonts w:cs="Calibri"/>
          <w:sz w:val="24"/>
          <w:szCs w:val="24"/>
        </w:rPr>
        <w:br w:type="page"/>
      </w:r>
    </w:p>
    <w:p w14:paraId="40098672" w14:textId="54EE4C47" w:rsidR="00E036A7" w:rsidRPr="00D179DF" w:rsidRDefault="00851BBF" w:rsidP="008E37B0">
      <w:pPr>
        <w:tabs>
          <w:tab w:val="left" w:pos="993"/>
        </w:tabs>
        <w:spacing w:after="120" w:line="240" w:lineRule="auto"/>
        <w:rPr>
          <w:rFonts w:ascii="Calibri" w:hAnsi="Calibri" w:cs="Calibri"/>
          <w:b/>
          <w:sz w:val="24"/>
          <w:szCs w:val="24"/>
          <w:lang w:val="tr-TR"/>
        </w:rPr>
      </w:pPr>
      <w:r w:rsidRPr="00D179DF">
        <w:rPr>
          <w:rFonts w:ascii="Calibri" w:eastAsia="Calibri" w:hAnsi="Calibri" w:cs="Calibri"/>
          <w:b/>
          <w:sz w:val="24"/>
          <w:szCs w:val="24"/>
          <w:lang w:val="tr-TR"/>
        </w:rPr>
        <w:lastRenderedPageBreak/>
        <w:t xml:space="preserve">F. </w:t>
      </w:r>
      <w:r w:rsidR="00B34F10" w:rsidRPr="00D179DF">
        <w:rPr>
          <w:rFonts w:ascii="Calibri" w:eastAsia="Calibri" w:hAnsi="Calibri" w:cs="Calibri"/>
          <w:b/>
          <w:sz w:val="24"/>
          <w:szCs w:val="24"/>
          <w:lang w:val="tr-TR"/>
        </w:rPr>
        <w:t>SONUÇLARIN VERİLME SÜRESİ</w:t>
      </w:r>
      <w:r w:rsidR="00E036A7" w:rsidRPr="00D179DF">
        <w:rPr>
          <w:rFonts w:ascii="Calibri" w:eastAsia="Calibri" w:hAnsi="Calibri" w:cs="Calibri"/>
          <w:b/>
          <w:sz w:val="24"/>
          <w:szCs w:val="24"/>
          <w:lang w:val="tr-TR"/>
        </w:rPr>
        <w:t>,</w:t>
      </w:r>
      <w:r w:rsidR="00CB2AA2" w:rsidRPr="00D179DF">
        <w:rPr>
          <w:rFonts w:ascii="Calibri" w:eastAsia="Calibri" w:hAnsi="Calibri" w:cs="Calibri"/>
          <w:b/>
          <w:sz w:val="24"/>
          <w:szCs w:val="24"/>
          <w:lang w:val="tr-TR"/>
        </w:rPr>
        <w:t xml:space="preserve"> </w:t>
      </w:r>
      <w:r w:rsidR="00E036A7" w:rsidRPr="00D179DF">
        <w:rPr>
          <w:rFonts w:ascii="Calibri" w:eastAsia="Calibri" w:hAnsi="Calibri" w:cs="Calibri"/>
          <w:b/>
          <w:sz w:val="24"/>
          <w:szCs w:val="24"/>
          <w:lang w:val="tr-TR"/>
        </w:rPr>
        <w:t>RAPOR, FAT</w:t>
      </w:r>
      <w:r w:rsidR="0026611B" w:rsidRPr="00D179DF">
        <w:rPr>
          <w:rFonts w:ascii="Calibri" w:eastAsia="Calibri" w:hAnsi="Calibri" w:cs="Calibri"/>
          <w:b/>
          <w:sz w:val="24"/>
          <w:szCs w:val="24"/>
          <w:lang w:val="tr-TR"/>
        </w:rPr>
        <w:t xml:space="preserve">URA VE ÖDEMEYE </w:t>
      </w:r>
      <w:r w:rsidR="00B34F10" w:rsidRPr="00D179DF">
        <w:rPr>
          <w:rFonts w:ascii="Calibri" w:eastAsia="Calibri" w:hAnsi="Calibri" w:cs="Calibri"/>
          <w:b/>
          <w:sz w:val="24"/>
          <w:szCs w:val="24"/>
          <w:lang w:val="tr-TR"/>
        </w:rPr>
        <w:t>İLİŞKİ</w:t>
      </w:r>
      <w:r w:rsidR="0026611B" w:rsidRPr="00D179DF">
        <w:rPr>
          <w:rFonts w:ascii="Calibri" w:eastAsia="Calibri" w:hAnsi="Calibri" w:cs="Calibri"/>
          <w:b/>
          <w:sz w:val="24"/>
          <w:szCs w:val="24"/>
          <w:lang w:val="tr-TR"/>
        </w:rPr>
        <w:t>N HUSUSLAR</w:t>
      </w:r>
    </w:p>
    <w:p w14:paraId="7F9D9541" w14:textId="442F1C21" w:rsidR="003D1C76" w:rsidRPr="00D179DF" w:rsidRDefault="0026611B" w:rsidP="00F50388">
      <w:pPr>
        <w:pStyle w:val="ListeParagraf"/>
        <w:numPr>
          <w:ilvl w:val="0"/>
          <w:numId w:val="39"/>
        </w:numPr>
        <w:tabs>
          <w:tab w:val="left" w:pos="709"/>
          <w:tab w:val="left" w:pos="851"/>
        </w:tabs>
        <w:spacing w:after="120" w:line="240" w:lineRule="auto"/>
        <w:rPr>
          <w:rFonts w:cs="Calibri"/>
          <w:sz w:val="24"/>
          <w:szCs w:val="24"/>
        </w:rPr>
      </w:pPr>
      <w:r w:rsidRPr="00D179DF">
        <w:rPr>
          <w:rFonts w:eastAsia="Calibri" w:cs="Calibri"/>
          <w:sz w:val="24"/>
          <w:szCs w:val="24"/>
        </w:rPr>
        <w:t>Gerekçe göstermeksizin s</w:t>
      </w:r>
      <w:r w:rsidR="00E036A7" w:rsidRPr="00D179DF">
        <w:rPr>
          <w:rFonts w:eastAsia="Calibri" w:cs="Calibri"/>
          <w:sz w:val="24"/>
          <w:szCs w:val="24"/>
        </w:rPr>
        <w:t>onucu bu şartnamede bel</w:t>
      </w:r>
      <w:r w:rsidRPr="00D179DF">
        <w:rPr>
          <w:rFonts w:eastAsia="Calibri" w:cs="Calibri"/>
          <w:sz w:val="24"/>
          <w:szCs w:val="24"/>
        </w:rPr>
        <w:t>irtilen süreden daha uzun bir sü</w:t>
      </w:r>
      <w:r w:rsidR="00B34F10" w:rsidRPr="00D179DF">
        <w:rPr>
          <w:rFonts w:eastAsia="Calibri" w:cs="Calibri"/>
          <w:sz w:val="24"/>
          <w:szCs w:val="24"/>
        </w:rPr>
        <w:t xml:space="preserve">rede raporlanmayan </w:t>
      </w:r>
      <w:r w:rsidR="00E036A7" w:rsidRPr="00D179DF">
        <w:rPr>
          <w:rFonts w:eastAsia="Calibri" w:cs="Calibri"/>
          <w:sz w:val="24"/>
          <w:szCs w:val="24"/>
        </w:rPr>
        <w:t>tetkikin bedeli ödenmeyecektir.</w:t>
      </w:r>
    </w:p>
    <w:p w14:paraId="6AC65FFA" w14:textId="77777777" w:rsidR="003D1C76" w:rsidRPr="00D179DF" w:rsidRDefault="003D1C76" w:rsidP="00F50388">
      <w:pPr>
        <w:pStyle w:val="ListeParagraf"/>
        <w:tabs>
          <w:tab w:val="left" w:pos="709"/>
          <w:tab w:val="left" w:pos="851"/>
        </w:tabs>
        <w:spacing w:after="120" w:line="240" w:lineRule="auto"/>
        <w:ind w:left="397"/>
        <w:rPr>
          <w:rFonts w:cs="Calibri"/>
          <w:sz w:val="24"/>
          <w:szCs w:val="24"/>
        </w:rPr>
      </w:pPr>
    </w:p>
    <w:p w14:paraId="6E219659" w14:textId="500A40E9" w:rsidR="00D81D76" w:rsidRPr="00D179DF" w:rsidRDefault="00E036A7" w:rsidP="00F50388">
      <w:pPr>
        <w:pStyle w:val="ListeParagraf"/>
        <w:numPr>
          <w:ilvl w:val="0"/>
          <w:numId w:val="39"/>
        </w:numPr>
        <w:tabs>
          <w:tab w:val="left" w:pos="709"/>
          <w:tab w:val="left" w:pos="851"/>
        </w:tabs>
        <w:spacing w:after="120" w:line="240" w:lineRule="auto"/>
        <w:rPr>
          <w:rFonts w:cs="Calibri"/>
          <w:sz w:val="24"/>
          <w:szCs w:val="24"/>
        </w:rPr>
      </w:pPr>
      <w:r w:rsidRPr="00D179DF">
        <w:rPr>
          <w:rFonts w:eastAsia="Calibri" w:cs="Calibri"/>
          <w:sz w:val="24"/>
          <w:szCs w:val="24"/>
        </w:rPr>
        <w:t xml:space="preserve">Şartnamede belirtilen "süre", uygun test materyalinin yüklenici firma elemanı </w:t>
      </w:r>
      <w:r w:rsidR="0026717C" w:rsidRPr="00D179DF">
        <w:rPr>
          <w:rFonts w:eastAsia="Calibri" w:cs="Calibri"/>
          <w:sz w:val="24"/>
          <w:szCs w:val="24"/>
        </w:rPr>
        <w:t>tarafından</w:t>
      </w:r>
      <w:r w:rsidRPr="00D179DF">
        <w:rPr>
          <w:rFonts w:eastAsia="Calibri" w:cs="Calibri"/>
          <w:sz w:val="24"/>
          <w:szCs w:val="24"/>
        </w:rPr>
        <w:t xml:space="preserve"> hastanemizde teslim alındığı anda (1. gün) başlar ve şartnamede beli</w:t>
      </w:r>
      <w:r w:rsidR="005E0A33" w:rsidRPr="00D179DF">
        <w:rPr>
          <w:rFonts w:eastAsia="Calibri" w:cs="Calibri"/>
          <w:sz w:val="24"/>
          <w:szCs w:val="24"/>
        </w:rPr>
        <w:t xml:space="preserve">rtilen "sonuncu gün" saat </w:t>
      </w:r>
      <w:proofErr w:type="gramStart"/>
      <w:r w:rsidR="005E0A33" w:rsidRPr="00D179DF">
        <w:rPr>
          <w:rFonts w:eastAsia="Calibri" w:cs="Calibri"/>
          <w:sz w:val="24"/>
          <w:szCs w:val="24"/>
        </w:rPr>
        <w:t>24:00</w:t>
      </w:r>
      <w:proofErr w:type="gramEnd"/>
      <w:r w:rsidR="005E0A33" w:rsidRPr="00D179DF">
        <w:rPr>
          <w:rFonts w:eastAsia="Calibri" w:cs="Calibri"/>
          <w:sz w:val="24"/>
          <w:szCs w:val="24"/>
        </w:rPr>
        <w:t xml:space="preserve">’ </w:t>
      </w:r>
      <w:r w:rsidRPr="00D179DF">
        <w:rPr>
          <w:rFonts w:eastAsia="Calibri" w:cs="Calibri"/>
          <w:sz w:val="24"/>
          <w:szCs w:val="24"/>
        </w:rPr>
        <w:t xml:space="preserve">da </w:t>
      </w:r>
      <w:r w:rsidR="0026717C" w:rsidRPr="00D179DF">
        <w:rPr>
          <w:rFonts w:eastAsia="Calibri" w:cs="Calibri"/>
          <w:sz w:val="24"/>
          <w:szCs w:val="24"/>
        </w:rPr>
        <w:t>sonlanır</w:t>
      </w:r>
      <w:r w:rsidRPr="00D179DF">
        <w:rPr>
          <w:rFonts w:eastAsia="Calibri" w:cs="Calibri"/>
          <w:sz w:val="24"/>
          <w:szCs w:val="24"/>
        </w:rPr>
        <w:t>.</w:t>
      </w:r>
      <w:r w:rsidR="00AD3103" w:rsidRPr="00D179DF">
        <w:rPr>
          <w:rFonts w:eastAsia="Calibri" w:cs="Calibri"/>
          <w:sz w:val="24"/>
          <w:szCs w:val="24"/>
        </w:rPr>
        <w:t xml:space="preserve"> </w:t>
      </w:r>
      <w:r w:rsidRPr="00D179DF">
        <w:rPr>
          <w:rFonts w:eastAsia="Calibri" w:cs="Calibri"/>
          <w:sz w:val="24"/>
          <w:szCs w:val="24"/>
        </w:rPr>
        <w:t xml:space="preserve">Numunenin teslim </w:t>
      </w:r>
      <w:r w:rsidR="0026717C" w:rsidRPr="00D179DF">
        <w:rPr>
          <w:rFonts w:eastAsia="Calibri" w:cs="Calibri"/>
          <w:sz w:val="24"/>
          <w:szCs w:val="24"/>
        </w:rPr>
        <w:t>alındığı</w:t>
      </w:r>
      <w:r w:rsidRPr="00D179DF">
        <w:rPr>
          <w:rFonts w:eastAsia="Calibri" w:cs="Calibri"/>
          <w:sz w:val="24"/>
          <w:szCs w:val="24"/>
        </w:rPr>
        <w:t xml:space="preserve"> tarih-saat-dakika ve sonucun hasta </w:t>
      </w:r>
      <w:r w:rsidR="0026717C" w:rsidRPr="00D179DF">
        <w:rPr>
          <w:rFonts w:eastAsia="Calibri" w:cs="Calibri"/>
          <w:sz w:val="24"/>
          <w:szCs w:val="24"/>
        </w:rPr>
        <w:t>dosyasına</w:t>
      </w:r>
      <w:r w:rsidRPr="00D179DF">
        <w:rPr>
          <w:rFonts w:eastAsia="Calibri" w:cs="Calibri"/>
          <w:sz w:val="24"/>
          <w:szCs w:val="24"/>
        </w:rPr>
        <w:t xml:space="preserve"> kaydedildiği tarih-saat-dakika hastane otomasyon sistemi </w:t>
      </w:r>
      <w:r w:rsidR="0026717C" w:rsidRPr="00D179DF">
        <w:rPr>
          <w:rFonts w:eastAsia="Calibri" w:cs="Calibri"/>
          <w:sz w:val="24"/>
          <w:szCs w:val="24"/>
        </w:rPr>
        <w:t>tarafından</w:t>
      </w:r>
      <w:r w:rsidRPr="00D179DF">
        <w:rPr>
          <w:rFonts w:eastAsia="Calibri" w:cs="Calibri"/>
          <w:sz w:val="24"/>
          <w:szCs w:val="24"/>
        </w:rPr>
        <w:t xml:space="preserve"> </w:t>
      </w:r>
      <w:r w:rsidR="0026717C" w:rsidRPr="00D179DF">
        <w:rPr>
          <w:rFonts w:eastAsia="Calibri" w:cs="Calibri"/>
          <w:sz w:val="24"/>
          <w:szCs w:val="24"/>
        </w:rPr>
        <w:t>kayıt</w:t>
      </w:r>
      <w:r w:rsidRPr="00D179DF">
        <w:rPr>
          <w:rFonts w:eastAsia="Calibri" w:cs="Calibri"/>
          <w:sz w:val="24"/>
          <w:szCs w:val="24"/>
        </w:rPr>
        <w:t xml:space="preserve"> </w:t>
      </w:r>
      <w:r w:rsidR="0026717C" w:rsidRPr="00D179DF">
        <w:rPr>
          <w:rFonts w:eastAsia="Calibri" w:cs="Calibri"/>
          <w:sz w:val="24"/>
          <w:szCs w:val="24"/>
        </w:rPr>
        <w:t>altına</w:t>
      </w:r>
      <w:r w:rsidRPr="00D179DF">
        <w:rPr>
          <w:rFonts w:eastAsia="Calibri" w:cs="Calibri"/>
          <w:sz w:val="24"/>
          <w:szCs w:val="24"/>
        </w:rPr>
        <w:t xml:space="preserve"> </w:t>
      </w:r>
      <w:r w:rsidR="0026717C" w:rsidRPr="00D179DF">
        <w:rPr>
          <w:rFonts w:eastAsia="Calibri" w:cs="Calibri"/>
          <w:sz w:val="24"/>
          <w:szCs w:val="24"/>
        </w:rPr>
        <w:t>alınır</w:t>
      </w:r>
      <w:r w:rsidRPr="00D179DF">
        <w:rPr>
          <w:rFonts w:eastAsia="Calibri" w:cs="Calibri"/>
          <w:sz w:val="24"/>
          <w:szCs w:val="24"/>
        </w:rPr>
        <w:t>.</w:t>
      </w:r>
    </w:p>
    <w:p w14:paraId="778E1E14" w14:textId="77777777" w:rsidR="003D1C76" w:rsidRPr="00D179DF" w:rsidRDefault="003D1C76" w:rsidP="00F50388">
      <w:pPr>
        <w:pStyle w:val="ListeParagraf"/>
        <w:tabs>
          <w:tab w:val="left" w:pos="709"/>
          <w:tab w:val="left" w:pos="851"/>
        </w:tabs>
        <w:spacing w:after="120" w:line="240" w:lineRule="auto"/>
        <w:ind w:left="397"/>
        <w:rPr>
          <w:rFonts w:cs="Calibri"/>
          <w:sz w:val="24"/>
          <w:szCs w:val="24"/>
        </w:rPr>
      </w:pPr>
    </w:p>
    <w:p w14:paraId="1991D104" w14:textId="38C5E0CF" w:rsidR="00D81D76" w:rsidRPr="00D179DF" w:rsidRDefault="00E036A7" w:rsidP="00F50388">
      <w:pPr>
        <w:pStyle w:val="ListeParagraf"/>
        <w:numPr>
          <w:ilvl w:val="0"/>
          <w:numId w:val="39"/>
        </w:numPr>
        <w:tabs>
          <w:tab w:val="left" w:pos="709"/>
          <w:tab w:val="left" w:pos="851"/>
        </w:tabs>
        <w:spacing w:after="120" w:line="240" w:lineRule="auto"/>
        <w:rPr>
          <w:rFonts w:cs="Calibri"/>
          <w:sz w:val="24"/>
          <w:szCs w:val="24"/>
        </w:rPr>
      </w:pPr>
      <w:r w:rsidRPr="00D179DF">
        <w:rPr>
          <w:rFonts w:eastAsia="Calibri" w:cs="Calibri"/>
          <w:sz w:val="24"/>
          <w:szCs w:val="24"/>
        </w:rPr>
        <w:t>Yüklenici firma el</w:t>
      </w:r>
      <w:r w:rsidR="003532FB" w:rsidRPr="00D179DF">
        <w:rPr>
          <w:rFonts w:eastAsia="Calibri" w:cs="Calibri"/>
          <w:sz w:val="24"/>
          <w:szCs w:val="24"/>
        </w:rPr>
        <w:t>emanı hastanemizde teslim aldığı</w:t>
      </w:r>
      <w:r w:rsidRPr="00D179DF">
        <w:rPr>
          <w:rFonts w:eastAsia="Calibri" w:cs="Calibri"/>
          <w:sz w:val="24"/>
          <w:szCs w:val="24"/>
        </w:rPr>
        <w:t xml:space="preserve"> numuneleri "numune uygunluğu" yönünden teslim </w:t>
      </w:r>
      <w:r w:rsidR="0026717C" w:rsidRPr="00D179DF">
        <w:rPr>
          <w:rFonts w:eastAsia="Calibri" w:cs="Calibri"/>
          <w:sz w:val="24"/>
          <w:szCs w:val="24"/>
        </w:rPr>
        <w:t>aldığı</w:t>
      </w:r>
      <w:r w:rsidRPr="00D179DF">
        <w:rPr>
          <w:rFonts w:eastAsia="Calibri" w:cs="Calibri"/>
          <w:sz w:val="24"/>
          <w:szCs w:val="24"/>
        </w:rPr>
        <w:t xml:space="preserve"> anda ve yüklenici firma laboratuvarına transfer etmeden önce değerlendirecektir. Uygun olan numuneler usulüne uygun şekilde saklanacak ve usulüne uygun şekilde transfer edilecektir. Uygun olmayan numuneler için ise "otomasyonda numune reddetme </w:t>
      </w:r>
      <w:proofErr w:type="gramStart"/>
      <w:r w:rsidRPr="00D179DF">
        <w:rPr>
          <w:rFonts w:eastAsia="Calibri" w:cs="Calibri"/>
          <w:sz w:val="24"/>
          <w:szCs w:val="24"/>
        </w:rPr>
        <w:t>prosedürü</w:t>
      </w:r>
      <w:proofErr w:type="gramEnd"/>
      <w:r w:rsidRPr="00D179DF">
        <w:rPr>
          <w:rFonts w:eastAsia="Calibri" w:cs="Calibri"/>
          <w:sz w:val="24"/>
          <w:szCs w:val="24"/>
        </w:rPr>
        <w:t>" uygulanacaktır.</w:t>
      </w:r>
      <w:r w:rsidR="003532FB" w:rsidRPr="00D179DF">
        <w:rPr>
          <w:rFonts w:eastAsia="Calibri" w:cs="Calibri"/>
          <w:sz w:val="24"/>
          <w:szCs w:val="24"/>
        </w:rPr>
        <w:t xml:space="preserve"> </w:t>
      </w:r>
      <w:r w:rsidRPr="00D179DF">
        <w:rPr>
          <w:rFonts w:eastAsia="Calibri" w:cs="Calibri"/>
          <w:sz w:val="24"/>
          <w:szCs w:val="24"/>
        </w:rPr>
        <w:t xml:space="preserve">Yüklenici firma elemanı uygun olmayan numuneler konusunda ilgili kişileri (testi talep eden </w:t>
      </w:r>
      <w:proofErr w:type="spellStart"/>
      <w:r w:rsidRPr="00D179DF">
        <w:rPr>
          <w:rFonts w:eastAsia="Calibri" w:cs="Calibri"/>
          <w:sz w:val="24"/>
          <w:szCs w:val="24"/>
        </w:rPr>
        <w:t>klinisyen</w:t>
      </w:r>
      <w:proofErr w:type="spellEnd"/>
      <w:r w:rsidRPr="00D179DF">
        <w:rPr>
          <w:rFonts w:eastAsia="Calibri" w:cs="Calibri"/>
          <w:sz w:val="24"/>
          <w:szCs w:val="24"/>
        </w:rPr>
        <w:t xml:space="preserve">, numuneyi alan </w:t>
      </w:r>
      <w:r w:rsidR="0026717C" w:rsidRPr="00D179DF">
        <w:rPr>
          <w:rFonts w:eastAsia="Calibri" w:cs="Calibri"/>
          <w:sz w:val="24"/>
          <w:szCs w:val="24"/>
        </w:rPr>
        <w:t>hemşire</w:t>
      </w:r>
      <w:r w:rsidRPr="00D179DF">
        <w:rPr>
          <w:rFonts w:eastAsia="Calibri" w:cs="Calibri"/>
          <w:sz w:val="24"/>
          <w:szCs w:val="24"/>
        </w:rPr>
        <w:t xml:space="preserve"> vb.) derhal hem otomasyon üzerinden hem de telefonla bilgilendirilecek ve g</w:t>
      </w:r>
      <w:r w:rsidR="00D545B6" w:rsidRPr="00D179DF">
        <w:rPr>
          <w:rFonts w:eastAsia="Calibri" w:cs="Calibri"/>
          <w:sz w:val="24"/>
          <w:szCs w:val="24"/>
        </w:rPr>
        <w:t>e</w:t>
      </w:r>
      <w:r w:rsidRPr="00D179DF">
        <w:rPr>
          <w:rFonts w:eastAsia="Calibri" w:cs="Calibri"/>
          <w:sz w:val="24"/>
          <w:szCs w:val="24"/>
        </w:rPr>
        <w:t xml:space="preserve">rekirse yeni numune talep edecektir. Genetik testler için numune kaynaklı ya da teknik nedenlerle testin sonuçlanamaması durumunda yüklenici firma </w:t>
      </w:r>
      <w:r w:rsidR="0026717C" w:rsidRPr="00D179DF">
        <w:rPr>
          <w:rFonts w:eastAsia="Calibri" w:cs="Calibri"/>
          <w:sz w:val="24"/>
          <w:szCs w:val="24"/>
        </w:rPr>
        <w:t>elemanı</w:t>
      </w:r>
      <w:r w:rsidRPr="00D179DF">
        <w:rPr>
          <w:rFonts w:eastAsia="Calibri" w:cs="Calibri"/>
          <w:sz w:val="24"/>
          <w:szCs w:val="24"/>
        </w:rPr>
        <w:t xml:space="preserve"> </w:t>
      </w:r>
      <w:r w:rsidR="0026717C" w:rsidRPr="00D179DF">
        <w:rPr>
          <w:rFonts w:eastAsia="Calibri" w:cs="Calibri"/>
          <w:sz w:val="24"/>
          <w:szCs w:val="24"/>
        </w:rPr>
        <w:t>tarafından</w:t>
      </w:r>
      <w:r w:rsidRPr="00D179DF">
        <w:rPr>
          <w:rFonts w:eastAsia="Calibri" w:cs="Calibri"/>
          <w:sz w:val="24"/>
          <w:szCs w:val="24"/>
        </w:rPr>
        <w:t xml:space="preserve"> testi talep eden hekim bilgilendirilerek test herhangi bir bedel talebi olmadan tekrarlanmalıdır.</w:t>
      </w:r>
    </w:p>
    <w:p w14:paraId="6288D45A" w14:textId="77777777" w:rsidR="002F4ABA" w:rsidRPr="00D179DF" w:rsidRDefault="002F4ABA" w:rsidP="004229B3">
      <w:pPr>
        <w:tabs>
          <w:tab w:val="left" w:pos="709"/>
          <w:tab w:val="left" w:pos="851"/>
        </w:tabs>
        <w:spacing w:after="120" w:line="240" w:lineRule="auto"/>
        <w:ind w:left="0"/>
        <w:rPr>
          <w:rFonts w:ascii="Calibri" w:hAnsi="Calibri" w:cs="Calibri"/>
          <w:sz w:val="24"/>
          <w:szCs w:val="24"/>
          <w:lang w:val="tr-TR"/>
        </w:rPr>
      </w:pPr>
    </w:p>
    <w:p w14:paraId="5E157B64" w14:textId="7700B421" w:rsidR="005C1392" w:rsidRPr="00D179DF" w:rsidRDefault="007F3DFA" w:rsidP="00F50388">
      <w:pPr>
        <w:pStyle w:val="ListeParagraf"/>
        <w:numPr>
          <w:ilvl w:val="0"/>
          <w:numId w:val="39"/>
        </w:numPr>
        <w:tabs>
          <w:tab w:val="left" w:pos="709"/>
          <w:tab w:val="left" w:pos="851"/>
        </w:tabs>
        <w:spacing w:after="120" w:line="240" w:lineRule="auto"/>
        <w:rPr>
          <w:rFonts w:cs="Calibri"/>
          <w:sz w:val="24"/>
          <w:szCs w:val="24"/>
        </w:rPr>
      </w:pPr>
      <w:r w:rsidRPr="00D179DF">
        <w:rPr>
          <w:rFonts w:cs="Calibri"/>
          <w:sz w:val="24"/>
          <w:szCs w:val="24"/>
        </w:rPr>
        <w:t xml:space="preserve">Yüklenici firmaya her bir test için </w:t>
      </w:r>
      <w:proofErr w:type="gramStart"/>
      <w:r w:rsidR="0099153F">
        <w:rPr>
          <w:rFonts w:cs="Calibri"/>
          <w:sz w:val="24"/>
          <w:szCs w:val="24"/>
        </w:rPr>
        <w:t>……………………..</w:t>
      </w:r>
      <w:proofErr w:type="gramEnd"/>
      <w:r w:rsidRPr="00D179DF">
        <w:rPr>
          <w:rFonts w:cs="Calibri"/>
          <w:sz w:val="24"/>
          <w:szCs w:val="24"/>
        </w:rPr>
        <w:t xml:space="preserve">ödeme yapılacaktır. </w:t>
      </w:r>
    </w:p>
    <w:p w14:paraId="2527DF02" w14:textId="77777777" w:rsidR="002F4ABA" w:rsidRPr="00D179DF" w:rsidRDefault="002F4ABA" w:rsidP="00F50388">
      <w:pPr>
        <w:pStyle w:val="ListeParagraf"/>
        <w:tabs>
          <w:tab w:val="left" w:pos="709"/>
          <w:tab w:val="left" w:pos="851"/>
        </w:tabs>
        <w:spacing w:after="120" w:line="240" w:lineRule="auto"/>
        <w:ind w:left="397"/>
        <w:rPr>
          <w:rFonts w:cs="Calibri"/>
          <w:sz w:val="24"/>
          <w:szCs w:val="24"/>
        </w:rPr>
      </w:pPr>
    </w:p>
    <w:p w14:paraId="02C938F7" w14:textId="77777777" w:rsidR="00146C92" w:rsidRPr="00D179DF" w:rsidRDefault="00146C92" w:rsidP="00F50388">
      <w:pPr>
        <w:pStyle w:val="ListeParagraf"/>
        <w:tabs>
          <w:tab w:val="left" w:pos="709"/>
          <w:tab w:val="left" w:pos="851"/>
        </w:tabs>
        <w:spacing w:after="120" w:line="240" w:lineRule="auto"/>
        <w:ind w:left="397"/>
        <w:rPr>
          <w:rFonts w:cs="Calibri"/>
          <w:sz w:val="24"/>
          <w:szCs w:val="24"/>
        </w:rPr>
      </w:pPr>
    </w:p>
    <w:p w14:paraId="25C2CD96" w14:textId="53C82C56" w:rsidR="007E2A10" w:rsidRPr="00D179DF" w:rsidRDefault="005C1392" w:rsidP="00F50388">
      <w:pPr>
        <w:pStyle w:val="ListeParagraf"/>
        <w:numPr>
          <w:ilvl w:val="0"/>
          <w:numId w:val="39"/>
        </w:numPr>
        <w:tabs>
          <w:tab w:val="left" w:pos="709"/>
          <w:tab w:val="left" w:pos="851"/>
        </w:tabs>
        <w:spacing w:after="120" w:line="240" w:lineRule="auto"/>
        <w:rPr>
          <w:rFonts w:cs="Calibri"/>
          <w:sz w:val="24"/>
          <w:szCs w:val="24"/>
        </w:rPr>
      </w:pPr>
      <w:r w:rsidRPr="00D179DF">
        <w:rPr>
          <w:rFonts w:cs="Calibri"/>
          <w:sz w:val="24"/>
          <w:szCs w:val="24"/>
        </w:rPr>
        <w:t xml:space="preserve">Hizmet alımı esnasında istenilen testlerin </w:t>
      </w:r>
      <w:proofErr w:type="gramStart"/>
      <w:r w:rsidR="0099153F">
        <w:rPr>
          <w:rFonts w:cs="Calibri"/>
          <w:sz w:val="24"/>
          <w:szCs w:val="24"/>
        </w:rPr>
        <w:t xml:space="preserve">fiyatı </w:t>
      </w:r>
      <w:r w:rsidRPr="00D179DF">
        <w:rPr>
          <w:rFonts w:cs="Calibri"/>
          <w:sz w:val="24"/>
          <w:szCs w:val="24"/>
        </w:rPr>
        <w:t>, toplam</w:t>
      </w:r>
      <w:proofErr w:type="gramEnd"/>
      <w:r w:rsidR="0099153F">
        <w:rPr>
          <w:rFonts w:cs="Calibri"/>
          <w:sz w:val="24"/>
          <w:szCs w:val="24"/>
        </w:rPr>
        <w:t xml:space="preserve"> fiyat</w:t>
      </w:r>
      <w:r w:rsidRPr="00D179DF">
        <w:rPr>
          <w:rFonts w:cs="Calibri"/>
          <w:sz w:val="24"/>
          <w:szCs w:val="24"/>
        </w:rPr>
        <w:t xml:space="preserve"> üzerinden düşülecektir</w:t>
      </w:r>
      <w:r w:rsidR="00146C92" w:rsidRPr="00D179DF">
        <w:rPr>
          <w:rFonts w:cs="Calibri"/>
          <w:sz w:val="24"/>
          <w:szCs w:val="24"/>
        </w:rPr>
        <w:t>.</w:t>
      </w:r>
    </w:p>
    <w:p w14:paraId="19C504BE" w14:textId="77777777" w:rsidR="00146C92" w:rsidRPr="00D179DF" w:rsidRDefault="00146C92" w:rsidP="00F50388">
      <w:pPr>
        <w:pStyle w:val="ListeParagraf"/>
        <w:tabs>
          <w:tab w:val="left" w:pos="709"/>
          <w:tab w:val="left" w:pos="851"/>
          <w:tab w:val="left" w:pos="900"/>
          <w:tab w:val="left" w:pos="1260"/>
        </w:tabs>
        <w:spacing w:after="120" w:line="240" w:lineRule="auto"/>
        <w:ind w:left="397"/>
        <w:rPr>
          <w:rFonts w:cs="Calibri"/>
          <w:sz w:val="24"/>
          <w:szCs w:val="24"/>
        </w:rPr>
      </w:pPr>
    </w:p>
    <w:p w14:paraId="5F3FECD6" w14:textId="77777777" w:rsidR="004733E7" w:rsidRPr="0099153F" w:rsidRDefault="004733E7" w:rsidP="0099153F">
      <w:pPr>
        <w:tabs>
          <w:tab w:val="left" w:pos="709"/>
          <w:tab w:val="left" w:pos="851"/>
        </w:tabs>
        <w:spacing w:after="120" w:line="240" w:lineRule="auto"/>
        <w:ind w:left="0"/>
        <w:rPr>
          <w:rFonts w:cs="Calibri"/>
          <w:sz w:val="24"/>
          <w:szCs w:val="24"/>
          <w:highlight w:val="yellow"/>
        </w:rPr>
      </w:pPr>
    </w:p>
    <w:p w14:paraId="246FB520" w14:textId="7A85F23E" w:rsidR="007822B3" w:rsidRPr="00D179DF" w:rsidRDefault="001439FF" w:rsidP="00F50388">
      <w:pPr>
        <w:pStyle w:val="ListeParagraf"/>
        <w:numPr>
          <w:ilvl w:val="0"/>
          <w:numId w:val="39"/>
        </w:numPr>
        <w:tabs>
          <w:tab w:val="left" w:pos="709"/>
          <w:tab w:val="left" w:pos="851"/>
        </w:tabs>
        <w:spacing w:after="120" w:line="240" w:lineRule="auto"/>
        <w:rPr>
          <w:rFonts w:eastAsia="Calibri" w:cs="Calibri"/>
          <w:sz w:val="24"/>
          <w:szCs w:val="24"/>
        </w:rPr>
      </w:pPr>
      <w:r w:rsidRPr="00D179DF">
        <w:rPr>
          <w:rFonts w:eastAsia="Calibri" w:cs="Calibri"/>
          <w:sz w:val="24"/>
          <w:szCs w:val="24"/>
        </w:rPr>
        <w:t xml:space="preserve">İdare ihtiyacına göre; şartnamede belirtilen bazı testleri çok sayıda isteyebileceği gibi bazı testleri sözleşme süresi içerisinde hiç istemeyebilir. Yüklenici firma idarenin bu tasarrufunu kabul ettiğini beyan etmelidir. </w:t>
      </w:r>
    </w:p>
    <w:p w14:paraId="396A7424" w14:textId="77777777" w:rsidR="00567819" w:rsidRPr="00D179DF" w:rsidRDefault="00567819" w:rsidP="00F50388">
      <w:pPr>
        <w:pStyle w:val="ListeParagraf"/>
        <w:tabs>
          <w:tab w:val="left" w:pos="709"/>
          <w:tab w:val="left" w:pos="851"/>
        </w:tabs>
        <w:spacing w:after="120" w:line="240" w:lineRule="auto"/>
        <w:ind w:left="397"/>
        <w:rPr>
          <w:rFonts w:eastAsia="Calibri" w:cs="Calibri"/>
          <w:sz w:val="24"/>
          <w:szCs w:val="24"/>
        </w:rPr>
      </w:pPr>
    </w:p>
    <w:p w14:paraId="3D160A58" w14:textId="67E8B775" w:rsidR="00270A61" w:rsidRDefault="00EF32E1" w:rsidP="00856229">
      <w:pPr>
        <w:pStyle w:val="ListeParagraf"/>
        <w:numPr>
          <w:ilvl w:val="0"/>
          <w:numId w:val="39"/>
        </w:numPr>
        <w:tabs>
          <w:tab w:val="left" w:pos="709"/>
          <w:tab w:val="left" w:pos="851"/>
        </w:tabs>
        <w:spacing w:after="120" w:line="240" w:lineRule="auto"/>
        <w:rPr>
          <w:rFonts w:cs="Calibri"/>
          <w:sz w:val="24"/>
          <w:szCs w:val="24"/>
        </w:rPr>
      </w:pPr>
      <w:r w:rsidRPr="004420A2">
        <w:rPr>
          <w:rFonts w:cs="Calibri"/>
          <w:sz w:val="24"/>
          <w:szCs w:val="24"/>
          <w:lang w:bidi="tr-TR"/>
        </w:rPr>
        <w:t xml:space="preserve">SUT EK-2/B </w:t>
      </w:r>
      <w:r w:rsidR="001A627F" w:rsidRPr="004420A2">
        <w:rPr>
          <w:rFonts w:cs="Calibri"/>
          <w:sz w:val="24"/>
          <w:szCs w:val="24"/>
          <w:lang w:bidi="tr-TR"/>
        </w:rPr>
        <w:t>altında</w:t>
      </w:r>
      <w:r w:rsidRPr="004420A2">
        <w:rPr>
          <w:rFonts w:cs="Calibri"/>
          <w:sz w:val="24"/>
          <w:szCs w:val="24"/>
          <w:lang w:bidi="tr-TR"/>
        </w:rPr>
        <w:t xml:space="preserve"> her genetik tetkikin hangi test yöntemi </w:t>
      </w:r>
      <w:r w:rsidR="001A627F" w:rsidRPr="004420A2">
        <w:rPr>
          <w:rFonts w:cs="Calibri"/>
          <w:sz w:val="24"/>
          <w:szCs w:val="24"/>
          <w:lang w:bidi="tr-TR"/>
        </w:rPr>
        <w:t>kullanılarak</w:t>
      </w:r>
      <w:r w:rsidRPr="004420A2">
        <w:rPr>
          <w:rFonts w:cs="Calibri"/>
          <w:sz w:val="24"/>
          <w:szCs w:val="24"/>
          <w:lang w:bidi="tr-TR"/>
        </w:rPr>
        <w:t xml:space="preserve"> </w:t>
      </w:r>
      <w:r w:rsidR="001A627F" w:rsidRPr="004420A2">
        <w:rPr>
          <w:rFonts w:cs="Calibri"/>
          <w:sz w:val="24"/>
          <w:szCs w:val="24"/>
          <w:lang w:bidi="tr-TR"/>
        </w:rPr>
        <w:t>yapılacağı</w:t>
      </w:r>
      <w:r w:rsidRPr="004420A2">
        <w:rPr>
          <w:rFonts w:cs="Calibri"/>
          <w:sz w:val="24"/>
          <w:szCs w:val="24"/>
          <w:lang w:bidi="tr-TR"/>
        </w:rPr>
        <w:t xml:space="preserve"> </w:t>
      </w:r>
      <w:r w:rsidR="001A627F" w:rsidRPr="004420A2">
        <w:rPr>
          <w:rFonts w:cs="Calibri"/>
          <w:sz w:val="24"/>
          <w:szCs w:val="24"/>
          <w:lang w:bidi="tr-TR"/>
        </w:rPr>
        <w:t>tanımlanmakla</w:t>
      </w:r>
      <w:r w:rsidRPr="004420A2">
        <w:rPr>
          <w:rFonts w:cs="Calibri"/>
          <w:sz w:val="24"/>
          <w:szCs w:val="24"/>
          <w:lang w:bidi="tr-TR"/>
        </w:rPr>
        <w:t xml:space="preserve"> birlikte</w:t>
      </w:r>
      <w:r w:rsidR="007822B3" w:rsidRPr="004420A2">
        <w:rPr>
          <w:rFonts w:cs="Calibri"/>
          <w:sz w:val="24"/>
          <w:szCs w:val="24"/>
          <w:lang w:bidi="tr-TR"/>
        </w:rPr>
        <w:t xml:space="preserve"> </w:t>
      </w:r>
      <w:r w:rsidR="001439FF" w:rsidRPr="004420A2">
        <w:rPr>
          <w:rFonts w:cs="Calibri"/>
          <w:sz w:val="24"/>
          <w:szCs w:val="24"/>
          <w:lang w:bidi="tr-TR"/>
        </w:rPr>
        <w:t xml:space="preserve">Tıbbi Genetik uzmanı doğru sonuç elde etmek için gerek görürse yapılan tetkiklerin tamamen veya kısmen tekrar yapılmasını ve/veya çıkan sonucun </w:t>
      </w:r>
      <w:r w:rsidRPr="004420A2">
        <w:rPr>
          <w:rFonts w:cs="Calibri"/>
          <w:sz w:val="24"/>
          <w:szCs w:val="24"/>
          <w:lang w:bidi="tr-TR"/>
        </w:rPr>
        <w:t>farklı</w:t>
      </w:r>
      <w:r w:rsidR="001439FF" w:rsidRPr="004420A2">
        <w:rPr>
          <w:rFonts w:cs="Calibri"/>
          <w:sz w:val="24"/>
          <w:szCs w:val="24"/>
          <w:lang w:bidi="tr-TR"/>
        </w:rPr>
        <w:t xml:space="preserve"> bir yöntemle</w:t>
      </w:r>
      <w:r w:rsidRPr="004420A2">
        <w:rPr>
          <w:rFonts w:cs="Calibri"/>
          <w:sz w:val="24"/>
          <w:szCs w:val="24"/>
          <w:lang w:bidi="tr-TR"/>
        </w:rPr>
        <w:t xml:space="preserve"> (Standart yöntemle) </w:t>
      </w:r>
      <w:r w:rsidR="001439FF" w:rsidRPr="004420A2">
        <w:rPr>
          <w:rFonts w:cs="Calibri"/>
          <w:sz w:val="24"/>
          <w:szCs w:val="24"/>
          <w:lang w:bidi="tr-TR"/>
        </w:rPr>
        <w:t xml:space="preserve">teyit edilmesini firmadan talep edebilir. </w:t>
      </w:r>
    </w:p>
    <w:p w14:paraId="4D9FA33E" w14:textId="77777777" w:rsidR="004420A2" w:rsidRPr="004420A2" w:rsidRDefault="004420A2" w:rsidP="004420A2">
      <w:pPr>
        <w:pStyle w:val="ListeParagraf"/>
        <w:rPr>
          <w:rFonts w:cs="Calibri"/>
          <w:sz w:val="24"/>
          <w:szCs w:val="24"/>
        </w:rPr>
      </w:pPr>
    </w:p>
    <w:p w14:paraId="6967C93A" w14:textId="77777777" w:rsidR="004420A2" w:rsidRPr="00D179DF" w:rsidRDefault="004420A2" w:rsidP="004420A2">
      <w:pPr>
        <w:pStyle w:val="ListeParagraf"/>
        <w:tabs>
          <w:tab w:val="left" w:pos="709"/>
          <w:tab w:val="left" w:pos="851"/>
        </w:tabs>
        <w:spacing w:after="120" w:line="240" w:lineRule="auto"/>
        <w:ind w:left="426"/>
        <w:rPr>
          <w:rFonts w:cs="Calibri"/>
          <w:sz w:val="24"/>
          <w:szCs w:val="24"/>
        </w:rPr>
      </w:pPr>
    </w:p>
    <w:p w14:paraId="41A2CDBE" w14:textId="560E9620" w:rsidR="009302C7" w:rsidRDefault="00E036A7" w:rsidP="00856229">
      <w:pPr>
        <w:pStyle w:val="ListeParagraf"/>
        <w:numPr>
          <w:ilvl w:val="0"/>
          <w:numId w:val="39"/>
        </w:numPr>
        <w:tabs>
          <w:tab w:val="left" w:pos="709"/>
          <w:tab w:val="left" w:pos="851"/>
        </w:tabs>
        <w:spacing w:after="120" w:line="240" w:lineRule="auto"/>
        <w:rPr>
          <w:rFonts w:eastAsia="Calibri" w:cs="Calibri"/>
          <w:sz w:val="24"/>
          <w:szCs w:val="24"/>
        </w:rPr>
      </w:pPr>
      <w:r w:rsidRPr="004420A2">
        <w:rPr>
          <w:rFonts w:eastAsia="Calibri" w:cs="Calibri"/>
          <w:sz w:val="24"/>
          <w:szCs w:val="24"/>
        </w:rPr>
        <w:t xml:space="preserve">Tetkik bedellerinin SGK </w:t>
      </w:r>
      <w:r w:rsidR="001A627F" w:rsidRPr="004420A2">
        <w:rPr>
          <w:rFonts w:eastAsia="Calibri" w:cs="Calibri"/>
          <w:sz w:val="24"/>
          <w:szCs w:val="24"/>
        </w:rPr>
        <w:t>tarafından</w:t>
      </w:r>
      <w:r w:rsidRPr="004420A2">
        <w:rPr>
          <w:rFonts w:eastAsia="Calibri" w:cs="Calibri"/>
          <w:sz w:val="24"/>
          <w:szCs w:val="24"/>
        </w:rPr>
        <w:t xml:space="preserve"> hastanemize ödenebilmesi için sonuç raporunda SGK </w:t>
      </w:r>
      <w:r w:rsidR="001A627F" w:rsidRPr="004420A2">
        <w:rPr>
          <w:rFonts w:eastAsia="Calibri" w:cs="Calibri"/>
          <w:sz w:val="24"/>
          <w:szCs w:val="24"/>
        </w:rPr>
        <w:t>tarafından</w:t>
      </w:r>
      <w:r w:rsidRPr="004420A2">
        <w:rPr>
          <w:rFonts w:eastAsia="Calibri" w:cs="Calibri"/>
          <w:sz w:val="24"/>
          <w:szCs w:val="24"/>
        </w:rPr>
        <w:t xml:space="preserve"> istenilen bütün bilgi, açıklama ve ek belgeler </w:t>
      </w:r>
      <w:r w:rsidR="001A627F" w:rsidRPr="004420A2">
        <w:rPr>
          <w:rFonts w:eastAsia="Calibri" w:cs="Calibri"/>
          <w:sz w:val="24"/>
          <w:szCs w:val="24"/>
        </w:rPr>
        <w:t>bulunmalıdır</w:t>
      </w:r>
      <w:r w:rsidRPr="004420A2">
        <w:rPr>
          <w:rFonts w:eastAsia="Calibri" w:cs="Calibri"/>
          <w:sz w:val="24"/>
          <w:szCs w:val="24"/>
        </w:rPr>
        <w:t xml:space="preserve">. </w:t>
      </w:r>
    </w:p>
    <w:p w14:paraId="4E402906" w14:textId="77777777" w:rsidR="004420A2" w:rsidRDefault="004420A2" w:rsidP="004420A2">
      <w:pPr>
        <w:pStyle w:val="ListeParagraf"/>
        <w:tabs>
          <w:tab w:val="left" w:pos="709"/>
          <w:tab w:val="left" w:pos="851"/>
        </w:tabs>
        <w:spacing w:after="120" w:line="240" w:lineRule="auto"/>
        <w:ind w:left="426"/>
        <w:rPr>
          <w:rFonts w:eastAsia="Calibri" w:cs="Calibri"/>
          <w:sz w:val="24"/>
          <w:szCs w:val="24"/>
        </w:rPr>
      </w:pPr>
    </w:p>
    <w:p w14:paraId="3FE06604" w14:textId="77777777" w:rsidR="002F61AE" w:rsidRDefault="002F61AE" w:rsidP="004420A2">
      <w:pPr>
        <w:pStyle w:val="ListeParagraf"/>
        <w:tabs>
          <w:tab w:val="left" w:pos="709"/>
          <w:tab w:val="left" w:pos="851"/>
        </w:tabs>
        <w:spacing w:after="120" w:line="240" w:lineRule="auto"/>
        <w:ind w:left="426"/>
        <w:rPr>
          <w:rFonts w:eastAsia="Calibri" w:cs="Calibri"/>
          <w:sz w:val="24"/>
          <w:szCs w:val="24"/>
        </w:rPr>
      </w:pPr>
    </w:p>
    <w:p w14:paraId="1EB68B56" w14:textId="77777777" w:rsidR="002F61AE" w:rsidRPr="00D179DF" w:rsidRDefault="002F61AE" w:rsidP="004420A2">
      <w:pPr>
        <w:pStyle w:val="ListeParagraf"/>
        <w:tabs>
          <w:tab w:val="left" w:pos="709"/>
          <w:tab w:val="left" w:pos="851"/>
        </w:tabs>
        <w:spacing w:after="120" w:line="240" w:lineRule="auto"/>
        <w:ind w:left="426"/>
        <w:rPr>
          <w:rFonts w:eastAsia="Calibri" w:cs="Calibri"/>
          <w:sz w:val="24"/>
          <w:szCs w:val="24"/>
        </w:rPr>
      </w:pPr>
    </w:p>
    <w:p w14:paraId="54AB2413" w14:textId="6C3C6D41" w:rsidR="00CB6C0A" w:rsidRPr="00D179DF" w:rsidRDefault="00C1015B" w:rsidP="00F50388">
      <w:pPr>
        <w:pStyle w:val="ListeParagraf"/>
        <w:numPr>
          <w:ilvl w:val="0"/>
          <w:numId w:val="39"/>
        </w:numPr>
        <w:tabs>
          <w:tab w:val="left" w:pos="709"/>
          <w:tab w:val="left" w:pos="851"/>
        </w:tabs>
        <w:spacing w:after="120" w:line="240" w:lineRule="auto"/>
        <w:rPr>
          <w:rFonts w:eastAsia="Calibri" w:cs="Calibri"/>
          <w:sz w:val="24"/>
          <w:szCs w:val="24"/>
        </w:rPr>
      </w:pPr>
      <w:r w:rsidRPr="00D179DF">
        <w:rPr>
          <w:rFonts w:eastAsia="Calibri" w:cs="Calibri"/>
          <w:sz w:val="24"/>
          <w:szCs w:val="24"/>
        </w:rPr>
        <w:t>Yüklenici firma her ayın sonunda</w:t>
      </w:r>
      <w:r w:rsidR="002939B8" w:rsidRPr="00D179DF">
        <w:rPr>
          <w:rFonts w:eastAsia="Calibri" w:cs="Calibri"/>
          <w:sz w:val="24"/>
          <w:szCs w:val="24"/>
        </w:rPr>
        <w:t xml:space="preserve"> </w:t>
      </w:r>
      <w:r w:rsidR="002939B8" w:rsidRPr="00D179DF">
        <w:rPr>
          <w:rFonts w:cs="Calibri"/>
          <w:sz w:val="24"/>
          <w:szCs w:val="24"/>
        </w:rPr>
        <w:t>hasta tetkiklerinin karşılığını kendi kullanmış olduğu otomasyon sisteminde bulunan kayıtlara göre hesaplayacaktır.</w:t>
      </w:r>
      <w:r w:rsidR="002939B8" w:rsidRPr="00D179DF">
        <w:rPr>
          <w:rFonts w:eastAsia="Calibri" w:cs="Calibri"/>
          <w:sz w:val="24"/>
          <w:szCs w:val="24"/>
        </w:rPr>
        <w:t xml:space="preserve"> Y</w:t>
      </w:r>
      <w:r w:rsidRPr="00D179DF">
        <w:rPr>
          <w:rFonts w:eastAsia="Calibri" w:cs="Calibri"/>
          <w:sz w:val="24"/>
          <w:szCs w:val="24"/>
        </w:rPr>
        <w:t xml:space="preserve">etkili laboratuvar </w:t>
      </w:r>
      <w:r w:rsidR="001A627F" w:rsidRPr="00D179DF">
        <w:rPr>
          <w:rFonts w:eastAsia="Calibri" w:cs="Calibri"/>
          <w:sz w:val="24"/>
          <w:szCs w:val="24"/>
        </w:rPr>
        <w:t>uzmanı</w:t>
      </w:r>
      <w:r w:rsidRPr="00D179DF">
        <w:rPr>
          <w:rFonts w:eastAsia="Calibri" w:cs="Calibri"/>
          <w:sz w:val="24"/>
          <w:szCs w:val="24"/>
        </w:rPr>
        <w:t xml:space="preserve"> </w:t>
      </w:r>
      <w:r w:rsidR="001A627F" w:rsidRPr="00D179DF">
        <w:rPr>
          <w:rFonts w:eastAsia="Calibri" w:cs="Calibri"/>
          <w:sz w:val="24"/>
          <w:szCs w:val="24"/>
        </w:rPr>
        <w:t>tarafından</w:t>
      </w:r>
      <w:r w:rsidRPr="00D179DF">
        <w:rPr>
          <w:rFonts w:eastAsia="Calibri" w:cs="Calibri"/>
          <w:sz w:val="24"/>
          <w:szCs w:val="24"/>
        </w:rPr>
        <w:t xml:space="preserve"> onaylanan ve otomasyon üzerinden kaydedilen </w:t>
      </w:r>
      <w:r w:rsidR="001901FE" w:rsidRPr="00D179DF">
        <w:rPr>
          <w:rFonts w:eastAsia="Calibri" w:cs="Calibri"/>
          <w:sz w:val="24"/>
          <w:szCs w:val="24"/>
        </w:rPr>
        <w:t>test sonuçlarına ait raporları İ</w:t>
      </w:r>
      <w:r w:rsidRPr="00D179DF">
        <w:rPr>
          <w:rFonts w:eastAsia="Calibri" w:cs="Calibri"/>
          <w:sz w:val="24"/>
          <w:szCs w:val="24"/>
        </w:rPr>
        <w:t>dareye</w:t>
      </w:r>
      <w:r w:rsidR="00B13E71" w:rsidRPr="00D179DF">
        <w:rPr>
          <w:rFonts w:eastAsia="Calibri" w:cs="Calibri"/>
          <w:sz w:val="24"/>
          <w:szCs w:val="24"/>
        </w:rPr>
        <w:t xml:space="preserve"> </w:t>
      </w:r>
      <w:r w:rsidRPr="00D179DF">
        <w:rPr>
          <w:rFonts w:eastAsia="Calibri" w:cs="Calibri"/>
          <w:sz w:val="24"/>
          <w:szCs w:val="24"/>
        </w:rPr>
        <w:t xml:space="preserve">ibraz edecek ve idare </w:t>
      </w:r>
      <w:r w:rsidR="002939B8" w:rsidRPr="00D179DF">
        <w:rPr>
          <w:rFonts w:eastAsia="Calibri" w:cs="Calibri"/>
          <w:sz w:val="24"/>
          <w:szCs w:val="24"/>
        </w:rPr>
        <w:t xml:space="preserve">tarafından kontrol edilip onay verilen sonuç raporları </w:t>
      </w:r>
      <w:r w:rsidR="002939B8" w:rsidRPr="00D179DF">
        <w:rPr>
          <w:rFonts w:cs="Calibri"/>
          <w:sz w:val="24"/>
          <w:szCs w:val="24"/>
        </w:rPr>
        <w:t>yüklenici tarafından faturalandırıl</w:t>
      </w:r>
      <w:r w:rsidR="00233240" w:rsidRPr="00D179DF">
        <w:rPr>
          <w:rFonts w:cs="Calibri"/>
          <w:sz w:val="24"/>
          <w:szCs w:val="24"/>
        </w:rPr>
        <w:t>dıktan</w:t>
      </w:r>
      <w:r w:rsidR="002939B8" w:rsidRPr="00D179DF">
        <w:rPr>
          <w:rFonts w:cs="Calibri"/>
          <w:sz w:val="24"/>
          <w:szCs w:val="24"/>
        </w:rPr>
        <w:t xml:space="preserve"> sonra</w:t>
      </w:r>
      <w:r w:rsidRPr="00D179DF">
        <w:rPr>
          <w:rFonts w:eastAsia="Calibri" w:cs="Calibri"/>
          <w:sz w:val="24"/>
          <w:szCs w:val="24"/>
        </w:rPr>
        <w:t xml:space="preserve"> yüklenici firmaya ödeme yap</w:t>
      </w:r>
      <w:r w:rsidR="00DF59AC" w:rsidRPr="00D179DF">
        <w:rPr>
          <w:rFonts w:eastAsia="Calibri" w:cs="Calibri"/>
          <w:sz w:val="24"/>
          <w:szCs w:val="24"/>
        </w:rPr>
        <w:t>ı</w:t>
      </w:r>
      <w:r w:rsidRPr="00D179DF">
        <w:rPr>
          <w:rFonts w:eastAsia="Calibri" w:cs="Calibri"/>
          <w:sz w:val="24"/>
          <w:szCs w:val="24"/>
        </w:rPr>
        <w:t>lacak</w:t>
      </w:r>
      <w:r w:rsidR="00DF59AC" w:rsidRPr="00D179DF">
        <w:rPr>
          <w:rFonts w:eastAsia="Calibri" w:cs="Calibri"/>
          <w:sz w:val="24"/>
          <w:szCs w:val="24"/>
        </w:rPr>
        <w:t>tı</w:t>
      </w:r>
      <w:r w:rsidRPr="00D179DF">
        <w:rPr>
          <w:rFonts w:eastAsia="Calibri" w:cs="Calibri"/>
          <w:sz w:val="24"/>
          <w:szCs w:val="24"/>
        </w:rPr>
        <w:t>r</w:t>
      </w:r>
      <w:r w:rsidR="00DF59AC" w:rsidRPr="00D179DF">
        <w:rPr>
          <w:rFonts w:eastAsia="Calibri" w:cs="Calibri"/>
          <w:sz w:val="24"/>
          <w:szCs w:val="24"/>
        </w:rPr>
        <w:t>.</w:t>
      </w:r>
    </w:p>
    <w:p w14:paraId="321BFCC1" w14:textId="77777777" w:rsidR="009302C7" w:rsidRPr="00D179DF" w:rsidRDefault="009302C7" w:rsidP="00DF59AC">
      <w:pPr>
        <w:pStyle w:val="ListeParagraf"/>
        <w:tabs>
          <w:tab w:val="left" w:pos="709"/>
          <w:tab w:val="left" w:pos="851"/>
        </w:tabs>
        <w:spacing w:after="0" w:line="240" w:lineRule="auto"/>
        <w:ind w:left="397"/>
        <w:rPr>
          <w:rFonts w:eastAsia="Calibri" w:cs="Calibri"/>
          <w:sz w:val="24"/>
          <w:szCs w:val="24"/>
        </w:rPr>
      </w:pPr>
    </w:p>
    <w:p w14:paraId="1D94B7F4" w14:textId="21FEF4DF" w:rsidR="00CB6C0A" w:rsidRPr="00D179DF" w:rsidRDefault="00BD10B6" w:rsidP="00DF59AC">
      <w:pPr>
        <w:pStyle w:val="Gvdemetni"/>
        <w:numPr>
          <w:ilvl w:val="0"/>
          <w:numId w:val="39"/>
        </w:numPr>
        <w:shd w:val="clear" w:color="auto" w:fill="auto"/>
        <w:tabs>
          <w:tab w:val="left" w:pos="709"/>
          <w:tab w:val="left" w:pos="851"/>
        </w:tabs>
        <w:spacing w:after="0" w:line="240" w:lineRule="auto"/>
        <w:ind w:right="23"/>
        <w:rPr>
          <w:rFonts w:ascii="Calibri" w:eastAsia="Calibri" w:hAnsi="Calibri" w:cs="Calibri"/>
          <w:sz w:val="24"/>
          <w:szCs w:val="24"/>
        </w:rPr>
      </w:pPr>
      <w:r w:rsidRPr="00D179DF">
        <w:rPr>
          <w:rFonts w:ascii="Calibri" w:hAnsi="Calibri" w:cs="Calibri"/>
          <w:iCs/>
          <w:sz w:val="24"/>
          <w:szCs w:val="24"/>
        </w:rPr>
        <w:t>Sonucu teslim edilmiş ve İdare tarafından onaylanmış testlerin karşılığı olarak yükleniciye yapılacak ödemeler</w:t>
      </w:r>
      <w:r w:rsidR="00C40F5A" w:rsidRPr="00D179DF">
        <w:rPr>
          <w:rFonts w:ascii="Calibri" w:hAnsi="Calibri" w:cs="Calibri"/>
          <w:iCs/>
          <w:sz w:val="24"/>
          <w:szCs w:val="24"/>
        </w:rPr>
        <w:t xml:space="preserve"> </w:t>
      </w:r>
      <w:r w:rsidRPr="00D179DF">
        <w:rPr>
          <w:rFonts w:ascii="Calibri" w:hAnsi="Calibri" w:cs="Calibri"/>
          <w:iCs/>
          <w:sz w:val="24"/>
          <w:szCs w:val="24"/>
        </w:rPr>
        <w:t>için esas alınacak miktar; otomasyonda kayıtlı ve sonucu İdareye teslim edilmiş ve İdare tarafından onaylanmış olan tetkiklere göre yüklenici tarafından hesaplanacaktır.</w:t>
      </w:r>
      <w:r w:rsidR="00CB6C0A" w:rsidRPr="00D179DF">
        <w:rPr>
          <w:rFonts w:ascii="Calibri" w:eastAsia="Calibri" w:hAnsi="Calibri" w:cs="Calibri"/>
          <w:sz w:val="24"/>
          <w:szCs w:val="24"/>
        </w:rPr>
        <w:t xml:space="preserve"> </w:t>
      </w:r>
    </w:p>
    <w:p w14:paraId="67380353" w14:textId="77777777" w:rsidR="002555B0" w:rsidRPr="00D179DF" w:rsidRDefault="002555B0" w:rsidP="00F50388">
      <w:pPr>
        <w:pStyle w:val="ListeParagraf"/>
        <w:tabs>
          <w:tab w:val="left" w:pos="709"/>
          <w:tab w:val="left" w:pos="851"/>
        </w:tabs>
        <w:spacing w:after="120" w:line="240" w:lineRule="auto"/>
        <w:ind w:left="397"/>
        <w:rPr>
          <w:rFonts w:cs="Calibri"/>
          <w:iCs/>
          <w:sz w:val="24"/>
          <w:szCs w:val="24"/>
        </w:rPr>
      </w:pPr>
    </w:p>
    <w:p w14:paraId="53A004CD" w14:textId="77777777" w:rsidR="002555B0" w:rsidRPr="00D179DF" w:rsidRDefault="002555B0" w:rsidP="00F50388">
      <w:pPr>
        <w:pStyle w:val="ListeParagraf"/>
        <w:tabs>
          <w:tab w:val="left" w:pos="709"/>
          <w:tab w:val="left" w:pos="851"/>
        </w:tabs>
        <w:spacing w:after="120" w:line="240" w:lineRule="auto"/>
        <w:ind w:left="397"/>
        <w:rPr>
          <w:rFonts w:eastAsia="Calibri" w:cs="Calibri"/>
          <w:sz w:val="24"/>
          <w:szCs w:val="24"/>
        </w:rPr>
      </w:pPr>
    </w:p>
    <w:p w14:paraId="68218A56" w14:textId="058CAD17" w:rsidR="00CB6C0A" w:rsidRPr="00D179DF" w:rsidRDefault="00A12F89" w:rsidP="00F50388">
      <w:pPr>
        <w:pStyle w:val="ListeParagraf"/>
        <w:numPr>
          <w:ilvl w:val="0"/>
          <w:numId w:val="39"/>
        </w:numPr>
        <w:tabs>
          <w:tab w:val="left" w:pos="709"/>
          <w:tab w:val="left" w:pos="851"/>
        </w:tabs>
        <w:spacing w:after="120" w:line="240" w:lineRule="auto"/>
        <w:rPr>
          <w:rFonts w:eastAsia="Calibri" w:cs="Calibri"/>
          <w:sz w:val="24"/>
          <w:szCs w:val="24"/>
        </w:rPr>
      </w:pPr>
      <w:r w:rsidRPr="00D179DF">
        <w:rPr>
          <w:rFonts w:cs="Calibri"/>
          <w:sz w:val="24"/>
          <w:szCs w:val="24"/>
        </w:rPr>
        <w:t>Yüklenici,</w:t>
      </w:r>
      <w:r w:rsidRPr="00D179DF">
        <w:rPr>
          <w:rFonts w:cs="Calibri"/>
          <w:b/>
          <w:sz w:val="24"/>
          <w:szCs w:val="24"/>
        </w:rPr>
        <w:t xml:space="preserve"> s</w:t>
      </w:r>
      <w:r w:rsidRPr="00D179DF">
        <w:rPr>
          <w:rFonts w:cs="Calibri"/>
          <w:sz w:val="24"/>
          <w:szCs w:val="24"/>
        </w:rPr>
        <w:t>onuç raporlarını idarenin istediği şekilde düzenleyecektir.</w:t>
      </w:r>
    </w:p>
    <w:p w14:paraId="3B8654ED" w14:textId="77777777" w:rsidR="00A64F76" w:rsidRPr="00D179DF" w:rsidRDefault="00A64F76" w:rsidP="00F50388">
      <w:pPr>
        <w:pStyle w:val="ListeParagraf"/>
        <w:tabs>
          <w:tab w:val="left" w:pos="709"/>
          <w:tab w:val="left" w:pos="851"/>
        </w:tabs>
        <w:spacing w:after="120" w:line="240" w:lineRule="auto"/>
        <w:ind w:left="397"/>
        <w:rPr>
          <w:rFonts w:eastAsia="Calibri" w:cs="Calibri"/>
          <w:sz w:val="24"/>
          <w:szCs w:val="24"/>
        </w:rPr>
      </w:pPr>
    </w:p>
    <w:p w14:paraId="67DB8388" w14:textId="4F5083F3" w:rsidR="00CB6C0A" w:rsidRPr="00D179DF" w:rsidRDefault="006F5FC6" w:rsidP="00F50388">
      <w:pPr>
        <w:pStyle w:val="ListeParagraf"/>
        <w:numPr>
          <w:ilvl w:val="0"/>
          <w:numId w:val="39"/>
        </w:numPr>
        <w:tabs>
          <w:tab w:val="left" w:pos="709"/>
          <w:tab w:val="left" w:pos="851"/>
        </w:tabs>
        <w:spacing w:after="120" w:line="240" w:lineRule="auto"/>
        <w:rPr>
          <w:rFonts w:eastAsia="Calibri" w:cs="Calibri"/>
          <w:sz w:val="24"/>
          <w:szCs w:val="24"/>
        </w:rPr>
      </w:pPr>
      <w:r w:rsidRPr="00D179DF">
        <w:rPr>
          <w:rFonts w:cs="Calibri"/>
          <w:sz w:val="24"/>
          <w:szCs w:val="24"/>
        </w:rPr>
        <w:t>Sonuçların teslim sürelerine yüklenici kesin olarak uymakla yükümlüdür</w:t>
      </w:r>
      <w:r w:rsidR="001D3E76" w:rsidRPr="00D179DF">
        <w:rPr>
          <w:rFonts w:cs="Calibri"/>
          <w:sz w:val="24"/>
          <w:szCs w:val="24"/>
        </w:rPr>
        <w:t>.</w:t>
      </w:r>
    </w:p>
    <w:p w14:paraId="080B491C" w14:textId="77777777" w:rsidR="00222C8D" w:rsidRPr="00D179DF" w:rsidRDefault="00222C8D" w:rsidP="00F50388">
      <w:pPr>
        <w:pStyle w:val="ListeParagraf"/>
        <w:tabs>
          <w:tab w:val="left" w:pos="709"/>
          <w:tab w:val="left" w:pos="851"/>
        </w:tabs>
        <w:spacing w:after="120" w:line="240" w:lineRule="auto"/>
        <w:ind w:left="397"/>
        <w:rPr>
          <w:rFonts w:eastAsia="Calibri" w:cs="Calibri"/>
          <w:sz w:val="24"/>
          <w:szCs w:val="24"/>
        </w:rPr>
      </w:pPr>
    </w:p>
    <w:p w14:paraId="4BA5589F" w14:textId="0E72ADB7" w:rsidR="008079DA" w:rsidRPr="00D179DF" w:rsidRDefault="009A4180" w:rsidP="00F50388">
      <w:pPr>
        <w:pStyle w:val="ListeParagraf"/>
        <w:numPr>
          <w:ilvl w:val="0"/>
          <w:numId w:val="39"/>
        </w:numPr>
        <w:tabs>
          <w:tab w:val="left" w:pos="709"/>
          <w:tab w:val="left" w:pos="851"/>
        </w:tabs>
        <w:spacing w:after="120" w:line="240" w:lineRule="auto"/>
        <w:rPr>
          <w:rFonts w:eastAsia="Calibri" w:cs="Calibri"/>
          <w:sz w:val="24"/>
          <w:szCs w:val="24"/>
        </w:rPr>
      </w:pPr>
      <w:r w:rsidRPr="00D179DF">
        <w:rPr>
          <w:rFonts w:cs="Calibri"/>
          <w:sz w:val="24"/>
          <w:szCs w:val="24"/>
        </w:rPr>
        <w:t xml:space="preserve">Yüklenici, sonuç raporlarını; </w:t>
      </w:r>
      <w:proofErr w:type="spellStart"/>
      <w:r w:rsidRPr="00D179DF">
        <w:rPr>
          <w:rFonts w:cs="Calibri"/>
          <w:sz w:val="24"/>
          <w:szCs w:val="24"/>
        </w:rPr>
        <w:t>SGK’ya</w:t>
      </w:r>
      <w:proofErr w:type="spellEnd"/>
      <w:r w:rsidRPr="00D179DF">
        <w:rPr>
          <w:rFonts w:cs="Calibri"/>
          <w:sz w:val="24"/>
          <w:szCs w:val="24"/>
        </w:rPr>
        <w:t xml:space="preserve"> teslim edilmek, hastaya verilmek ve İdare arşivinde saklanmak üzere 3 (üç) nüsha halinde İdareye teslim edecektir. Üç nüsha da orijinal, ıslak imzalı-basılı ve elektronik rapor olarak hazırlanır; yazılı nüshaya raporla birlikte her olgu için üzerinde hasta bilgilerinin ve analiz sonucunun yazılı olduğu 1 adet analiz raporu, </w:t>
      </w:r>
      <w:proofErr w:type="spellStart"/>
      <w:r w:rsidRPr="00D179DF">
        <w:rPr>
          <w:rFonts w:cs="Calibri"/>
          <w:sz w:val="24"/>
          <w:szCs w:val="24"/>
        </w:rPr>
        <w:t>karyogram</w:t>
      </w:r>
      <w:proofErr w:type="spellEnd"/>
      <w:r w:rsidRPr="00D179DF">
        <w:rPr>
          <w:rFonts w:cs="Calibri"/>
          <w:sz w:val="24"/>
          <w:szCs w:val="24"/>
        </w:rPr>
        <w:t xml:space="preserve"> ve/veya FISH görüntüsü eklenmelidir. Ayrıca </w:t>
      </w:r>
      <w:proofErr w:type="spellStart"/>
      <w:r w:rsidRPr="00D179DF">
        <w:rPr>
          <w:rFonts w:cs="Calibri"/>
          <w:sz w:val="24"/>
          <w:szCs w:val="24"/>
        </w:rPr>
        <w:t>refere</w:t>
      </w:r>
      <w:proofErr w:type="spellEnd"/>
      <w:r w:rsidRPr="00D179DF">
        <w:rPr>
          <w:rFonts w:cs="Calibri"/>
          <w:sz w:val="24"/>
          <w:szCs w:val="24"/>
        </w:rPr>
        <w:t xml:space="preserve"> eden </w:t>
      </w:r>
      <w:proofErr w:type="spellStart"/>
      <w:r w:rsidRPr="00D179DF">
        <w:rPr>
          <w:rFonts w:cs="Calibri"/>
          <w:sz w:val="24"/>
          <w:szCs w:val="24"/>
        </w:rPr>
        <w:t>klinisyenin</w:t>
      </w:r>
      <w:proofErr w:type="spellEnd"/>
      <w:r w:rsidRPr="00D179DF">
        <w:rPr>
          <w:rFonts w:cs="Calibri"/>
          <w:sz w:val="24"/>
          <w:szCs w:val="24"/>
        </w:rPr>
        <w:t xml:space="preserve"> açıkça anlayabileceği şekilde sonucun açıklaması ve yorumu eklenmelidir. Rapor yüklenici merkez sorumlusu Tıbbi Genetik Uzmanının ıslak imzasını taşır. İdare gerekli gördüğü takdirde hastalardan çalışılan testlerin orijinal cihaz çıktılarını (Jel görüntüsü, </w:t>
      </w:r>
      <w:proofErr w:type="spellStart"/>
      <w:r w:rsidRPr="00D179DF">
        <w:rPr>
          <w:rFonts w:cs="Calibri"/>
          <w:sz w:val="24"/>
          <w:szCs w:val="24"/>
        </w:rPr>
        <w:t>karyogram</w:t>
      </w:r>
      <w:proofErr w:type="spellEnd"/>
      <w:r w:rsidRPr="00D179DF">
        <w:rPr>
          <w:rFonts w:cs="Calibri"/>
          <w:sz w:val="24"/>
          <w:szCs w:val="24"/>
        </w:rPr>
        <w:t xml:space="preserve">, sekans </w:t>
      </w:r>
      <w:proofErr w:type="spellStart"/>
      <w:r w:rsidRPr="00D179DF">
        <w:rPr>
          <w:rFonts w:cs="Calibri"/>
          <w:sz w:val="24"/>
          <w:szCs w:val="24"/>
        </w:rPr>
        <w:t>trase</w:t>
      </w:r>
      <w:proofErr w:type="spellEnd"/>
      <w:r w:rsidRPr="00D179DF">
        <w:rPr>
          <w:rFonts w:cs="Calibri"/>
          <w:sz w:val="24"/>
          <w:szCs w:val="24"/>
        </w:rPr>
        <w:t xml:space="preserve"> görüntüsü vb.) isteme hakkına sahiptir.</w:t>
      </w:r>
    </w:p>
    <w:p w14:paraId="4743A6AC" w14:textId="77777777" w:rsidR="000141E6" w:rsidRPr="00D179DF" w:rsidRDefault="000141E6" w:rsidP="00F50388">
      <w:pPr>
        <w:pStyle w:val="ListeParagraf"/>
        <w:tabs>
          <w:tab w:val="left" w:pos="709"/>
          <w:tab w:val="left" w:pos="851"/>
        </w:tabs>
        <w:spacing w:after="120" w:line="240" w:lineRule="auto"/>
        <w:ind w:left="397"/>
        <w:rPr>
          <w:rFonts w:eastAsia="Calibri" w:cs="Calibri"/>
          <w:sz w:val="24"/>
          <w:szCs w:val="24"/>
        </w:rPr>
      </w:pPr>
    </w:p>
    <w:p w14:paraId="7A11F371" w14:textId="65D2FF9F" w:rsidR="002D10BB" w:rsidRPr="00D179DF" w:rsidRDefault="008079DA" w:rsidP="00F50388">
      <w:pPr>
        <w:pStyle w:val="ListeParagraf"/>
        <w:numPr>
          <w:ilvl w:val="0"/>
          <w:numId w:val="39"/>
        </w:numPr>
        <w:tabs>
          <w:tab w:val="left" w:pos="709"/>
          <w:tab w:val="left" w:pos="851"/>
        </w:tabs>
        <w:spacing w:after="120" w:line="240" w:lineRule="auto"/>
        <w:rPr>
          <w:rFonts w:cs="Calibri"/>
          <w:sz w:val="24"/>
          <w:szCs w:val="24"/>
        </w:rPr>
      </w:pPr>
      <w:r w:rsidRPr="00D179DF">
        <w:rPr>
          <w:rFonts w:eastAsia="Calibri" w:cs="Calibri"/>
          <w:sz w:val="24"/>
          <w:szCs w:val="24"/>
        </w:rPr>
        <w:t xml:space="preserve">Yüklenici firma (otomasyon sisteminden bağımsız olarak) her ay sonunda o ay içinde çalışılan testlerin resmi sonuçlarını hastane idaresine elden teslim edecektir. Resmi sonuçlar için yüklenici </w:t>
      </w:r>
      <w:proofErr w:type="gramStart"/>
      <w:r w:rsidRPr="00D179DF">
        <w:rPr>
          <w:rFonts w:eastAsia="Calibri" w:cs="Calibri"/>
          <w:sz w:val="24"/>
          <w:szCs w:val="24"/>
        </w:rPr>
        <w:t>antetli</w:t>
      </w:r>
      <w:proofErr w:type="gramEnd"/>
      <w:r w:rsidRPr="00D179DF">
        <w:rPr>
          <w:rFonts w:eastAsia="Calibri" w:cs="Calibri"/>
          <w:sz w:val="24"/>
          <w:szCs w:val="24"/>
        </w:rPr>
        <w:t xml:space="preserve"> ve </w:t>
      </w:r>
      <w:r w:rsidR="00A952B0" w:rsidRPr="00D179DF">
        <w:rPr>
          <w:rFonts w:eastAsia="Calibri" w:cs="Calibri"/>
          <w:sz w:val="24"/>
          <w:szCs w:val="24"/>
        </w:rPr>
        <w:t>laboratuvarın</w:t>
      </w:r>
      <w:r w:rsidRPr="00D179DF">
        <w:rPr>
          <w:rFonts w:eastAsia="Calibri" w:cs="Calibri"/>
          <w:sz w:val="24"/>
          <w:szCs w:val="24"/>
        </w:rPr>
        <w:t xml:space="preserve"> adresini gösteren sonuç formu kullanacaktır. Sonuç formu üzerinde hastanın adı soyadı, yaşı, cinsiyeti, çalışılan testin adı, numunenin alındığı tarih, protokol </w:t>
      </w:r>
      <w:proofErr w:type="spellStart"/>
      <w:r w:rsidRPr="00D179DF">
        <w:rPr>
          <w:rFonts w:eastAsia="Calibri" w:cs="Calibri"/>
          <w:sz w:val="24"/>
          <w:szCs w:val="24"/>
        </w:rPr>
        <w:t>no</w:t>
      </w:r>
      <w:proofErr w:type="spellEnd"/>
      <w:r w:rsidRPr="00D179DF">
        <w:rPr>
          <w:rFonts w:eastAsia="Calibri" w:cs="Calibri"/>
          <w:sz w:val="24"/>
          <w:szCs w:val="24"/>
        </w:rPr>
        <w:t xml:space="preserve">, </w:t>
      </w:r>
      <w:r w:rsidR="00025EA8" w:rsidRPr="00D179DF">
        <w:rPr>
          <w:rFonts w:eastAsia="Calibri" w:cs="Calibri"/>
          <w:sz w:val="24"/>
          <w:szCs w:val="24"/>
        </w:rPr>
        <w:t>T.C.</w:t>
      </w:r>
      <w:r w:rsidRPr="00D179DF">
        <w:rPr>
          <w:rFonts w:eastAsia="Calibri" w:cs="Calibri"/>
          <w:sz w:val="24"/>
          <w:szCs w:val="24"/>
        </w:rPr>
        <w:t xml:space="preserve"> kimlik numarası</w:t>
      </w:r>
      <w:r w:rsidR="00A952B0" w:rsidRPr="00D179DF">
        <w:rPr>
          <w:rFonts w:eastAsia="Calibri" w:cs="Calibri"/>
          <w:sz w:val="24"/>
          <w:szCs w:val="24"/>
        </w:rPr>
        <w:t>nın ilk ve son iki hanesi</w:t>
      </w:r>
      <w:r w:rsidRPr="00D179DF">
        <w:rPr>
          <w:rFonts w:eastAsia="Calibri" w:cs="Calibri"/>
          <w:sz w:val="24"/>
          <w:szCs w:val="24"/>
        </w:rPr>
        <w:t xml:space="preserve">, sonuç tarihi, test sonucu, yer alacaktır. Sonuç formu yüklenici laboratuvarın yetkili uzmanları </w:t>
      </w:r>
      <w:r w:rsidR="00705C34" w:rsidRPr="00D179DF">
        <w:rPr>
          <w:rFonts w:eastAsia="Calibri" w:cs="Calibri"/>
          <w:sz w:val="24"/>
          <w:szCs w:val="24"/>
        </w:rPr>
        <w:lastRenderedPageBreak/>
        <w:t>tarafından</w:t>
      </w:r>
      <w:r w:rsidRPr="00D179DF">
        <w:rPr>
          <w:rFonts w:eastAsia="Calibri" w:cs="Calibri"/>
          <w:sz w:val="24"/>
          <w:szCs w:val="24"/>
        </w:rPr>
        <w:t xml:space="preserve"> kaşelenip </w:t>
      </w:r>
      <w:r w:rsidR="00705C34" w:rsidRPr="00D179DF">
        <w:rPr>
          <w:rFonts w:eastAsia="Calibri" w:cs="Calibri"/>
          <w:sz w:val="24"/>
          <w:szCs w:val="24"/>
        </w:rPr>
        <w:t>imzalanacaktır</w:t>
      </w:r>
      <w:r w:rsidRPr="00D179DF">
        <w:rPr>
          <w:rFonts w:eastAsia="Calibri" w:cs="Calibri"/>
          <w:sz w:val="24"/>
          <w:szCs w:val="24"/>
        </w:rPr>
        <w:t xml:space="preserve"> (</w:t>
      </w:r>
      <w:r w:rsidR="00705C34" w:rsidRPr="00D179DF">
        <w:rPr>
          <w:rFonts w:eastAsia="Calibri" w:cs="Calibri"/>
          <w:sz w:val="24"/>
          <w:szCs w:val="24"/>
        </w:rPr>
        <w:t>ıslak</w:t>
      </w:r>
      <w:r w:rsidRPr="00D179DF">
        <w:rPr>
          <w:rFonts w:eastAsia="Calibri" w:cs="Calibri"/>
          <w:sz w:val="24"/>
          <w:szCs w:val="24"/>
        </w:rPr>
        <w:t xml:space="preserve"> imza). Otomasyondaki veriler ile </w:t>
      </w:r>
      <w:proofErr w:type="gramStart"/>
      <w:r w:rsidRPr="00D179DF">
        <w:rPr>
          <w:rFonts w:eastAsia="Calibri" w:cs="Calibri"/>
          <w:sz w:val="24"/>
          <w:szCs w:val="24"/>
        </w:rPr>
        <w:t>antetli</w:t>
      </w:r>
      <w:proofErr w:type="gramEnd"/>
      <w:r w:rsidRPr="00D179DF">
        <w:rPr>
          <w:rFonts w:eastAsia="Calibri" w:cs="Calibri"/>
          <w:sz w:val="24"/>
          <w:szCs w:val="24"/>
        </w:rPr>
        <w:t xml:space="preserve"> rapordaki veriler birebir aynı olacaktır.</w:t>
      </w:r>
    </w:p>
    <w:p w14:paraId="28F160B8" w14:textId="77777777" w:rsidR="002F313F" w:rsidRPr="00D179DF" w:rsidRDefault="002F313F" w:rsidP="00F50388">
      <w:pPr>
        <w:pStyle w:val="ListeParagraf"/>
        <w:tabs>
          <w:tab w:val="left" w:pos="709"/>
          <w:tab w:val="left" w:pos="851"/>
        </w:tabs>
        <w:spacing w:after="120" w:line="240" w:lineRule="auto"/>
        <w:ind w:left="397"/>
        <w:rPr>
          <w:rFonts w:cs="Calibri"/>
          <w:sz w:val="24"/>
          <w:szCs w:val="24"/>
        </w:rPr>
      </w:pPr>
    </w:p>
    <w:p w14:paraId="335FB85B" w14:textId="18464804" w:rsidR="00B60C21" w:rsidRPr="00D179DF" w:rsidRDefault="002D10BB" w:rsidP="00F50388">
      <w:pPr>
        <w:pStyle w:val="ListeParagraf"/>
        <w:numPr>
          <w:ilvl w:val="0"/>
          <w:numId w:val="39"/>
        </w:numPr>
        <w:tabs>
          <w:tab w:val="left" w:pos="709"/>
          <w:tab w:val="left" w:pos="851"/>
        </w:tabs>
        <w:spacing w:after="120" w:line="240" w:lineRule="auto"/>
        <w:rPr>
          <w:rFonts w:cs="Calibri"/>
          <w:sz w:val="24"/>
          <w:szCs w:val="24"/>
        </w:rPr>
      </w:pPr>
      <w:r w:rsidRPr="00D179DF">
        <w:rPr>
          <w:rFonts w:cs="Calibri"/>
          <w:sz w:val="24"/>
          <w:szCs w:val="24"/>
        </w:rPr>
        <w:t>Yüklenici tarafından verilen aylık hasta/test listeleri HBYS kayıtları ile karşılaştırılır, Tıbbi Genetik bölümü sorumlu muayene komisyon üyelerinin onayı alınıp mutabakat sağlandıktan sonra hak ediş işlemleri başlatılır. Hastanemiz HBYS'</w:t>
      </w:r>
      <w:r w:rsidR="0043682B" w:rsidRPr="00D179DF">
        <w:rPr>
          <w:rFonts w:cs="Calibri"/>
          <w:sz w:val="24"/>
          <w:szCs w:val="24"/>
        </w:rPr>
        <w:t xml:space="preserve"> </w:t>
      </w:r>
      <w:r w:rsidRPr="00D179DF">
        <w:rPr>
          <w:rFonts w:cs="Calibri"/>
          <w:sz w:val="24"/>
          <w:szCs w:val="24"/>
        </w:rPr>
        <w:t>sinde tetkik istemi yapılmamış hastaların tetkiklerini yüklenici kabul ettiği takdirde, fatura edilemeyecek ve idare tarafından yükleniciye hiçbir ödeme yapılmayacaktır.</w:t>
      </w:r>
    </w:p>
    <w:p w14:paraId="2B21AE22" w14:textId="5C0C1A96" w:rsidR="00B60C21" w:rsidRDefault="002F61AE" w:rsidP="002F61AE">
      <w:pPr>
        <w:pStyle w:val="ListeParagraf"/>
        <w:tabs>
          <w:tab w:val="left" w:pos="709"/>
        </w:tabs>
        <w:spacing w:after="120" w:line="240" w:lineRule="auto"/>
        <w:ind w:left="397"/>
        <w:rPr>
          <w:rFonts w:cs="Calibri"/>
          <w:sz w:val="24"/>
          <w:szCs w:val="24"/>
        </w:rPr>
      </w:pPr>
      <w:r>
        <w:rPr>
          <w:rFonts w:cs="Calibri"/>
          <w:sz w:val="24"/>
          <w:szCs w:val="24"/>
        </w:rPr>
        <w:tab/>
      </w:r>
    </w:p>
    <w:p w14:paraId="5764DD1C" w14:textId="77777777" w:rsidR="002F61AE" w:rsidRDefault="002F61AE" w:rsidP="002F61AE">
      <w:pPr>
        <w:pStyle w:val="ListeParagraf"/>
        <w:tabs>
          <w:tab w:val="left" w:pos="709"/>
        </w:tabs>
        <w:spacing w:after="120" w:line="240" w:lineRule="auto"/>
        <w:ind w:left="397"/>
        <w:rPr>
          <w:rFonts w:cs="Calibri"/>
          <w:sz w:val="24"/>
          <w:szCs w:val="24"/>
        </w:rPr>
      </w:pPr>
    </w:p>
    <w:p w14:paraId="5383553C" w14:textId="77777777" w:rsidR="002F61AE" w:rsidRDefault="002F61AE" w:rsidP="002F61AE">
      <w:pPr>
        <w:pStyle w:val="ListeParagraf"/>
        <w:tabs>
          <w:tab w:val="left" w:pos="709"/>
        </w:tabs>
        <w:spacing w:after="120" w:line="240" w:lineRule="auto"/>
        <w:ind w:left="397"/>
        <w:rPr>
          <w:rFonts w:cs="Calibri"/>
          <w:sz w:val="24"/>
          <w:szCs w:val="24"/>
        </w:rPr>
      </w:pPr>
    </w:p>
    <w:p w14:paraId="24C5C0E7" w14:textId="77777777" w:rsidR="002F61AE" w:rsidRPr="00D179DF" w:rsidRDefault="002F61AE" w:rsidP="002F61AE">
      <w:pPr>
        <w:pStyle w:val="ListeParagraf"/>
        <w:tabs>
          <w:tab w:val="left" w:pos="709"/>
        </w:tabs>
        <w:spacing w:after="120" w:line="240" w:lineRule="auto"/>
        <w:ind w:left="397"/>
        <w:rPr>
          <w:rFonts w:cs="Calibri"/>
          <w:sz w:val="24"/>
          <w:szCs w:val="24"/>
        </w:rPr>
      </w:pPr>
    </w:p>
    <w:p w14:paraId="7C4D0699" w14:textId="2E6A3C1A" w:rsidR="00BD10B6" w:rsidRPr="00D179DF" w:rsidRDefault="008079DA" w:rsidP="00F50388">
      <w:pPr>
        <w:pStyle w:val="ListeParagraf"/>
        <w:numPr>
          <w:ilvl w:val="0"/>
          <w:numId w:val="39"/>
        </w:numPr>
        <w:tabs>
          <w:tab w:val="left" w:pos="709"/>
          <w:tab w:val="left" w:pos="851"/>
        </w:tabs>
        <w:spacing w:after="120" w:line="240" w:lineRule="auto"/>
        <w:rPr>
          <w:rFonts w:cs="Calibri"/>
          <w:sz w:val="24"/>
          <w:szCs w:val="24"/>
        </w:rPr>
      </w:pPr>
      <w:r w:rsidRPr="00D179DF">
        <w:rPr>
          <w:rFonts w:eastAsia="Calibri" w:cs="Calibri"/>
          <w:sz w:val="24"/>
          <w:szCs w:val="24"/>
        </w:rPr>
        <w:t xml:space="preserve">Hastanemiz otomasyon kayıtları ile yüklenici firma otomasyon </w:t>
      </w:r>
      <w:r w:rsidR="00EA23C3" w:rsidRPr="00D179DF">
        <w:rPr>
          <w:rFonts w:eastAsia="Calibri" w:cs="Calibri"/>
          <w:sz w:val="24"/>
          <w:szCs w:val="24"/>
        </w:rPr>
        <w:t>kayıtları</w:t>
      </w:r>
      <w:r w:rsidRPr="00D179DF">
        <w:rPr>
          <w:rFonts w:eastAsia="Calibri" w:cs="Calibri"/>
          <w:sz w:val="24"/>
          <w:szCs w:val="24"/>
        </w:rPr>
        <w:t xml:space="preserve"> arasında </w:t>
      </w:r>
      <w:r w:rsidR="00EA23C3" w:rsidRPr="00D179DF">
        <w:rPr>
          <w:rFonts w:eastAsia="Calibri" w:cs="Calibri"/>
          <w:sz w:val="24"/>
          <w:szCs w:val="24"/>
        </w:rPr>
        <w:t>uyuşmazlık</w:t>
      </w:r>
      <w:r w:rsidRPr="00D179DF">
        <w:rPr>
          <w:rFonts w:eastAsia="Calibri" w:cs="Calibri"/>
          <w:sz w:val="24"/>
          <w:szCs w:val="24"/>
        </w:rPr>
        <w:t xml:space="preserve"> </w:t>
      </w:r>
      <w:r w:rsidR="00EA23C3" w:rsidRPr="00D179DF">
        <w:rPr>
          <w:rFonts w:eastAsia="Calibri" w:cs="Calibri"/>
          <w:sz w:val="24"/>
          <w:szCs w:val="24"/>
        </w:rPr>
        <w:t>olması</w:t>
      </w:r>
      <w:r w:rsidRPr="00D179DF">
        <w:rPr>
          <w:rFonts w:eastAsia="Calibri" w:cs="Calibri"/>
          <w:sz w:val="24"/>
          <w:szCs w:val="24"/>
        </w:rPr>
        <w:t xml:space="preserve"> halinde içerisinde yüklenici firmadan temsilci/temsilcilerin ve hastane idaresinin belirlediği görevlilerin yer aldığı bir komisyon </w:t>
      </w:r>
      <w:r w:rsidR="00EA23C3" w:rsidRPr="00D179DF">
        <w:rPr>
          <w:rFonts w:eastAsia="Calibri" w:cs="Calibri"/>
          <w:sz w:val="24"/>
          <w:szCs w:val="24"/>
        </w:rPr>
        <w:t>tarafından</w:t>
      </w:r>
      <w:r w:rsidRPr="00D179DF">
        <w:rPr>
          <w:rFonts w:eastAsia="Calibri" w:cs="Calibri"/>
          <w:sz w:val="24"/>
          <w:szCs w:val="24"/>
        </w:rPr>
        <w:t xml:space="preserve"> inceleme yapılacaktır. </w:t>
      </w:r>
      <w:r w:rsidR="00EA23C3" w:rsidRPr="00D179DF">
        <w:rPr>
          <w:rFonts w:eastAsia="Calibri" w:cs="Calibri"/>
          <w:sz w:val="24"/>
          <w:szCs w:val="24"/>
        </w:rPr>
        <w:t>Karşılıklı</w:t>
      </w:r>
      <w:r w:rsidRPr="00D179DF">
        <w:rPr>
          <w:rFonts w:eastAsia="Calibri" w:cs="Calibri"/>
          <w:sz w:val="24"/>
          <w:szCs w:val="24"/>
        </w:rPr>
        <w:t xml:space="preserve"> mutabakata varılan konularda düzeltme ve/veya yeniden, düzenleme yapılacaktır. Karşılıklı mutabakat sağlanamayan konularda ise hastane otomasyon </w:t>
      </w:r>
      <w:r w:rsidR="00EA23C3" w:rsidRPr="00D179DF">
        <w:rPr>
          <w:rFonts w:eastAsia="Calibri" w:cs="Calibri"/>
          <w:sz w:val="24"/>
          <w:szCs w:val="24"/>
        </w:rPr>
        <w:t>kayıtları</w:t>
      </w:r>
      <w:r w:rsidRPr="00D179DF">
        <w:rPr>
          <w:rFonts w:eastAsia="Calibri" w:cs="Calibri"/>
          <w:sz w:val="24"/>
          <w:szCs w:val="24"/>
        </w:rPr>
        <w:t xml:space="preserve"> geçerli </w:t>
      </w:r>
      <w:r w:rsidR="00EA23C3" w:rsidRPr="00D179DF">
        <w:rPr>
          <w:rFonts w:eastAsia="Calibri" w:cs="Calibri"/>
          <w:sz w:val="24"/>
          <w:szCs w:val="24"/>
        </w:rPr>
        <w:t>olacaktır</w:t>
      </w:r>
      <w:r w:rsidRPr="00D179DF">
        <w:rPr>
          <w:rFonts w:eastAsia="Calibri" w:cs="Calibri"/>
          <w:sz w:val="24"/>
          <w:szCs w:val="24"/>
        </w:rPr>
        <w:t>.</w:t>
      </w:r>
    </w:p>
    <w:p w14:paraId="25F1428C" w14:textId="77777777" w:rsidR="00B60C21" w:rsidRPr="00D179DF" w:rsidRDefault="00B60C21" w:rsidP="00F50388">
      <w:pPr>
        <w:pStyle w:val="ListeParagraf"/>
        <w:tabs>
          <w:tab w:val="left" w:pos="709"/>
          <w:tab w:val="left" w:pos="851"/>
        </w:tabs>
        <w:spacing w:after="120" w:line="240" w:lineRule="auto"/>
        <w:ind w:left="397"/>
        <w:rPr>
          <w:rFonts w:cs="Calibri"/>
          <w:sz w:val="24"/>
          <w:szCs w:val="24"/>
        </w:rPr>
      </w:pPr>
    </w:p>
    <w:p w14:paraId="4A1F3522" w14:textId="5933E318" w:rsidR="006F5FC6" w:rsidRPr="00D179DF" w:rsidRDefault="00BD10B6" w:rsidP="00F50388">
      <w:pPr>
        <w:pStyle w:val="ListeParagraf"/>
        <w:numPr>
          <w:ilvl w:val="0"/>
          <w:numId w:val="39"/>
        </w:numPr>
        <w:tabs>
          <w:tab w:val="left" w:pos="709"/>
          <w:tab w:val="left" w:pos="851"/>
        </w:tabs>
        <w:spacing w:after="120" w:line="240" w:lineRule="auto"/>
        <w:rPr>
          <w:rFonts w:eastAsia="Calibri" w:cs="Calibri"/>
          <w:sz w:val="24"/>
          <w:szCs w:val="24"/>
        </w:rPr>
      </w:pPr>
      <w:r w:rsidRPr="00D179DF">
        <w:rPr>
          <w:rFonts w:cs="Calibri"/>
          <w:sz w:val="24"/>
          <w:szCs w:val="24"/>
        </w:rPr>
        <w:t>Hastane Bilgi Sistemine kaydedilmemiş, tutanakla teslim edilmemiş tetkikler için idare tarafından yükleniciye hiçbir ödeme yapılmaz</w:t>
      </w:r>
    </w:p>
    <w:p w14:paraId="0B2992CA" w14:textId="77777777" w:rsidR="00A64F76" w:rsidRPr="00D179DF" w:rsidRDefault="00A64F76" w:rsidP="00F50388">
      <w:pPr>
        <w:pStyle w:val="ListeParagraf"/>
        <w:tabs>
          <w:tab w:val="left" w:pos="709"/>
          <w:tab w:val="left" w:pos="851"/>
        </w:tabs>
        <w:spacing w:after="120" w:line="240" w:lineRule="auto"/>
        <w:ind w:left="397"/>
        <w:rPr>
          <w:rFonts w:eastAsia="Calibri" w:cs="Calibri"/>
          <w:sz w:val="24"/>
          <w:szCs w:val="24"/>
        </w:rPr>
      </w:pPr>
    </w:p>
    <w:p w14:paraId="40D442D0" w14:textId="6A5398AF" w:rsidR="00B97C4C" w:rsidRPr="00D179DF" w:rsidRDefault="006F5FC6" w:rsidP="00F50388">
      <w:pPr>
        <w:pStyle w:val="ListeParagraf"/>
        <w:numPr>
          <w:ilvl w:val="0"/>
          <w:numId w:val="39"/>
        </w:numPr>
        <w:tabs>
          <w:tab w:val="left" w:pos="709"/>
          <w:tab w:val="left" w:pos="851"/>
          <w:tab w:val="left" w:pos="1276"/>
        </w:tabs>
        <w:spacing w:after="120" w:line="240" w:lineRule="auto"/>
        <w:rPr>
          <w:rFonts w:cs="Calibri"/>
          <w:sz w:val="24"/>
          <w:szCs w:val="24"/>
        </w:rPr>
      </w:pPr>
      <w:r w:rsidRPr="00D179DF">
        <w:rPr>
          <w:rFonts w:cs="Calibri"/>
          <w:sz w:val="24"/>
          <w:szCs w:val="24"/>
        </w:rPr>
        <w:t>Yüklenici herhangi bir gerekçe ileri sürerek hiçbir surette; İdareden ve tetkikini yaptığı hastadan ilave ücret ödenmesi talebinde bulunamaz. Bunun tespit edilmesi durumunda sözleşme hükümlerine göre cezalar uygulanır.</w:t>
      </w:r>
    </w:p>
    <w:p w14:paraId="3A802EBA" w14:textId="77777777" w:rsidR="00A64F76" w:rsidRPr="00D179DF" w:rsidRDefault="00A64F76" w:rsidP="00F50388">
      <w:pPr>
        <w:pStyle w:val="ListeParagraf"/>
        <w:tabs>
          <w:tab w:val="left" w:pos="709"/>
          <w:tab w:val="left" w:pos="851"/>
          <w:tab w:val="left" w:pos="1080"/>
        </w:tabs>
        <w:spacing w:after="120" w:line="240" w:lineRule="auto"/>
        <w:ind w:left="397"/>
        <w:rPr>
          <w:rFonts w:cs="Calibri"/>
          <w:sz w:val="24"/>
          <w:szCs w:val="24"/>
        </w:rPr>
      </w:pPr>
    </w:p>
    <w:p w14:paraId="69A6A47D" w14:textId="5B161F27" w:rsidR="00361F93" w:rsidRDefault="00B97C4C" w:rsidP="00F50388">
      <w:pPr>
        <w:pStyle w:val="ListeParagraf"/>
        <w:widowControl w:val="0"/>
        <w:numPr>
          <w:ilvl w:val="0"/>
          <w:numId w:val="39"/>
        </w:numPr>
        <w:tabs>
          <w:tab w:val="left" w:pos="709"/>
          <w:tab w:val="left" w:pos="851"/>
        </w:tabs>
        <w:spacing w:after="120" w:line="240" w:lineRule="auto"/>
        <w:rPr>
          <w:rFonts w:cs="Calibri"/>
          <w:sz w:val="24"/>
          <w:szCs w:val="24"/>
          <w:lang w:bidi="tr-TR"/>
        </w:rPr>
      </w:pPr>
      <w:r w:rsidRPr="00D179DF">
        <w:rPr>
          <w:rFonts w:cs="Calibri"/>
          <w:sz w:val="24"/>
          <w:szCs w:val="24"/>
          <w:lang w:bidi="tr-TR"/>
        </w:rPr>
        <w:t>Yüklenici, sonuçların teslim sürelerine kesin olarak uymakla yükümlüdür. Rapor verme süreleri yapılan teste göre değişmekle birlikte ortalama süreler aşağıdaki süreleri</w:t>
      </w:r>
      <w:r w:rsidR="00BD4D38" w:rsidRPr="00D179DF">
        <w:rPr>
          <w:rFonts w:cs="Calibri"/>
          <w:sz w:val="24"/>
          <w:szCs w:val="24"/>
          <w:lang w:bidi="tr-TR"/>
        </w:rPr>
        <w:t>(Tablo 1)</w:t>
      </w:r>
      <w:r w:rsidRPr="00D179DF">
        <w:rPr>
          <w:rFonts w:cs="Calibri"/>
          <w:sz w:val="24"/>
          <w:szCs w:val="24"/>
          <w:lang w:bidi="tr-TR"/>
        </w:rPr>
        <w:t xml:space="preserve"> geçmemelidir. Bu süreler 1 yıl içerisinde 3 defadan fazla 4 gün gecikme yaşandığı takdirde sözleşmenin cezai müeyyide hükümleri uygulanır. Rapor verme süresi numunenin yüklenici firma tarafından kabul edilmesinden sonraki günden itibaren başlar, raporun teslim edildiği gün (</w:t>
      </w:r>
      <w:proofErr w:type="gramStart"/>
      <w:r w:rsidRPr="00D179DF">
        <w:rPr>
          <w:rFonts w:cs="Calibri"/>
          <w:sz w:val="24"/>
          <w:szCs w:val="24"/>
          <w:lang w:bidi="tr-TR"/>
        </w:rPr>
        <w:t>dahil</w:t>
      </w:r>
      <w:proofErr w:type="gramEnd"/>
      <w:r w:rsidRPr="00D179DF">
        <w:rPr>
          <w:rFonts w:cs="Calibri"/>
          <w:sz w:val="24"/>
          <w:szCs w:val="24"/>
          <w:lang w:bidi="tr-TR"/>
        </w:rPr>
        <w:t>) biter.</w:t>
      </w:r>
    </w:p>
    <w:p w14:paraId="23837142" w14:textId="77777777" w:rsidR="002F61AE" w:rsidRPr="002F61AE" w:rsidRDefault="002F61AE" w:rsidP="002F61AE">
      <w:pPr>
        <w:pStyle w:val="ListeParagraf"/>
        <w:rPr>
          <w:rFonts w:cs="Calibri"/>
          <w:sz w:val="24"/>
          <w:szCs w:val="24"/>
          <w:lang w:bidi="tr-TR"/>
        </w:rPr>
      </w:pPr>
    </w:p>
    <w:p w14:paraId="51862D44" w14:textId="77777777" w:rsidR="002F61AE" w:rsidRPr="00D179DF" w:rsidRDefault="002F61AE" w:rsidP="002F61AE">
      <w:pPr>
        <w:pStyle w:val="ListeParagraf"/>
        <w:widowControl w:val="0"/>
        <w:tabs>
          <w:tab w:val="left" w:pos="709"/>
          <w:tab w:val="left" w:pos="851"/>
        </w:tabs>
        <w:spacing w:after="120" w:line="240" w:lineRule="auto"/>
        <w:ind w:left="426"/>
        <w:rPr>
          <w:rFonts w:cs="Calibri"/>
          <w:sz w:val="24"/>
          <w:szCs w:val="24"/>
          <w:lang w:bidi="tr-TR"/>
        </w:rPr>
      </w:pPr>
    </w:p>
    <w:p w14:paraId="100A5848" w14:textId="1555BEFD" w:rsidR="00361F93" w:rsidRPr="00D179DF" w:rsidRDefault="00361F93" w:rsidP="008E37B0">
      <w:pPr>
        <w:pStyle w:val="ResimYazs"/>
        <w:keepNext/>
        <w:tabs>
          <w:tab w:val="left" w:pos="993"/>
        </w:tabs>
        <w:spacing w:after="120" w:line="240" w:lineRule="auto"/>
        <w:rPr>
          <w:rFonts w:ascii="Calibri" w:hAnsi="Calibri" w:cs="Calibri"/>
          <w:color w:val="auto"/>
          <w:sz w:val="24"/>
          <w:szCs w:val="24"/>
        </w:rPr>
      </w:pPr>
      <w:proofErr w:type="spellStart"/>
      <w:r w:rsidRPr="00D179DF">
        <w:rPr>
          <w:rFonts w:ascii="Calibri" w:hAnsi="Calibri" w:cs="Calibri"/>
          <w:color w:val="auto"/>
          <w:sz w:val="24"/>
          <w:szCs w:val="24"/>
        </w:rPr>
        <w:t>Tablo</w:t>
      </w:r>
      <w:proofErr w:type="spellEnd"/>
      <w:r w:rsidRPr="00D179DF">
        <w:rPr>
          <w:rFonts w:ascii="Calibri" w:hAnsi="Calibri" w:cs="Calibri"/>
          <w:color w:val="auto"/>
          <w:sz w:val="24"/>
          <w:szCs w:val="24"/>
        </w:rPr>
        <w:t xml:space="preserve"> 1:</w:t>
      </w:r>
      <w:r w:rsidR="00BD4D38" w:rsidRPr="00D179DF">
        <w:rPr>
          <w:rFonts w:ascii="Calibri" w:hAnsi="Calibri" w:cs="Calibri"/>
          <w:sz w:val="24"/>
          <w:szCs w:val="24"/>
        </w:rPr>
        <w:t xml:space="preserve"> </w:t>
      </w:r>
      <w:proofErr w:type="spellStart"/>
      <w:r w:rsidR="00BD4D38" w:rsidRPr="00D179DF">
        <w:rPr>
          <w:rFonts w:ascii="Calibri" w:hAnsi="Calibri" w:cs="Calibri"/>
          <w:color w:val="auto"/>
          <w:sz w:val="24"/>
          <w:szCs w:val="24"/>
        </w:rPr>
        <w:t>Ortalama</w:t>
      </w:r>
      <w:proofErr w:type="spellEnd"/>
      <w:r w:rsidR="00BD4D38" w:rsidRPr="00D179DF">
        <w:rPr>
          <w:rFonts w:ascii="Calibri" w:hAnsi="Calibri" w:cs="Calibri"/>
          <w:color w:val="auto"/>
          <w:sz w:val="24"/>
          <w:szCs w:val="24"/>
        </w:rPr>
        <w:t xml:space="preserve"> </w:t>
      </w:r>
      <w:proofErr w:type="spellStart"/>
      <w:r w:rsidR="00BD4D38" w:rsidRPr="00D179DF">
        <w:rPr>
          <w:rFonts w:ascii="Calibri" w:hAnsi="Calibri" w:cs="Calibri"/>
          <w:color w:val="auto"/>
          <w:sz w:val="24"/>
          <w:szCs w:val="24"/>
        </w:rPr>
        <w:t>rapor</w:t>
      </w:r>
      <w:proofErr w:type="spellEnd"/>
      <w:r w:rsidR="00BD4D38" w:rsidRPr="00D179DF">
        <w:rPr>
          <w:rFonts w:ascii="Calibri" w:hAnsi="Calibri" w:cs="Calibri"/>
          <w:color w:val="auto"/>
          <w:sz w:val="24"/>
          <w:szCs w:val="24"/>
        </w:rPr>
        <w:t xml:space="preserve"> </w:t>
      </w:r>
      <w:proofErr w:type="spellStart"/>
      <w:r w:rsidR="00BD4D38" w:rsidRPr="00D179DF">
        <w:rPr>
          <w:rFonts w:ascii="Calibri" w:hAnsi="Calibri" w:cs="Calibri"/>
          <w:color w:val="auto"/>
          <w:sz w:val="24"/>
          <w:szCs w:val="24"/>
        </w:rPr>
        <w:t>verme</w:t>
      </w:r>
      <w:proofErr w:type="spellEnd"/>
      <w:r w:rsidR="00BD4D38" w:rsidRPr="00D179DF">
        <w:rPr>
          <w:rFonts w:ascii="Calibri" w:hAnsi="Calibri" w:cs="Calibri"/>
          <w:color w:val="auto"/>
          <w:sz w:val="24"/>
          <w:szCs w:val="24"/>
        </w:rPr>
        <w:t xml:space="preserve"> </w:t>
      </w:r>
      <w:proofErr w:type="spellStart"/>
      <w:r w:rsidR="00BD4D38" w:rsidRPr="00D179DF">
        <w:rPr>
          <w:rFonts w:ascii="Calibri" w:hAnsi="Calibri" w:cs="Calibri"/>
          <w:color w:val="auto"/>
          <w:sz w:val="24"/>
          <w:szCs w:val="24"/>
        </w:rPr>
        <w:t>süreleri</w:t>
      </w:r>
      <w:proofErr w:type="spellEnd"/>
    </w:p>
    <w:tbl>
      <w:tblPr>
        <w:tblStyle w:val="TabloKlavuzu"/>
        <w:tblW w:w="0" w:type="auto"/>
        <w:tblInd w:w="108" w:type="dxa"/>
        <w:tblLook w:val="04A0" w:firstRow="1" w:lastRow="0" w:firstColumn="1" w:lastColumn="0" w:noHBand="0" w:noVBand="1"/>
      </w:tblPr>
      <w:tblGrid>
        <w:gridCol w:w="3777"/>
        <w:gridCol w:w="3336"/>
        <w:gridCol w:w="1841"/>
      </w:tblGrid>
      <w:tr w:rsidR="00FF0CB7" w:rsidRPr="00D179DF" w14:paraId="525134F1" w14:textId="77777777" w:rsidTr="00633706">
        <w:tc>
          <w:tcPr>
            <w:tcW w:w="8789" w:type="dxa"/>
            <w:gridSpan w:val="2"/>
          </w:tcPr>
          <w:p w14:paraId="48785089" w14:textId="77777777" w:rsidR="00FF0CB7" w:rsidRPr="00D179DF" w:rsidRDefault="00FF0CB7" w:rsidP="008E37B0">
            <w:pPr>
              <w:tabs>
                <w:tab w:val="left" w:pos="993"/>
              </w:tabs>
              <w:spacing w:after="120" w:line="240" w:lineRule="auto"/>
              <w:rPr>
                <w:rFonts w:ascii="Calibri" w:hAnsi="Calibri" w:cs="Calibri"/>
                <w:sz w:val="24"/>
                <w:szCs w:val="24"/>
                <w:lang w:val="tr-TR"/>
              </w:rPr>
            </w:pPr>
            <w:proofErr w:type="spellStart"/>
            <w:r w:rsidRPr="00D179DF">
              <w:rPr>
                <w:rFonts w:ascii="Calibri" w:hAnsi="Calibri" w:cs="Calibri"/>
                <w:sz w:val="24"/>
                <w:szCs w:val="24"/>
                <w:lang w:val="tr-TR"/>
              </w:rPr>
              <w:t>Periferik</w:t>
            </w:r>
            <w:proofErr w:type="spellEnd"/>
            <w:r w:rsidRPr="00D179DF">
              <w:rPr>
                <w:rFonts w:ascii="Calibri" w:hAnsi="Calibri" w:cs="Calibri"/>
                <w:sz w:val="24"/>
                <w:szCs w:val="24"/>
                <w:lang w:val="tr-TR"/>
              </w:rPr>
              <w:t xml:space="preserve"> kandan kromozom analizi</w:t>
            </w:r>
          </w:p>
        </w:tc>
        <w:tc>
          <w:tcPr>
            <w:tcW w:w="2268" w:type="dxa"/>
          </w:tcPr>
          <w:p w14:paraId="4AB66518"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28 Gün</w:t>
            </w:r>
          </w:p>
        </w:tc>
      </w:tr>
      <w:tr w:rsidR="00FF0CB7" w:rsidRPr="00D179DF" w14:paraId="5590546F" w14:textId="77777777" w:rsidTr="00633706">
        <w:tc>
          <w:tcPr>
            <w:tcW w:w="8789" w:type="dxa"/>
            <w:gridSpan w:val="2"/>
          </w:tcPr>
          <w:p w14:paraId="1068D89F" w14:textId="1B61257F" w:rsidR="00FF0CB7" w:rsidRPr="00D179DF" w:rsidRDefault="00FF0CB7" w:rsidP="008E37B0">
            <w:pPr>
              <w:tabs>
                <w:tab w:val="left" w:pos="993"/>
              </w:tabs>
              <w:spacing w:after="120" w:line="240" w:lineRule="auto"/>
              <w:rPr>
                <w:rFonts w:ascii="Calibri" w:hAnsi="Calibri" w:cs="Calibri"/>
                <w:sz w:val="24"/>
                <w:szCs w:val="24"/>
                <w:lang w:val="tr-TR"/>
              </w:rPr>
            </w:pPr>
            <w:proofErr w:type="spellStart"/>
            <w:r w:rsidRPr="00D179DF">
              <w:rPr>
                <w:rFonts w:ascii="Calibri" w:hAnsi="Calibri" w:cs="Calibri"/>
                <w:sz w:val="24"/>
                <w:szCs w:val="24"/>
                <w:lang w:val="tr-TR"/>
              </w:rPr>
              <w:lastRenderedPageBreak/>
              <w:t>Amniyon</w:t>
            </w:r>
            <w:proofErr w:type="spellEnd"/>
            <w:r w:rsidRPr="00D179DF">
              <w:rPr>
                <w:rFonts w:ascii="Calibri" w:hAnsi="Calibri" w:cs="Calibri"/>
                <w:sz w:val="24"/>
                <w:szCs w:val="24"/>
                <w:lang w:val="tr-TR"/>
              </w:rPr>
              <w:t xml:space="preserve"> sıvısından kromozom analiz </w:t>
            </w:r>
          </w:p>
        </w:tc>
        <w:tc>
          <w:tcPr>
            <w:tcW w:w="2268" w:type="dxa"/>
          </w:tcPr>
          <w:p w14:paraId="214B01CA"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21 Gün</w:t>
            </w:r>
          </w:p>
        </w:tc>
      </w:tr>
      <w:tr w:rsidR="002C2ECF" w:rsidRPr="00D179DF" w14:paraId="5945EF4C" w14:textId="77777777" w:rsidTr="00633706">
        <w:trPr>
          <w:trHeight w:val="135"/>
        </w:trPr>
        <w:tc>
          <w:tcPr>
            <w:tcW w:w="4678" w:type="dxa"/>
            <w:vMerge w:val="restart"/>
          </w:tcPr>
          <w:p w14:paraId="1D040D0E" w14:textId="4A5DB2C0" w:rsidR="00FF0CB7" w:rsidRPr="00D179DF" w:rsidRDefault="00FF0CB7" w:rsidP="002C2ECF">
            <w:pPr>
              <w:tabs>
                <w:tab w:val="left" w:pos="993"/>
              </w:tabs>
              <w:spacing w:after="120" w:line="240" w:lineRule="auto"/>
              <w:jc w:val="left"/>
              <w:rPr>
                <w:rFonts w:ascii="Calibri" w:hAnsi="Calibri" w:cs="Calibri"/>
                <w:sz w:val="24"/>
                <w:szCs w:val="24"/>
                <w:lang w:val="tr-TR"/>
              </w:rPr>
            </w:pPr>
            <w:proofErr w:type="spellStart"/>
            <w:r w:rsidRPr="00D179DF">
              <w:rPr>
                <w:rFonts w:ascii="Calibri" w:hAnsi="Calibri" w:cs="Calibri"/>
                <w:sz w:val="24"/>
                <w:szCs w:val="24"/>
                <w:lang w:val="tr-TR"/>
              </w:rPr>
              <w:t>Koryonvillus</w:t>
            </w:r>
            <w:proofErr w:type="spellEnd"/>
            <w:r w:rsidR="002C2ECF" w:rsidRPr="00D179DF">
              <w:rPr>
                <w:rFonts w:ascii="Calibri" w:hAnsi="Calibri" w:cs="Calibri"/>
                <w:sz w:val="24"/>
                <w:szCs w:val="24"/>
                <w:lang w:val="tr-TR"/>
              </w:rPr>
              <w:t xml:space="preserve"> </w:t>
            </w:r>
            <w:r w:rsidRPr="00D179DF">
              <w:rPr>
                <w:rFonts w:ascii="Calibri" w:hAnsi="Calibri" w:cs="Calibri"/>
                <w:sz w:val="24"/>
                <w:szCs w:val="24"/>
                <w:lang w:val="tr-TR"/>
              </w:rPr>
              <w:t>materyalinden kromozom analizi</w:t>
            </w:r>
          </w:p>
        </w:tc>
        <w:tc>
          <w:tcPr>
            <w:tcW w:w="4111" w:type="dxa"/>
          </w:tcPr>
          <w:p w14:paraId="3F7586B0"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 xml:space="preserve">Direkt </w:t>
            </w:r>
            <w:proofErr w:type="spellStart"/>
            <w:r w:rsidRPr="00D179DF">
              <w:rPr>
                <w:rFonts w:ascii="Calibri" w:hAnsi="Calibri" w:cs="Calibri"/>
                <w:sz w:val="24"/>
                <w:szCs w:val="24"/>
                <w:lang w:val="tr-TR"/>
              </w:rPr>
              <w:t>preparasyon</w:t>
            </w:r>
            <w:proofErr w:type="spellEnd"/>
          </w:p>
        </w:tc>
        <w:tc>
          <w:tcPr>
            <w:tcW w:w="2268" w:type="dxa"/>
          </w:tcPr>
          <w:p w14:paraId="1ABCD50C"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3 Gün</w:t>
            </w:r>
          </w:p>
        </w:tc>
      </w:tr>
      <w:tr w:rsidR="002C2ECF" w:rsidRPr="00D179DF" w14:paraId="34DF155E" w14:textId="77777777" w:rsidTr="00633706">
        <w:trPr>
          <w:trHeight w:val="135"/>
        </w:trPr>
        <w:tc>
          <w:tcPr>
            <w:tcW w:w="4678" w:type="dxa"/>
            <w:vMerge/>
          </w:tcPr>
          <w:p w14:paraId="6AFA0A74" w14:textId="77777777" w:rsidR="00FF0CB7" w:rsidRPr="00D179DF" w:rsidRDefault="00FF0CB7" w:rsidP="008E37B0">
            <w:pPr>
              <w:tabs>
                <w:tab w:val="left" w:pos="993"/>
              </w:tabs>
              <w:spacing w:after="120" w:line="240" w:lineRule="auto"/>
              <w:rPr>
                <w:rFonts w:ascii="Calibri" w:hAnsi="Calibri" w:cs="Calibri"/>
                <w:sz w:val="24"/>
                <w:szCs w:val="24"/>
                <w:lang w:val="tr-TR"/>
              </w:rPr>
            </w:pPr>
          </w:p>
        </w:tc>
        <w:tc>
          <w:tcPr>
            <w:tcW w:w="4111" w:type="dxa"/>
          </w:tcPr>
          <w:p w14:paraId="156FE7CC"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Uzun süreli hücre kültürü</w:t>
            </w:r>
          </w:p>
        </w:tc>
        <w:tc>
          <w:tcPr>
            <w:tcW w:w="2268" w:type="dxa"/>
          </w:tcPr>
          <w:p w14:paraId="011C4711"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18 Gün</w:t>
            </w:r>
          </w:p>
        </w:tc>
      </w:tr>
      <w:tr w:rsidR="00FF0CB7" w:rsidRPr="00D179DF" w14:paraId="13D9F20C" w14:textId="77777777" w:rsidTr="00633706">
        <w:tc>
          <w:tcPr>
            <w:tcW w:w="8789" w:type="dxa"/>
            <w:gridSpan w:val="2"/>
          </w:tcPr>
          <w:p w14:paraId="6D4387D8" w14:textId="77777777" w:rsidR="00FF0CB7" w:rsidRPr="00D179DF" w:rsidRDefault="00FF0CB7" w:rsidP="008E37B0">
            <w:pPr>
              <w:tabs>
                <w:tab w:val="left" w:pos="993"/>
              </w:tabs>
              <w:spacing w:after="120" w:line="240" w:lineRule="auto"/>
              <w:rPr>
                <w:rFonts w:ascii="Calibri" w:hAnsi="Calibri" w:cs="Calibri"/>
                <w:sz w:val="24"/>
                <w:szCs w:val="24"/>
                <w:lang w:val="tr-TR"/>
              </w:rPr>
            </w:pPr>
            <w:proofErr w:type="spellStart"/>
            <w:r w:rsidRPr="00D179DF">
              <w:rPr>
                <w:rFonts w:ascii="Calibri" w:hAnsi="Calibri" w:cs="Calibri"/>
                <w:sz w:val="24"/>
                <w:szCs w:val="24"/>
                <w:lang w:val="tr-TR"/>
              </w:rPr>
              <w:t>Fetal</w:t>
            </w:r>
            <w:proofErr w:type="spellEnd"/>
            <w:r w:rsidRPr="00D179DF">
              <w:rPr>
                <w:rFonts w:ascii="Calibri" w:hAnsi="Calibri" w:cs="Calibri"/>
                <w:sz w:val="24"/>
                <w:szCs w:val="24"/>
                <w:lang w:val="tr-TR"/>
              </w:rPr>
              <w:t xml:space="preserve"> kandan kromozom analizi  </w:t>
            </w:r>
          </w:p>
        </w:tc>
        <w:tc>
          <w:tcPr>
            <w:tcW w:w="2268" w:type="dxa"/>
          </w:tcPr>
          <w:p w14:paraId="52BF66DC"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7 Gün</w:t>
            </w:r>
          </w:p>
        </w:tc>
      </w:tr>
      <w:tr w:rsidR="00FF0CB7" w:rsidRPr="00D179DF" w14:paraId="26B463E3" w14:textId="77777777" w:rsidTr="00633706">
        <w:tc>
          <w:tcPr>
            <w:tcW w:w="8789" w:type="dxa"/>
            <w:gridSpan w:val="2"/>
          </w:tcPr>
          <w:p w14:paraId="2B276DF5"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 xml:space="preserve">Kemik iliğinden kromozom analizi  </w:t>
            </w:r>
          </w:p>
        </w:tc>
        <w:tc>
          <w:tcPr>
            <w:tcW w:w="2268" w:type="dxa"/>
          </w:tcPr>
          <w:p w14:paraId="22B2214E"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21 Gün</w:t>
            </w:r>
          </w:p>
        </w:tc>
      </w:tr>
      <w:tr w:rsidR="00FF0CB7" w:rsidRPr="00D179DF" w14:paraId="15FE7821" w14:textId="77777777" w:rsidTr="00633706">
        <w:tc>
          <w:tcPr>
            <w:tcW w:w="8789" w:type="dxa"/>
            <w:gridSpan w:val="2"/>
          </w:tcPr>
          <w:p w14:paraId="7168B7EE" w14:textId="77777777" w:rsidR="00FF0CB7" w:rsidRPr="00D179DF" w:rsidRDefault="00FF0CB7" w:rsidP="008E37B0">
            <w:pPr>
              <w:tabs>
                <w:tab w:val="left" w:pos="993"/>
              </w:tabs>
              <w:spacing w:after="120" w:line="240" w:lineRule="auto"/>
              <w:rPr>
                <w:rFonts w:ascii="Calibri" w:hAnsi="Calibri" w:cs="Calibri"/>
                <w:sz w:val="24"/>
                <w:szCs w:val="24"/>
                <w:lang w:val="tr-TR"/>
              </w:rPr>
            </w:pPr>
            <w:proofErr w:type="spellStart"/>
            <w:r w:rsidRPr="00D179DF">
              <w:rPr>
                <w:rFonts w:ascii="Calibri" w:hAnsi="Calibri" w:cs="Calibri"/>
                <w:sz w:val="24"/>
                <w:szCs w:val="24"/>
                <w:lang w:val="tr-TR"/>
              </w:rPr>
              <w:t>Hemato</w:t>
            </w:r>
            <w:proofErr w:type="spellEnd"/>
            <w:r w:rsidRPr="00D179DF">
              <w:rPr>
                <w:rFonts w:ascii="Calibri" w:hAnsi="Calibri" w:cs="Calibri"/>
                <w:sz w:val="24"/>
                <w:szCs w:val="24"/>
                <w:lang w:val="tr-TR"/>
              </w:rPr>
              <w:t xml:space="preserve">-onkolojik numunelerden FISH ve PCR analizleri  </w:t>
            </w:r>
          </w:p>
        </w:tc>
        <w:tc>
          <w:tcPr>
            <w:tcW w:w="2268" w:type="dxa"/>
          </w:tcPr>
          <w:p w14:paraId="596515B4"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14 Gün</w:t>
            </w:r>
          </w:p>
        </w:tc>
      </w:tr>
      <w:tr w:rsidR="00FF0CB7" w:rsidRPr="00D179DF" w14:paraId="4B14E34C" w14:textId="77777777" w:rsidTr="00633706">
        <w:tc>
          <w:tcPr>
            <w:tcW w:w="8789" w:type="dxa"/>
            <w:gridSpan w:val="2"/>
          </w:tcPr>
          <w:p w14:paraId="5E534661"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 xml:space="preserve">Düşük materyalinden kromozom analizi   </w:t>
            </w:r>
          </w:p>
        </w:tc>
        <w:tc>
          <w:tcPr>
            <w:tcW w:w="2268" w:type="dxa"/>
          </w:tcPr>
          <w:p w14:paraId="3BBFE083"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21 Gün</w:t>
            </w:r>
          </w:p>
        </w:tc>
      </w:tr>
      <w:tr w:rsidR="00FF0CB7" w:rsidRPr="00D179DF" w14:paraId="76FA5A30" w14:textId="77777777" w:rsidTr="00633706">
        <w:tc>
          <w:tcPr>
            <w:tcW w:w="8789" w:type="dxa"/>
            <w:gridSpan w:val="2"/>
          </w:tcPr>
          <w:p w14:paraId="7B60AF0D" w14:textId="77777777" w:rsidR="00FF0CB7" w:rsidRPr="00D179DF" w:rsidRDefault="00FF0CB7" w:rsidP="008E37B0">
            <w:pPr>
              <w:tabs>
                <w:tab w:val="left" w:pos="993"/>
              </w:tabs>
              <w:spacing w:after="120" w:line="240" w:lineRule="auto"/>
              <w:rPr>
                <w:rFonts w:ascii="Calibri" w:hAnsi="Calibri" w:cs="Calibri"/>
                <w:sz w:val="24"/>
                <w:szCs w:val="24"/>
                <w:lang w:val="tr-TR"/>
              </w:rPr>
            </w:pPr>
            <w:proofErr w:type="spellStart"/>
            <w:r w:rsidRPr="00D179DF">
              <w:rPr>
                <w:rFonts w:ascii="Calibri" w:hAnsi="Calibri" w:cs="Calibri"/>
                <w:sz w:val="24"/>
                <w:szCs w:val="24"/>
                <w:lang w:val="tr-TR"/>
              </w:rPr>
              <w:t>Postnatal</w:t>
            </w:r>
            <w:proofErr w:type="spellEnd"/>
            <w:r w:rsidRPr="00D179DF">
              <w:rPr>
                <w:rFonts w:ascii="Calibri" w:hAnsi="Calibri" w:cs="Calibri"/>
                <w:sz w:val="24"/>
                <w:szCs w:val="24"/>
                <w:lang w:val="tr-TR"/>
              </w:rPr>
              <w:t xml:space="preserve"> Moleküler </w:t>
            </w:r>
            <w:proofErr w:type="spellStart"/>
            <w:r w:rsidRPr="00D179DF">
              <w:rPr>
                <w:rFonts w:ascii="Calibri" w:hAnsi="Calibri" w:cs="Calibri"/>
                <w:sz w:val="24"/>
                <w:szCs w:val="24"/>
                <w:lang w:val="tr-TR"/>
              </w:rPr>
              <w:t>Sitogenetik</w:t>
            </w:r>
            <w:proofErr w:type="spellEnd"/>
            <w:r w:rsidRPr="00D179DF">
              <w:rPr>
                <w:rFonts w:ascii="Calibri" w:hAnsi="Calibri" w:cs="Calibri"/>
                <w:sz w:val="24"/>
                <w:szCs w:val="24"/>
                <w:lang w:val="tr-TR"/>
              </w:rPr>
              <w:t xml:space="preserve"> tetkikler (FISH)</w:t>
            </w:r>
          </w:p>
        </w:tc>
        <w:tc>
          <w:tcPr>
            <w:tcW w:w="2268" w:type="dxa"/>
          </w:tcPr>
          <w:p w14:paraId="47287AC3"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15 Gün</w:t>
            </w:r>
          </w:p>
        </w:tc>
      </w:tr>
      <w:tr w:rsidR="00FF0CB7" w:rsidRPr="00D179DF" w14:paraId="1D6D066E" w14:textId="77777777" w:rsidTr="00633706">
        <w:tc>
          <w:tcPr>
            <w:tcW w:w="8789" w:type="dxa"/>
            <w:gridSpan w:val="2"/>
          </w:tcPr>
          <w:p w14:paraId="7D62CAFC"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 xml:space="preserve">Prenatal FISH ile </w:t>
            </w:r>
            <w:proofErr w:type="spellStart"/>
            <w:r w:rsidRPr="00D179DF">
              <w:rPr>
                <w:rFonts w:ascii="Calibri" w:hAnsi="Calibri" w:cs="Calibri"/>
                <w:sz w:val="24"/>
                <w:szCs w:val="24"/>
                <w:lang w:val="tr-TR"/>
              </w:rPr>
              <w:t>anöploidi</w:t>
            </w:r>
            <w:proofErr w:type="spellEnd"/>
            <w:r w:rsidRPr="00D179DF">
              <w:rPr>
                <w:rFonts w:ascii="Calibri" w:hAnsi="Calibri" w:cs="Calibri"/>
                <w:sz w:val="24"/>
                <w:szCs w:val="24"/>
                <w:lang w:val="tr-TR"/>
              </w:rPr>
              <w:t xml:space="preserve"> tarama</w:t>
            </w:r>
          </w:p>
        </w:tc>
        <w:tc>
          <w:tcPr>
            <w:tcW w:w="2268" w:type="dxa"/>
          </w:tcPr>
          <w:p w14:paraId="521226F2"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5 Gün</w:t>
            </w:r>
          </w:p>
        </w:tc>
      </w:tr>
      <w:tr w:rsidR="00FF0CB7" w:rsidRPr="00D179DF" w14:paraId="73AF26A0" w14:textId="77777777" w:rsidTr="00633706">
        <w:tc>
          <w:tcPr>
            <w:tcW w:w="8789" w:type="dxa"/>
            <w:gridSpan w:val="2"/>
          </w:tcPr>
          <w:p w14:paraId="7A9C6EBE"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Prenatal moleküler genetik testler</w:t>
            </w:r>
          </w:p>
        </w:tc>
        <w:tc>
          <w:tcPr>
            <w:tcW w:w="2268" w:type="dxa"/>
          </w:tcPr>
          <w:p w14:paraId="5E51657C"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21 Gün</w:t>
            </w:r>
          </w:p>
        </w:tc>
      </w:tr>
      <w:tr w:rsidR="00FF0CB7" w:rsidRPr="00D179DF" w14:paraId="7E6F6547" w14:textId="77777777" w:rsidTr="00633706">
        <w:tc>
          <w:tcPr>
            <w:tcW w:w="8789" w:type="dxa"/>
            <w:gridSpan w:val="2"/>
          </w:tcPr>
          <w:p w14:paraId="2169CD80" w14:textId="77777777" w:rsidR="00FF0CB7" w:rsidRPr="00D179DF" w:rsidRDefault="00FF0CB7" w:rsidP="008E37B0">
            <w:pPr>
              <w:tabs>
                <w:tab w:val="left" w:pos="993"/>
              </w:tabs>
              <w:spacing w:after="120" w:line="240" w:lineRule="auto"/>
              <w:rPr>
                <w:rFonts w:ascii="Calibri" w:hAnsi="Calibri" w:cs="Calibri"/>
                <w:sz w:val="24"/>
                <w:szCs w:val="24"/>
                <w:lang w:val="tr-TR"/>
              </w:rPr>
            </w:pPr>
            <w:proofErr w:type="spellStart"/>
            <w:r w:rsidRPr="00D179DF">
              <w:rPr>
                <w:rFonts w:ascii="Calibri" w:hAnsi="Calibri" w:cs="Calibri"/>
                <w:sz w:val="24"/>
                <w:szCs w:val="24"/>
                <w:lang w:val="tr-TR"/>
              </w:rPr>
              <w:t>Postnatal</w:t>
            </w:r>
            <w:proofErr w:type="spellEnd"/>
            <w:r w:rsidRPr="00D179DF">
              <w:rPr>
                <w:rFonts w:ascii="Calibri" w:hAnsi="Calibri" w:cs="Calibri"/>
                <w:sz w:val="24"/>
                <w:szCs w:val="24"/>
                <w:lang w:val="tr-TR"/>
              </w:rPr>
              <w:t xml:space="preserve"> moleküler genetik testler     </w:t>
            </w:r>
          </w:p>
        </w:tc>
        <w:tc>
          <w:tcPr>
            <w:tcW w:w="2268" w:type="dxa"/>
          </w:tcPr>
          <w:p w14:paraId="72FD6743" w14:textId="426A748C" w:rsidR="00FF0CB7" w:rsidRPr="00D179DF" w:rsidRDefault="004420A2" w:rsidP="008E37B0">
            <w:pPr>
              <w:tabs>
                <w:tab w:val="left" w:pos="993"/>
              </w:tabs>
              <w:spacing w:after="120" w:line="240" w:lineRule="auto"/>
              <w:rPr>
                <w:rFonts w:ascii="Calibri" w:hAnsi="Calibri" w:cs="Calibri"/>
                <w:sz w:val="24"/>
                <w:szCs w:val="24"/>
                <w:lang w:val="tr-TR"/>
              </w:rPr>
            </w:pPr>
            <w:r>
              <w:rPr>
                <w:rFonts w:ascii="Calibri" w:hAnsi="Calibri" w:cs="Calibri"/>
                <w:sz w:val="24"/>
                <w:szCs w:val="24"/>
                <w:lang w:val="tr-TR"/>
              </w:rPr>
              <w:t>30</w:t>
            </w:r>
            <w:r w:rsidR="00FF0CB7" w:rsidRPr="00D179DF">
              <w:rPr>
                <w:rFonts w:ascii="Calibri" w:hAnsi="Calibri" w:cs="Calibri"/>
                <w:sz w:val="24"/>
                <w:szCs w:val="24"/>
                <w:lang w:val="tr-TR"/>
              </w:rPr>
              <w:t xml:space="preserve"> Gün</w:t>
            </w:r>
          </w:p>
        </w:tc>
      </w:tr>
      <w:tr w:rsidR="00FF0CB7" w:rsidRPr="00D179DF" w14:paraId="589FD6F7" w14:textId="77777777" w:rsidTr="00633706">
        <w:tc>
          <w:tcPr>
            <w:tcW w:w="8789" w:type="dxa"/>
            <w:gridSpan w:val="2"/>
          </w:tcPr>
          <w:p w14:paraId="128D6362" w14:textId="5B6FA68F" w:rsidR="00FF0CB7" w:rsidRPr="00D179DF" w:rsidRDefault="00FF0CB7" w:rsidP="008E37B0">
            <w:pPr>
              <w:tabs>
                <w:tab w:val="left" w:pos="993"/>
              </w:tabs>
              <w:spacing w:after="120" w:line="240" w:lineRule="auto"/>
              <w:rPr>
                <w:rFonts w:ascii="Calibri" w:hAnsi="Calibri" w:cs="Calibri"/>
                <w:sz w:val="24"/>
                <w:szCs w:val="24"/>
                <w:lang w:val="tr-TR"/>
              </w:rPr>
            </w:pPr>
            <w:proofErr w:type="spellStart"/>
            <w:r w:rsidRPr="00D179DF">
              <w:rPr>
                <w:rFonts w:ascii="Calibri" w:hAnsi="Calibri" w:cs="Calibri"/>
                <w:sz w:val="24"/>
                <w:szCs w:val="24"/>
                <w:lang w:val="tr-TR"/>
              </w:rPr>
              <w:t>Postnatal</w:t>
            </w:r>
            <w:proofErr w:type="spellEnd"/>
            <w:r w:rsidRPr="00D179DF">
              <w:rPr>
                <w:rFonts w:ascii="Calibri" w:hAnsi="Calibri" w:cs="Calibri"/>
                <w:sz w:val="24"/>
                <w:szCs w:val="24"/>
                <w:lang w:val="tr-TR"/>
              </w:rPr>
              <w:t xml:space="preserve"> moleküler genetik testler (</w:t>
            </w:r>
            <w:proofErr w:type="spellStart"/>
            <w:r w:rsidRPr="00D179DF">
              <w:rPr>
                <w:rFonts w:ascii="Calibri" w:hAnsi="Calibri" w:cs="Calibri"/>
                <w:sz w:val="24"/>
                <w:szCs w:val="24"/>
                <w:lang w:val="tr-TR"/>
              </w:rPr>
              <w:t>ekzon</w:t>
            </w:r>
            <w:proofErr w:type="spellEnd"/>
            <w:r w:rsidRPr="00D179DF">
              <w:rPr>
                <w:rFonts w:ascii="Calibri" w:hAnsi="Calibri" w:cs="Calibri"/>
                <w:sz w:val="24"/>
                <w:szCs w:val="24"/>
                <w:lang w:val="tr-TR"/>
              </w:rPr>
              <w:t xml:space="preserve"> sayısı </w:t>
            </w:r>
            <w:r w:rsidR="005E2925" w:rsidRPr="00D179DF">
              <w:rPr>
                <w:rFonts w:ascii="Calibri" w:hAnsi="Calibri" w:cs="Calibri"/>
                <w:sz w:val="24"/>
                <w:szCs w:val="24"/>
                <w:lang w:val="tr-TR"/>
              </w:rPr>
              <w:t>5’ten</w:t>
            </w:r>
            <w:r w:rsidRPr="00D179DF">
              <w:rPr>
                <w:rFonts w:ascii="Calibri" w:hAnsi="Calibri" w:cs="Calibri"/>
                <w:sz w:val="24"/>
                <w:szCs w:val="24"/>
                <w:lang w:val="tr-TR"/>
              </w:rPr>
              <w:t xml:space="preserve"> büyük)</w:t>
            </w:r>
          </w:p>
        </w:tc>
        <w:tc>
          <w:tcPr>
            <w:tcW w:w="2268" w:type="dxa"/>
          </w:tcPr>
          <w:p w14:paraId="552A738D" w14:textId="43739B90" w:rsidR="00FF0CB7" w:rsidRPr="00D179DF" w:rsidRDefault="004420A2" w:rsidP="008E37B0">
            <w:pPr>
              <w:tabs>
                <w:tab w:val="left" w:pos="993"/>
              </w:tabs>
              <w:spacing w:after="120" w:line="240" w:lineRule="auto"/>
              <w:rPr>
                <w:rFonts w:ascii="Calibri" w:hAnsi="Calibri" w:cs="Calibri"/>
                <w:sz w:val="24"/>
                <w:szCs w:val="24"/>
                <w:lang w:val="tr-TR"/>
              </w:rPr>
            </w:pPr>
            <w:r>
              <w:rPr>
                <w:rFonts w:ascii="Calibri" w:hAnsi="Calibri" w:cs="Calibri"/>
                <w:sz w:val="24"/>
                <w:szCs w:val="24"/>
                <w:lang w:val="tr-TR"/>
              </w:rPr>
              <w:t>6</w:t>
            </w:r>
            <w:r w:rsidR="00FF0CB7" w:rsidRPr="00D179DF">
              <w:rPr>
                <w:rFonts w:ascii="Calibri" w:hAnsi="Calibri" w:cs="Calibri"/>
                <w:sz w:val="24"/>
                <w:szCs w:val="24"/>
                <w:lang w:val="tr-TR"/>
              </w:rPr>
              <w:t>0 Gün</w:t>
            </w:r>
          </w:p>
        </w:tc>
      </w:tr>
      <w:tr w:rsidR="00FF0CB7" w:rsidRPr="00D179DF" w14:paraId="2C43EE7C" w14:textId="77777777" w:rsidTr="00633706">
        <w:trPr>
          <w:trHeight w:val="267"/>
        </w:trPr>
        <w:tc>
          <w:tcPr>
            <w:tcW w:w="8789" w:type="dxa"/>
            <w:gridSpan w:val="2"/>
          </w:tcPr>
          <w:p w14:paraId="0706AD68"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 xml:space="preserve">Prenatal kültürlerde tespit edilen bir değişikliğe bağlı anne ve baba kanının çalışılması </w:t>
            </w:r>
          </w:p>
        </w:tc>
        <w:tc>
          <w:tcPr>
            <w:tcW w:w="2268" w:type="dxa"/>
          </w:tcPr>
          <w:p w14:paraId="263722EF" w14:textId="77777777" w:rsidR="00FF0CB7" w:rsidRPr="00D179DF" w:rsidRDefault="00FF0CB7" w:rsidP="008E37B0">
            <w:pPr>
              <w:tabs>
                <w:tab w:val="left" w:pos="993"/>
              </w:tabs>
              <w:spacing w:after="120" w:line="240" w:lineRule="auto"/>
              <w:rPr>
                <w:rFonts w:ascii="Calibri" w:hAnsi="Calibri" w:cs="Calibri"/>
                <w:sz w:val="24"/>
                <w:szCs w:val="24"/>
                <w:lang w:val="tr-TR"/>
              </w:rPr>
            </w:pPr>
            <w:r w:rsidRPr="00D179DF">
              <w:rPr>
                <w:rFonts w:ascii="Calibri" w:hAnsi="Calibri" w:cs="Calibri"/>
                <w:sz w:val="24"/>
                <w:szCs w:val="24"/>
                <w:lang w:val="tr-TR"/>
              </w:rPr>
              <w:t>10 Gün</w:t>
            </w:r>
          </w:p>
        </w:tc>
      </w:tr>
    </w:tbl>
    <w:p w14:paraId="0C376531" w14:textId="77777777" w:rsidR="00FF0CB7" w:rsidRPr="00D179DF" w:rsidRDefault="00FF0CB7" w:rsidP="008E37B0">
      <w:pPr>
        <w:tabs>
          <w:tab w:val="left" w:pos="993"/>
        </w:tabs>
        <w:spacing w:after="120" w:line="240" w:lineRule="auto"/>
        <w:rPr>
          <w:rFonts w:ascii="Calibri" w:hAnsi="Calibri" w:cs="Calibri"/>
          <w:sz w:val="24"/>
          <w:szCs w:val="24"/>
        </w:rPr>
      </w:pPr>
    </w:p>
    <w:p w14:paraId="734A6850" w14:textId="79B76298" w:rsidR="005E2925" w:rsidRPr="00D179DF" w:rsidRDefault="005A2222" w:rsidP="005E2925">
      <w:pPr>
        <w:pStyle w:val="ListeParagraf"/>
        <w:widowControl w:val="0"/>
        <w:numPr>
          <w:ilvl w:val="0"/>
          <w:numId w:val="39"/>
        </w:numPr>
        <w:tabs>
          <w:tab w:val="left" w:pos="851"/>
          <w:tab w:val="left" w:pos="993"/>
        </w:tabs>
        <w:spacing w:after="120" w:line="240" w:lineRule="auto"/>
        <w:rPr>
          <w:rFonts w:cs="Calibri"/>
          <w:sz w:val="24"/>
          <w:szCs w:val="24"/>
          <w:lang w:bidi="tr-TR"/>
        </w:rPr>
      </w:pPr>
      <w:r w:rsidRPr="00D179DF">
        <w:rPr>
          <w:rFonts w:cs="Calibri"/>
          <w:sz w:val="24"/>
          <w:szCs w:val="24"/>
          <w:lang w:bidi="tr-TR"/>
        </w:rPr>
        <w:t xml:space="preserve">Tetkiklerin sonuçlandırılıp raporlanması ve tesliminde aylık %5’ten fazla tetkikte gecikme olması halinde </w:t>
      </w:r>
      <w:r w:rsidR="00633706" w:rsidRPr="00D179DF">
        <w:rPr>
          <w:rFonts w:cs="Calibri"/>
          <w:sz w:val="24"/>
          <w:szCs w:val="24"/>
          <w:lang w:bidi="tr-TR"/>
        </w:rPr>
        <w:t xml:space="preserve">yüklenici gerekçelerini </w:t>
      </w:r>
      <w:proofErr w:type="spellStart"/>
      <w:proofErr w:type="gramStart"/>
      <w:r w:rsidR="00633706" w:rsidRPr="00D179DF">
        <w:rPr>
          <w:rFonts w:cs="Calibri"/>
          <w:sz w:val="24"/>
          <w:szCs w:val="24"/>
          <w:lang w:bidi="tr-TR"/>
        </w:rPr>
        <w:t>bildirmelidir.İdare</w:t>
      </w:r>
      <w:proofErr w:type="spellEnd"/>
      <w:proofErr w:type="gramEnd"/>
      <w:r w:rsidR="00633706" w:rsidRPr="00D179DF">
        <w:rPr>
          <w:rFonts w:cs="Calibri"/>
          <w:sz w:val="24"/>
          <w:szCs w:val="24"/>
          <w:lang w:bidi="tr-TR"/>
        </w:rPr>
        <w:t xml:space="preserve"> gerekçeleri haklı</w:t>
      </w:r>
      <w:r w:rsidR="005A66BD" w:rsidRPr="00D179DF">
        <w:rPr>
          <w:rFonts w:cs="Calibri"/>
          <w:sz w:val="24"/>
          <w:szCs w:val="24"/>
          <w:lang w:bidi="tr-TR"/>
        </w:rPr>
        <w:t xml:space="preserve"> </w:t>
      </w:r>
      <w:r w:rsidR="00633706" w:rsidRPr="00D179DF">
        <w:rPr>
          <w:rFonts w:cs="Calibri"/>
          <w:sz w:val="24"/>
          <w:szCs w:val="24"/>
          <w:lang w:bidi="tr-TR"/>
        </w:rPr>
        <w:t>bulmazsa ceza ve sözleşme fes</w:t>
      </w:r>
      <w:r w:rsidR="005A66BD" w:rsidRPr="00D179DF">
        <w:rPr>
          <w:rFonts w:cs="Calibri"/>
          <w:sz w:val="24"/>
          <w:szCs w:val="24"/>
          <w:lang w:bidi="tr-TR"/>
        </w:rPr>
        <w:t>hi hakkı doğar.</w:t>
      </w:r>
      <w:r w:rsidRPr="00D179DF">
        <w:rPr>
          <w:rFonts w:cs="Calibri"/>
          <w:sz w:val="24"/>
          <w:szCs w:val="24"/>
          <w:lang w:bidi="tr-TR"/>
        </w:rPr>
        <w:t xml:space="preserve"> </w:t>
      </w:r>
    </w:p>
    <w:p w14:paraId="7F00FAF4" w14:textId="77777777" w:rsidR="005E2925" w:rsidRPr="00D179DF" w:rsidRDefault="004D5C39" w:rsidP="005E2925">
      <w:pPr>
        <w:pStyle w:val="ListeParagraf"/>
        <w:widowControl w:val="0"/>
        <w:numPr>
          <w:ilvl w:val="0"/>
          <w:numId w:val="39"/>
        </w:numPr>
        <w:tabs>
          <w:tab w:val="left" w:pos="851"/>
          <w:tab w:val="left" w:pos="993"/>
        </w:tabs>
        <w:spacing w:after="120" w:line="240" w:lineRule="auto"/>
        <w:rPr>
          <w:rFonts w:cs="Calibri"/>
          <w:sz w:val="24"/>
          <w:szCs w:val="24"/>
          <w:lang w:bidi="tr-TR"/>
        </w:rPr>
      </w:pPr>
      <w:r w:rsidRPr="00D179DF">
        <w:rPr>
          <w:rFonts w:cs="Calibri"/>
          <w:sz w:val="24"/>
          <w:szCs w:val="24"/>
        </w:rPr>
        <w:t xml:space="preserve">Rapor verme süreleri ortalama süreler olup kabul edilebilir oranlarda </w:t>
      </w:r>
      <w:proofErr w:type="gramStart"/>
      <w:r w:rsidRPr="00D179DF">
        <w:rPr>
          <w:rFonts w:cs="Calibri"/>
          <w:sz w:val="24"/>
          <w:szCs w:val="24"/>
        </w:rPr>
        <w:t>anomali</w:t>
      </w:r>
      <w:proofErr w:type="gramEnd"/>
      <w:r w:rsidRPr="00D179DF">
        <w:rPr>
          <w:rFonts w:cs="Calibri"/>
          <w:sz w:val="24"/>
          <w:szCs w:val="24"/>
        </w:rPr>
        <w:t xml:space="preserve"> bulunması, enfeksiyon, üreme yetersizliği veya benzeri nedenlerle uzayabilir. Bu süreler aşıldığında yüklenici, İdareyi telefonla ve mail ile yazılı olarak bilgilendirecektir. Kullanılacak resmi mail adresleri karşılıklı olarak idare ve yüklenici firma arasında paylaşılacaktır. Kullanılan mail adreslerinin bilişim güvenliğini</w:t>
      </w:r>
      <w:r w:rsidR="00E26FB5" w:rsidRPr="00D179DF">
        <w:rPr>
          <w:rFonts w:cs="Calibri"/>
          <w:sz w:val="24"/>
          <w:szCs w:val="24"/>
        </w:rPr>
        <w:t>n</w:t>
      </w:r>
      <w:r w:rsidRPr="00D179DF">
        <w:rPr>
          <w:rFonts w:cs="Calibri"/>
          <w:sz w:val="24"/>
          <w:szCs w:val="24"/>
        </w:rPr>
        <w:t xml:space="preserve"> sağlama</w:t>
      </w:r>
      <w:r w:rsidR="00E26FB5" w:rsidRPr="00D179DF">
        <w:rPr>
          <w:rFonts w:cs="Calibri"/>
          <w:sz w:val="24"/>
          <w:szCs w:val="24"/>
        </w:rPr>
        <w:t>sı</w:t>
      </w:r>
      <w:r w:rsidRPr="00D179DF">
        <w:rPr>
          <w:rFonts w:cs="Calibri"/>
          <w:sz w:val="24"/>
          <w:szCs w:val="24"/>
        </w:rPr>
        <w:t xml:space="preserve"> konusunda idare ve yüklenici sorumludur.</w:t>
      </w:r>
    </w:p>
    <w:p w14:paraId="4F493A2E" w14:textId="77777777" w:rsidR="005E2925" w:rsidRPr="00D179DF" w:rsidRDefault="005E2925" w:rsidP="005E2925">
      <w:pPr>
        <w:pStyle w:val="ListeParagraf"/>
        <w:widowControl w:val="0"/>
        <w:tabs>
          <w:tab w:val="left" w:pos="851"/>
          <w:tab w:val="left" w:pos="993"/>
        </w:tabs>
        <w:spacing w:after="120" w:line="240" w:lineRule="auto"/>
        <w:ind w:left="426"/>
        <w:rPr>
          <w:rFonts w:cs="Calibri"/>
          <w:sz w:val="24"/>
          <w:szCs w:val="24"/>
          <w:lang w:bidi="tr-TR"/>
        </w:rPr>
      </w:pPr>
    </w:p>
    <w:p w14:paraId="2E70CC59" w14:textId="28B991E1" w:rsidR="00B26A16" w:rsidRPr="00D179DF" w:rsidRDefault="003A7275" w:rsidP="00022F4F">
      <w:pPr>
        <w:pStyle w:val="ListeParagraf"/>
        <w:widowControl w:val="0"/>
        <w:numPr>
          <w:ilvl w:val="0"/>
          <w:numId w:val="39"/>
        </w:numPr>
        <w:tabs>
          <w:tab w:val="left" w:pos="851"/>
          <w:tab w:val="left" w:pos="993"/>
        </w:tabs>
        <w:spacing w:line="240" w:lineRule="auto"/>
        <w:rPr>
          <w:rFonts w:cs="Calibri"/>
          <w:sz w:val="24"/>
          <w:szCs w:val="24"/>
          <w:lang w:bidi="tr-TR"/>
        </w:rPr>
      </w:pPr>
      <w:r w:rsidRPr="00D179DF">
        <w:rPr>
          <w:rFonts w:cs="Calibri"/>
          <w:sz w:val="24"/>
          <w:szCs w:val="24"/>
        </w:rPr>
        <w:t>Hasta sonuç raporları üzerinde; laboratuvarın adı, açık adresi, telefon ve faks numarası yazılı olacaktır. Düzenlenen raporlarda 'Genetik Hastalıklar Değerlendirme Merkezleri Yönetmeliği'ne uymak zorundadır. Hastanın adı, soyadı, cinsiyeti, doğum tarihi, protokol numarası, T.C kimli</w:t>
      </w:r>
      <w:r w:rsidR="005F22DE" w:rsidRPr="00D179DF">
        <w:rPr>
          <w:rFonts w:cs="Calibri"/>
          <w:sz w:val="24"/>
          <w:szCs w:val="24"/>
        </w:rPr>
        <w:t xml:space="preserve">k </w:t>
      </w:r>
      <w:proofErr w:type="spellStart"/>
      <w:r w:rsidR="005F22DE" w:rsidRPr="00D179DF">
        <w:rPr>
          <w:rFonts w:cs="Calibri"/>
          <w:sz w:val="24"/>
          <w:szCs w:val="24"/>
        </w:rPr>
        <w:t>no’nun</w:t>
      </w:r>
      <w:proofErr w:type="spellEnd"/>
      <w:r w:rsidR="005F22DE" w:rsidRPr="00D179DF">
        <w:rPr>
          <w:rFonts w:cs="Calibri"/>
          <w:sz w:val="24"/>
          <w:szCs w:val="24"/>
        </w:rPr>
        <w:t xml:space="preserve"> ilk ve son iki rakamı</w:t>
      </w:r>
      <w:r w:rsidRPr="00D179DF">
        <w:rPr>
          <w:rFonts w:cs="Calibri"/>
          <w:sz w:val="24"/>
          <w:szCs w:val="24"/>
        </w:rPr>
        <w:t>, klinik tanı/</w:t>
      </w:r>
      <w:r w:rsidR="00873DE5" w:rsidRPr="00D179DF">
        <w:rPr>
          <w:rFonts w:cs="Calibri"/>
          <w:sz w:val="24"/>
          <w:szCs w:val="24"/>
        </w:rPr>
        <w:t>ön tanı</w:t>
      </w:r>
      <w:r w:rsidRPr="00D179DF">
        <w:rPr>
          <w:rFonts w:cs="Calibri"/>
          <w:sz w:val="24"/>
          <w:szCs w:val="24"/>
        </w:rPr>
        <w:t xml:space="preserve">, gönderen hekim/kurum, numune türü, numune istem tarihi-saati, numune alım tarihi-saati, merkeze kabul tarihi-saati, numune laboratuvar </w:t>
      </w:r>
      <w:proofErr w:type="spellStart"/>
      <w:r w:rsidRPr="00D179DF">
        <w:rPr>
          <w:rFonts w:cs="Calibri"/>
          <w:sz w:val="24"/>
          <w:szCs w:val="24"/>
        </w:rPr>
        <w:t>no</w:t>
      </w:r>
      <w:proofErr w:type="spellEnd"/>
      <w:r w:rsidRPr="00D179DF">
        <w:rPr>
          <w:rFonts w:cs="Calibri"/>
          <w:sz w:val="24"/>
          <w:szCs w:val="24"/>
        </w:rPr>
        <w:t xml:space="preserve">, rapor tarihi, uzman onay tarihi bulunacaktır. Sonuçları onaylayan uzmanın adı, soyadı ve diploma tescil numarası ile </w:t>
      </w:r>
      <w:r w:rsidRPr="00D179DF">
        <w:rPr>
          <w:rFonts w:cs="Calibri"/>
          <w:sz w:val="24"/>
          <w:szCs w:val="24"/>
        </w:rPr>
        <w:lastRenderedPageBreak/>
        <w:t>imzası, varsa testin referans aralığı ve dış laboratuvarda çalışıldığı ibaresi mutlaka bulunacaktır.</w:t>
      </w:r>
      <w:r w:rsidR="00750AEC" w:rsidRPr="00D179DF">
        <w:rPr>
          <w:rFonts w:cs="Calibri"/>
          <w:sz w:val="24"/>
          <w:szCs w:val="24"/>
        </w:rPr>
        <w:t xml:space="preserve"> Birden fazla sayfa içeren raporlarda her sayfada hasta kimliğini belirtir en az iki veri yer almalıdır.</w:t>
      </w:r>
      <w:r w:rsidRPr="00D179DF">
        <w:rPr>
          <w:rFonts w:cs="Calibri"/>
          <w:sz w:val="24"/>
          <w:szCs w:val="24"/>
        </w:rPr>
        <w:t xml:space="preserve"> Gen dizileme testleri için düzenlenen hasta sonuç raporlarında testte çalışılan genler, kullanılan kitin adı, analiz platformu ve analiz yazılımı belirtilmelidir. Çalışılan genlerin kodlayıcı bölgelerinin kaplam yüzdesi, ortalama okuma derinliği belirtilmelidir. Yapılan teste ait kapsayıcılık bilgisi ve </w:t>
      </w:r>
      <w:proofErr w:type="spellStart"/>
      <w:r w:rsidRPr="00D179DF">
        <w:rPr>
          <w:rFonts w:cs="Calibri"/>
          <w:sz w:val="24"/>
          <w:szCs w:val="24"/>
        </w:rPr>
        <w:t>limitasyonlar</w:t>
      </w:r>
      <w:proofErr w:type="spellEnd"/>
      <w:r w:rsidRPr="00D179DF">
        <w:rPr>
          <w:rFonts w:cs="Calibri"/>
          <w:sz w:val="24"/>
          <w:szCs w:val="24"/>
        </w:rPr>
        <w:t xml:space="preserve"> açık ve ayrıntılı bir şekilde belirtilmelidir.  Saptanan varyantlar </w:t>
      </w:r>
      <w:proofErr w:type="spellStart"/>
      <w:r w:rsidRPr="00D179DF">
        <w:rPr>
          <w:rFonts w:cs="Calibri"/>
          <w:sz w:val="24"/>
          <w:szCs w:val="24"/>
        </w:rPr>
        <w:t>American</w:t>
      </w:r>
      <w:proofErr w:type="spellEnd"/>
      <w:r w:rsidRPr="00D179DF">
        <w:rPr>
          <w:rFonts w:cs="Calibri"/>
          <w:sz w:val="24"/>
          <w:szCs w:val="24"/>
        </w:rPr>
        <w:t xml:space="preserve"> </w:t>
      </w:r>
      <w:proofErr w:type="spellStart"/>
      <w:r w:rsidRPr="00D179DF">
        <w:rPr>
          <w:rFonts w:cs="Calibri"/>
          <w:sz w:val="24"/>
          <w:szCs w:val="24"/>
        </w:rPr>
        <w:t>College</w:t>
      </w:r>
      <w:proofErr w:type="spellEnd"/>
      <w:r w:rsidRPr="00D179DF">
        <w:rPr>
          <w:rFonts w:cs="Calibri"/>
          <w:sz w:val="24"/>
          <w:szCs w:val="24"/>
        </w:rPr>
        <w:t xml:space="preserve"> of </w:t>
      </w:r>
      <w:proofErr w:type="spellStart"/>
      <w:r w:rsidRPr="00D179DF">
        <w:rPr>
          <w:rFonts w:cs="Calibri"/>
          <w:sz w:val="24"/>
          <w:szCs w:val="24"/>
        </w:rPr>
        <w:t>Medical</w:t>
      </w:r>
      <w:proofErr w:type="spellEnd"/>
      <w:r w:rsidRPr="00D179DF">
        <w:rPr>
          <w:rFonts w:cs="Calibri"/>
          <w:sz w:val="24"/>
          <w:szCs w:val="24"/>
        </w:rPr>
        <w:t xml:space="preserve"> Genetics </w:t>
      </w:r>
      <w:proofErr w:type="spellStart"/>
      <w:r w:rsidRPr="00D179DF">
        <w:rPr>
          <w:rFonts w:cs="Calibri"/>
          <w:sz w:val="24"/>
          <w:szCs w:val="24"/>
        </w:rPr>
        <w:t>and</w:t>
      </w:r>
      <w:proofErr w:type="spellEnd"/>
      <w:r w:rsidRPr="00D179DF">
        <w:rPr>
          <w:rFonts w:cs="Calibri"/>
          <w:sz w:val="24"/>
          <w:szCs w:val="24"/>
        </w:rPr>
        <w:t xml:space="preserve"> </w:t>
      </w:r>
      <w:proofErr w:type="spellStart"/>
      <w:r w:rsidRPr="00D179DF">
        <w:rPr>
          <w:rFonts w:cs="Calibri"/>
          <w:sz w:val="24"/>
          <w:szCs w:val="24"/>
        </w:rPr>
        <w:t>Genomics</w:t>
      </w:r>
      <w:proofErr w:type="spellEnd"/>
      <w:r w:rsidRPr="00D179DF">
        <w:rPr>
          <w:rFonts w:cs="Calibri"/>
          <w:sz w:val="24"/>
          <w:szCs w:val="24"/>
        </w:rPr>
        <w:t xml:space="preserve"> (ACMG) </w:t>
      </w:r>
      <w:r w:rsidR="00EE115F" w:rsidRPr="00D179DF">
        <w:rPr>
          <w:rFonts w:cs="Calibri"/>
          <w:sz w:val="24"/>
          <w:szCs w:val="24"/>
        </w:rPr>
        <w:t>standartlarına</w:t>
      </w:r>
      <w:r w:rsidRPr="00D179DF">
        <w:rPr>
          <w:rFonts w:cs="Calibri"/>
          <w:sz w:val="24"/>
          <w:szCs w:val="24"/>
        </w:rPr>
        <w:t xml:space="preserve"> göre sınıflandırılmalı, söz konusu varyantın okuma derinliği (örneğin 100x olarak), sınıfı, aldığı ACMG </w:t>
      </w:r>
      <w:proofErr w:type="gramStart"/>
      <w:r w:rsidRPr="00D179DF">
        <w:rPr>
          <w:rFonts w:cs="Calibri"/>
          <w:sz w:val="24"/>
          <w:szCs w:val="24"/>
        </w:rPr>
        <w:t>kriterleri</w:t>
      </w:r>
      <w:proofErr w:type="gramEnd"/>
      <w:r w:rsidRPr="00D179DF">
        <w:rPr>
          <w:rFonts w:cs="Calibri"/>
          <w:sz w:val="24"/>
          <w:szCs w:val="24"/>
        </w:rPr>
        <w:t xml:space="preserve"> (PM2, PVS1 vd.), genin ilişkili olduğu hastalık ve kalıtım </w:t>
      </w:r>
      <w:proofErr w:type="spellStart"/>
      <w:r w:rsidRPr="00D179DF">
        <w:rPr>
          <w:rFonts w:cs="Calibri"/>
          <w:sz w:val="24"/>
          <w:szCs w:val="24"/>
        </w:rPr>
        <w:t>paterni</w:t>
      </w:r>
      <w:proofErr w:type="spellEnd"/>
      <w:r w:rsidRPr="00D179DF">
        <w:rPr>
          <w:rFonts w:cs="Calibri"/>
          <w:sz w:val="24"/>
          <w:szCs w:val="24"/>
        </w:rPr>
        <w:t xml:space="preserve"> bilgileri ile birlikte raporda belirtilmelidir. İyi okunmayan gen bölgeleri ayrıca belirtilmelidir. </w:t>
      </w:r>
      <w:proofErr w:type="spellStart"/>
      <w:r w:rsidRPr="00D179DF">
        <w:rPr>
          <w:rFonts w:cs="Calibri"/>
          <w:sz w:val="24"/>
          <w:szCs w:val="24"/>
        </w:rPr>
        <w:t>Benign</w:t>
      </w:r>
      <w:proofErr w:type="spellEnd"/>
      <w:r w:rsidRPr="00D179DF">
        <w:rPr>
          <w:rFonts w:cs="Calibri"/>
          <w:sz w:val="24"/>
          <w:szCs w:val="24"/>
        </w:rPr>
        <w:t xml:space="preserve"> ve muhtemel </w:t>
      </w:r>
      <w:proofErr w:type="spellStart"/>
      <w:r w:rsidRPr="00D179DF">
        <w:rPr>
          <w:rFonts w:cs="Calibri"/>
          <w:sz w:val="24"/>
          <w:szCs w:val="24"/>
        </w:rPr>
        <w:t>benign</w:t>
      </w:r>
      <w:proofErr w:type="spellEnd"/>
      <w:r w:rsidRPr="00D179DF">
        <w:rPr>
          <w:rFonts w:cs="Calibri"/>
          <w:sz w:val="24"/>
          <w:szCs w:val="24"/>
        </w:rPr>
        <w:t xml:space="preserve"> varyantlar raporlanmayacaktır. </w:t>
      </w:r>
      <w:proofErr w:type="spellStart"/>
      <w:r w:rsidRPr="00D179DF">
        <w:rPr>
          <w:rFonts w:cs="Calibri"/>
          <w:sz w:val="24"/>
          <w:szCs w:val="24"/>
        </w:rPr>
        <w:t>Sitogenetik</w:t>
      </w:r>
      <w:proofErr w:type="spellEnd"/>
      <w:r w:rsidRPr="00D179DF">
        <w:rPr>
          <w:rFonts w:cs="Calibri"/>
          <w:sz w:val="24"/>
          <w:szCs w:val="24"/>
        </w:rPr>
        <w:t xml:space="preserve"> ve moleküler </w:t>
      </w:r>
      <w:proofErr w:type="spellStart"/>
      <w:r w:rsidRPr="00D179DF">
        <w:rPr>
          <w:rFonts w:cs="Calibri"/>
          <w:sz w:val="24"/>
          <w:szCs w:val="24"/>
        </w:rPr>
        <w:t>sitogenetik</w:t>
      </w:r>
      <w:proofErr w:type="spellEnd"/>
      <w:r w:rsidRPr="00D179DF">
        <w:rPr>
          <w:rFonts w:cs="Calibri"/>
          <w:sz w:val="24"/>
          <w:szCs w:val="24"/>
        </w:rPr>
        <w:t xml:space="preserve"> sonuçlarının raporlanmasında güncel ISCN yazım kurallarına uyulmalıdır.</w:t>
      </w:r>
    </w:p>
    <w:p w14:paraId="35AFC485" w14:textId="77777777" w:rsidR="00022F4F" w:rsidRPr="00D179DF" w:rsidRDefault="00022F4F" w:rsidP="00022F4F">
      <w:pPr>
        <w:pStyle w:val="ListeParagraf"/>
        <w:widowControl w:val="0"/>
        <w:tabs>
          <w:tab w:val="left" w:pos="851"/>
          <w:tab w:val="left" w:pos="993"/>
        </w:tabs>
        <w:spacing w:line="240" w:lineRule="auto"/>
        <w:ind w:left="426"/>
        <w:rPr>
          <w:rFonts w:cs="Calibri"/>
          <w:sz w:val="24"/>
          <w:szCs w:val="24"/>
          <w:lang w:bidi="tr-TR"/>
        </w:rPr>
      </w:pPr>
    </w:p>
    <w:p w14:paraId="60396CEB" w14:textId="77777777" w:rsidR="00022F4F" w:rsidRPr="00D179DF" w:rsidRDefault="00022F4F" w:rsidP="00022F4F">
      <w:pPr>
        <w:widowControl w:val="0"/>
        <w:tabs>
          <w:tab w:val="left" w:pos="851"/>
          <w:tab w:val="left" w:pos="993"/>
        </w:tabs>
        <w:spacing w:after="120" w:line="240" w:lineRule="auto"/>
        <w:rPr>
          <w:rFonts w:ascii="Calibri" w:hAnsi="Calibri" w:cs="Calibri"/>
          <w:sz w:val="24"/>
          <w:szCs w:val="24"/>
          <w:lang w:val="tr-TR" w:bidi="tr-TR"/>
        </w:rPr>
      </w:pPr>
    </w:p>
    <w:p w14:paraId="26BD0672" w14:textId="77777777" w:rsidR="00022F4F" w:rsidRPr="00D179DF" w:rsidRDefault="00022F4F" w:rsidP="00022F4F">
      <w:pPr>
        <w:widowControl w:val="0"/>
        <w:tabs>
          <w:tab w:val="left" w:pos="851"/>
          <w:tab w:val="left" w:pos="993"/>
        </w:tabs>
        <w:spacing w:after="120" w:line="240" w:lineRule="auto"/>
        <w:rPr>
          <w:rFonts w:ascii="Calibri" w:hAnsi="Calibri" w:cs="Calibri"/>
          <w:sz w:val="24"/>
          <w:szCs w:val="24"/>
          <w:lang w:val="tr-TR" w:bidi="tr-TR"/>
        </w:rPr>
      </w:pPr>
    </w:p>
    <w:p w14:paraId="4B3812C6" w14:textId="29E49EAC" w:rsidR="00B26A16" w:rsidRPr="00D179DF" w:rsidRDefault="00B26A16" w:rsidP="008E37B0">
      <w:pPr>
        <w:tabs>
          <w:tab w:val="left" w:pos="993"/>
        </w:tabs>
        <w:spacing w:after="120" w:line="240" w:lineRule="auto"/>
        <w:rPr>
          <w:rFonts w:ascii="Calibri" w:eastAsia="Calibri" w:hAnsi="Calibri" w:cs="Calibri"/>
          <w:b/>
          <w:color w:val="FF0000"/>
          <w:sz w:val="24"/>
          <w:szCs w:val="24"/>
          <w:lang w:val="tr-TR"/>
        </w:rPr>
      </w:pPr>
      <w:r w:rsidRPr="00D179DF">
        <w:rPr>
          <w:rFonts w:ascii="Calibri" w:eastAsia="Calibri" w:hAnsi="Calibri" w:cs="Calibri"/>
          <w:b/>
          <w:color w:val="FF0000"/>
          <w:sz w:val="24"/>
          <w:szCs w:val="24"/>
          <w:lang w:val="tr-TR"/>
        </w:rPr>
        <w:br w:type="page"/>
      </w:r>
    </w:p>
    <w:p w14:paraId="1EE42C7A" w14:textId="0A9F1277" w:rsidR="0072705D" w:rsidRPr="00D179DF" w:rsidRDefault="00524A39" w:rsidP="008E37B0">
      <w:pPr>
        <w:tabs>
          <w:tab w:val="left" w:pos="993"/>
        </w:tabs>
        <w:spacing w:after="120" w:line="240" w:lineRule="auto"/>
        <w:rPr>
          <w:rFonts w:ascii="Calibri" w:eastAsia="Calibri" w:hAnsi="Calibri" w:cs="Calibri"/>
          <w:b/>
          <w:sz w:val="24"/>
          <w:szCs w:val="24"/>
        </w:rPr>
      </w:pPr>
      <w:r w:rsidRPr="00D179DF">
        <w:rPr>
          <w:rFonts w:ascii="Calibri" w:eastAsia="Calibri" w:hAnsi="Calibri" w:cs="Calibri"/>
          <w:b/>
          <w:sz w:val="24"/>
          <w:szCs w:val="24"/>
        </w:rPr>
        <w:lastRenderedPageBreak/>
        <w:t xml:space="preserve">G. </w:t>
      </w:r>
      <w:r w:rsidR="00C64CC3" w:rsidRPr="00D179DF">
        <w:rPr>
          <w:rFonts w:ascii="Calibri" w:eastAsia="Calibri" w:hAnsi="Calibri" w:cs="Calibri"/>
          <w:b/>
          <w:sz w:val="24"/>
          <w:szCs w:val="24"/>
        </w:rPr>
        <w:t>BİYOİNFORMATİK ANALİZ PROGRAM/YAZILIMINA İLİŞKİN HUSUSLAR</w:t>
      </w:r>
    </w:p>
    <w:p w14:paraId="3433C931" w14:textId="77777777" w:rsidR="00524A39" w:rsidRPr="00D179DF" w:rsidRDefault="00524A39" w:rsidP="008E37B0">
      <w:pPr>
        <w:pStyle w:val="ListeParagraf"/>
        <w:tabs>
          <w:tab w:val="left" w:pos="993"/>
        </w:tabs>
        <w:spacing w:after="120" w:line="240" w:lineRule="auto"/>
        <w:ind w:left="397"/>
        <w:rPr>
          <w:rFonts w:eastAsia="Calibri" w:cs="Calibri"/>
          <w:b/>
          <w:sz w:val="24"/>
          <w:szCs w:val="24"/>
        </w:rPr>
      </w:pPr>
    </w:p>
    <w:p w14:paraId="7FE979AE" w14:textId="1D4FBA1E" w:rsidR="0073258E" w:rsidRPr="00D179DF" w:rsidRDefault="004A7A8B" w:rsidP="00750AEC">
      <w:pPr>
        <w:pStyle w:val="ListeParagraf"/>
        <w:numPr>
          <w:ilvl w:val="0"/>
          <w:numId w:val="43"/>
        </w:numPr>
        <w:tabs>
          <w:tab w:val="left" w:pos="709"/>
          <w:tab w:val="left" w:pos="851"/>
          <w:tab w:val="left" w:pos="993"/>
        </w:tabs>
        <w:spacing w:after="120" w:line="240" w:lineRule="auto"/>
        <w:rPr>
          <w:rFonts w:eastAsia="Calibri" w:cs="Calibri"/>
          <w:b/>
          <w:sz w:val="24"/>
          <w:szCs w:val="24"/>
        </w:rPr>
      </w:pPr>
      <w:r w:rsidRPr="00D179DF">
        <w:rPr>
          <w:rFonts w:eastAsia="Calibri" w:cs="Calibri"/>
          <w:kern w:val="24"/>
          <w:sz w:val="24"/>
          <w:szCs w:val="24"/>
        </w:rPr>
        <w:t xml:space="preserve">İstenen genetik tetkiklerde, Tıbbi Genetik hekimi gerekli gördüğü durumlarda </w:t>
      </w:r>
      <w:proofErr w:type="gramStart"/>
      <w:r w:rsidRPr="00D179DF">
        <w:rPr>
          <w:rFonts w:eastAsia="Calibri" w:cs="Calibri"/>
          <w:kern w:val="24"/>
          <w:sz w:val="24"/>
          <w:szCs w:val="24"/>
        </w:rPr>
        <w:t>data</w:t>
      </w:r>
      <w:proofErr w:type="gramEnd"/>
      <w:r w:rsidRPr="00D179DF">
        <w:rPr>
          <w:rFonts w:eastAsia="Calibri" w:cs="Calibri"/>
          <w:kern w:val="24"/>
          <w:sz w:val="24"/>
          <w:szCs w:val="24"/>
        </w:rPr>
        <w:t xml:space="preserve"> ve analiz görüntülerine ulaşabilmelidir. Ayrıca yüklenicinin yeni nesil dizileme testlerinde </w:t>
      </w:r>
      <w:proofErr w:type="gramStart"/>
      <w:r w:rsidRPr="00D179DF">
        <w:rPr>
          <w:rFonts w:eastAsia="Calibri" w:cs="Calibri"/>
          <w:kern w:val="24"/>
          <w:sz w:val="24"/>
          <w:szCs w:val="24"/>
        </w:rPr>
        <w:t>data</w:t>
      </w:r>
      <w:proofErr w:type="gramEnd"/>
      <w:r w:rsidRPr="00D179DF">
        <w:rPr>
          <w:rFonts w:eastAsia="Calibri" w:cs="Calibri"/>
          <w:kern w:val="24"/>
          <w:sz w:val="24"/>
          <w:szCs w:val="24"/>
        </w:rPr>
        <w:t xml:space="preserve"> analizi için kullandığı yazılım/yazılımlar için Tıbbi Genetik uzmanına erişim izni verilebilmelidir. Bu yazılım/yazılımların kullanımına yönelik Tıbbi Genetik hekimi için kullanıcı hesabı ve değiştirilebilir parola temin edilmeli ve gerektiğinde ücretsiz olarak</w:t>
      </w:r>
      <w:r w:rsidR="00750AEC" w:rsidRPr="00D179DF">
        <w:rPr>
          <w:rFonts w:eastAsia="Calibri" w:cs="Calibri"/>
          <w:kern w:val="24"/>
          <w:sz w:val="24"/>
          <w:szCs w:val="24"/>
        </w:rPr>
        <w:t xml:space="preserve"> teknik destek verilebilmelidir ve/veya</w:t>
      </w:r>
      <w:r w:rsidRPr="00D179DF">
        <w:rPr>
          <w:rFonts w:eastAsia="Calibri" w:cs="Calibri"/>
          <w:kern w:val="24"/>
          <w:sz w:val="24"/>
          <w:szCs w:val="24"/>
        </w:rPr>
        <w:t xml:space="preserve"> </w:t>
      </w:r>
      <w:r w:rsidR="00750AEC" w:rsidRPr="00D179DF">
        <w:rPr>
          <w:rFonts w:eastAsia="Calibri" w:cs="Calibri"/>
          <w:kern w:val="24"/>
          <w:sz w:val="24"/>
          <w:szCs w:val="24"/>
        </w:rPr>
        <w:t xml:space="preserve">ihtiyaç halinde </w:t>
      </w:r>
      <w:proofErr w:type="spellStart"/>
      <w:r w:rsidRPr="00D179DF">
        <w:rPr>
          <w:rFonts w:eastAsia="Calibri" w:cs="Calibri"/>
          <w:kern w:val="24"/>
          <w:sz w:val="24"/>
          <w:szCs w:val="24"/>
        </w:rPr>
        <w:t>halinde</w:t>
      </w:r>
      <w:proofErr w:type="spellEnd"/>
      <w:r w:rsidRPr="00D179DF">
        <w:rPr>
          <w:rFonts w:eastAsia="Calibri" w:cs="Calibri"/>
          <w:kern w:val="24"/>
          <w:sz w:val="24"/>
          <w:szCs w:val="24"/>
        </w:rPr>
        <w:t xml:space="preserve"> kuruma </w:t>
      </w:r>
      <w:proofErr w:type="spellStart"/>
      <w:r w:rsidRPr="00D179DF">
        <w:rPr>
          <w:rFonts w:eastAsia="Calibri" w:cs="Calibri"/>
          <w:kern w:val="24"/>
          <w:sz w:val="24"/>
          <w:szCs w:val="24"/>
        </w:rPr>
        <w:t>biyoinformatik</w:t>
      </w:r>
      <w:proofErr w:type="spellEnd"/>
      <w:r w:rsidRPr="00D179DF">
        <w:rPr>
          <w:rFonts w:eastAsia="Calibri" w:cs="Calibri"/>
          <w:kern w:val="24"/>
          <w:sz w:val="24"/>
          <w:szCs w:val="24"/>
        </w:rPr>
        <w:t xml:space="preserve"> yazılım kurmayı </w:t>
      </w:r>
      <w:r w:rsidR="004E39EF" w:rsidRPr="00D179DF">
        <w:rPr>
          <w:rFonts w:eastAsia="Calibri" w:cs="Calibri"/>
          <w:kern w:val="24"/>
          <w:sz w:val="24"/>
          <w:szCs w:val="24"/>
        </w:rPr>
        <w:t>taahhüt</w:t>
      </w:r>
      <w:r w:rsidRPr="00D179DF">
        <w:rPr>
          <w:rFonts w:eastAsia="Calibri" w:cs="Calibri"/>
          <w:kern w:val="24"/>
          <w:sz w:val="24"/>
          <w:szCs w:val="24"/>
        </w:rPr>
        <w:t xml:space="preserve"> etmeli</w:t>
      </w:r>
      <w:r w:rsidR="00750AEC" w:rsidRPr="00D179DF">
        <w:rPr>
          <w:rFonts w:eastAsia="Calibri" w:cs="Calibri"/>
          <w:kern w:val="24"/>
          <w:sz w:val="24"/>
          <w:szCs w:val="24"/>
        </w:rPr>
        <w:t xml:space="preserve">. </w:t>
      </w:r>
      <w:proofErr w:type="spellStart"/>
      <w:r w:rsidR="00D14E14" w:rsidRPr="00D179DF">
        <w:rPr>
          <w:rFonts w:eastAsia="Calibri" w:cs="Calibri"/>
          <w:sz w:val="24"/>
          <w:szCs w:val="24"/>
        </w:rPr>
        <w:t>Biyoinformatik</w:t>
      </w:r>
      <w:proofErr w:type="spellEnd"/>
      <w:r w:rsidR="00D14E14" w:rsidRPr="00D179DF">
        <w:rPr>
          <w:rFonts w:eastAsia="Calibri" w:cs="Calibri"/>
          <w:sz w:val="24"/>
          <w:szCs w:val="24"/>
        </w:rPr>
        <w:t xml:space="preserve"> Analiz Program/</w:t>
      </w:r>
      <w:r w:rsidR="0072705D" w:rsidRPr="00D179DF">
        <w:rPr>
          <w:rFonts w:eastAsia="Calibri" w:cs="Calibri"/>
          <w:sz w:val="24"/>
          <w:szCs w:val="24"/>
        </w:rPr>
        <w:t>yazılımının taşıması gereken özellikler aşağıda listelenmiştir.</w:t>
      </w:r>
    </w:p>
    <w:p w14:paraId="62924763" w14:textId="77777777" w:rsidR="00CB0BD8" w:rsidRPr="00D179DF" w:rsidRDefault="00CB0BD8" w:rsidP="002E3296">
      <w:pPr>
        <w:pStyle w:val="ListeParagraf"/>
        <w:tabs>
          <w:tab w:val="left" w:pos="709"/>
          <w:tab w:val="left" w:pos="851"/>
        </w:tabs>
        <w:spacing w:after="120" w:line="240" w:lineRule="auto"/>
        <w:ind w:left="397"/>
        <w:rPr>
          <w:rFonts w:cs="Calibri"/>
          <w:sz w:val="24"/>
          <w:szCs w:val="24"/>
        </w:rPr>
      </w:pPr>
    </w:p>
    <w:p w14:paraId="214A9891" w14:textId="0154D645" w:rsidR="000D5856" w:rsidRPr="00D179DF" w:rsidRDefault="00C1015B" w:rsidP="00750AEC">
      <w:pPr>
        <w:pStyle w:val="ListeParagraf"/>
        <w:numPr>
          <w:ilvl w:val="0"/>
          <w:numId w:val="43"/>
        </w:numPr>
        <w:tabs>
          <w:tab w:val="left" w:pos="709"/>
          <w:tab w:val="left" w:pos="851"/>
        </w:tabs>
        <w:spacing w:after="120" w:line="240" w:lineRule="auto"/>
        <w:rPr>
          <w:rFonts w:cs="Calibri"/>
          <w:sz w:val="24"/>
          <w:szCs w:val="24"/>
        </w:rPr>
      </w:pPr>
      <w:proofErr w:type="spellStart"/>
      <w:r w:rsidRPr="00D179DF">
        <w:rPr>
          <w:rFonts w:eastAsia="Calibri" w:cs="Calibri"/>
          <w:sz w:val="24"/>
          <w:szCs w:val="24"/>
        </w:rPr>
        <w:t>Biyoinformatik</w:t>
      </w:r>
      <w:proofErr w:type="spellEnd"/>
      <w:r w:rsidRPr="00D179DF">
        <w:rPr>
          <w:rFonts w:eastAsia="Calibri" w:cs="Calibri"/>
          <w:sz w:val="24"/>
          <w:szCs w:val="24"/>
        </w:rPr>
        <w:t xml:space="preserve"> analiz </w:t>
      </w:r>
      <w:r w:rsidR="004E39EF" w:rsidRPr="00D179DF">
        <w:rPr>
          <w:rFonts w:eastAsia="Calibri" w:cs="Calibri"/>
          <w:sz w:val="24"/>
          <w:szCs w:val="24"/>
        </w:rPr>
        <w:t>programına</w:t>
      </w:r>
      <w:r w:rsidRPr="00D179DF">
        <w:rPr>
          <w:rFonts w:eastAsia="Calibri" w:cs="Calibri"/>
          <w:sz w:val="24"/>
          <w:szCs w:val="24"/>
        </w:rPr>
        <w:t xml:space="preserve"> web </w:t>
      </w:r>
      <w:proofErr w:type="gramStart"/>
      <w:r w:rsidRPr="00D179DF">
        <w:rPr>
          <w:rFonts w:eastAsia="Calibri" w:cs="Calibri"/>
          <w:sz w:val="24"/>
          <w:szCs w:val="24"/>
        </w:rPr>
        <w:t>browser</w:t>
      </w:r>
      <w:proofErr w:type="gramEnd"/>
      <w:r w:rsidRPr="00D179DF">
        <w:rPr>
          <w:rFonts w:eastAsia="Calibri" w:cs="Calibri"/>
          <w:sz w:val="24"/>
          <w:szCs w:val="24"/>
        </w:rPr>
        <w:t xml:space="preserve"> </w:t>
      </w:r>
      <w:r w:rsidR="004E39EF" w:rsidRPr="00D179DF">
        <w:rPr>
          <w:rFonts w:eastAsia="Calibri" w:cs="Calibri"/>
          <w:sz w:val="24"/>
          <w:szCs w:val="24"/>
        </w:rPr>
        <w:t>aracılığı</w:t>
      </w:r>
      <w:r w:rsidRPr="00D179DF">
        <w:rPr>
          <w:rFonts w:eastAsia="Calibri" w:cs="Calibri"/>
          <w:sz w:val="24"/>
          <w:szCs w:val="24"/>
        </w:rPr>
        <w:t xml:space="preserve"> ile inter</w:t>
      </w:r>
      <w:r w:rsidR="00750AEC" w:rsidRPr="00D179DF">
        <w:rPr>
          <w:rFonts w:eastAsia="Calibri" w:cs="Calibri"/>
          <w:sz w:val="24"/>
          <w:szCs w:val="24"/>
        </w:rPr>
        <w:t>net üzerinden erişilebilmelidir ve/veya i</w:t>
      </w:r>
      <w:r w:rsidR="000D5856" w:rsidRPr="00D179DF">
        <w:rPr>
          <w:rFonts w:eastAsia="Calibri" w:cs="Calibri"/>
          <w:sz w:val="24"/>
          <w:szCs w:val="24"/>
        </w:rPr>
        <w:t>lgili yazılımı bünyesinde bulunduran sistem yüklenici tarafı</w:t>
      </w:r>
      <w:r w:rsidR="00750AEC" w:rsidRPr="00D179DF">
        <w:rPr>
          <w:rFonts w:eastAsia="Calibri" w:cs="Calibri"/>
          <w:sz w:val="24"/>
          <w:szCs w:val="24"/>
        </w:rPr>
        <w:t>ndan kuruma ayrıca kurulabilmelidir.</w:t>
      </w:r>
      <w:r w:rsidR="000D5856" w:rsidRPr="00D179DF">
        <w:rPr>
          <w:rFonts w:eastAsia="Calibri" w:cs="Calibri"/>
          <w:sz w:val="24"/>
          <w:szCs w:val="24"/>
        </w:rPr>
        <w:t xml:space="preserve"> </w:t>
      </w:r>
    </w:p>
    <w:p w14:paraId="69C03DF4" w14:textId="77777777" w:rsidR="001D18A7" w:rsidRPr="00D179DF" w:rsidRDefault="001D18A7" w:rsidP="001D18A7">
      <w:pPr>
        <w:tabs>
          <w:tab w:val="left" w:pos="709"/>
          <w:tab w:val="left" w:pos="851"/>
        </w:tabs>
        <w:spacing w:after="120" w:line="240" w:lineRule="auto"/>
        <w:ind w:left="0"/>
        <w:rPr>
          <w:rFonts w:ascii="Calibri" w:hAnsi="Calibri" w:cs="Calibri"/>
          <w:sz w:val="24"/>
          <w:szCs w:val="24"/>
          <w:lang w:val="tr-TR"/>
        </w:rPr>
      </w:pPr>
    </w:p>
    <w:p w14:paraId="0DE86CD3" w14:textId="31B8C35E" w:rsidR="00750AEC" w:rsidRPr="00D179DF" w:rsidRDefault="00750AEC" w:rsidP="001D18A7">
      <w:pPr>
        <w:pStyle w:val="ListeParagraf"/>
        <w:numPr>
          <w:ilvl w:val="0"/>
          <w:numId w:val="43"/>
        </w:numPr>
        <w:tabs>
          <w:tab w:val="left" w:pos="709"/>
          <w:tab w:val="left" w:pos="851"/>
        </w:tabs>
        <w:spacing w:after="120" w:line="240" w:lineRule="auto"/>
        <w:rPr>
          <w:rFonts w:cs="Calibri"/>
          <w:sz w:val="24"/>
          <w:szCs w:val="24"/>
        </w:rPr>
      </w:pPr>
      <w:r w:rsidRPr="00D179DF">
        <w:rPr>
          <w:rFonts w:eastAsia="Calibri" w:cs="Calibri"/>
          <w:sz w:val="24"/>
          <w:szCs w:val="24"/>
        </w:rPr>
        <w:t xml:space="preserve">FASTQ, </w:t>
      </w:r>
      <w:proofErr w:type="gramStart"/>
      <w:r w:rsidRPr="00D179DF">
        <w:rPr>
          <w:rFonts w:eastAsia="Calibri" w:cs="Calibri"/>
          <w:sz w:val="24"/>
          <w:szCs w:val="24"/>
        </w:rPr>
        <w:t>BAM</w:t>
      </w:r>
      <w:proofErr w:type="gramEnd"/>
      <w:r w:rsidRPr="00D179DF">
        <w:rPr>
          <w:rFonts w:eastAsia="Calibri" w:cs="Calibri"/>
          <w:sz w:val="24"/>
          <w:szCs w:val="24"/>
        </w:rPr>
        <w:t xml:space="preserve"> ve VCF dosya türlerini hg38 referans genom formatlarında girdi olarak kabul edebilmesi gereklidir.</w:t>
      </w:r>
    </w:p>
    <w:p w14:paraId="1011837E" w14:textId="77777777" w:rsidR="0073258E" w:rsidRPr="00D179DF" w:rsidRDefault="0073258E" w:rsidP="002E3296">
      <w:pPr>
        <w:pStyle w:val="ListeParagraf"/>
        <w:tabs>
          <w:tab w:val="left" w:pos="709"/>
        </w:tabs>
        <w:spacing w:after="120" w:line="240" w:lineRule="auto"/>
        <w:ind w:left="397"/>
        <w:rPr>
          <w:rFonts w:eastAsia="Calibri" w:cs="Calibri"/>
          <w:sz w:val="24"/>
          <w:szCs w:val="24"/>
        </w:rPr>
      </w:pPr>
    </w:p>
    <w:p w14:paraId="42AD3AA0" w14:textId="2F9B770F" w:rsidR="0073258E" w:rsidRPr="00D179DF" w:rsidRDefault="00D14E14" w:rsidP="00155AEF">
      <w:pPr>
        <w:pStyle w:val="ListeParagraf"/>
        <w:numPr>
          <w:ilvl w:val="0"/>
          <w:numId w:val="43"/>
        </w:numPr>
        <w:tabs>
          <w:tab w:val="left" w:pos="709"/>
          <w:tab w:val="left" w:pos="851"/>
        </w:tabs>
        <w:spacing w:after="120" w:line="240" w:lineRule="auto"/>
        <w:rPr>
          <w:rFonts w:cs="Calibri"/>
          <w:sz w:val="24"/>
          <w:szCs w:val="24"/>
        </w:rPr>
      </w:pPr>
      <w:proofErr w:type="spellStart"/>
      <w:r w:rsidRPr="00D179DF">
        <w:rPr>
          <w:rFonts w:eastAsia="Calibri" w:cs="Calibri"/>
          <w:sz w:val="24"/>
          <w:szCs w:val="24"/>
        </w:rPr>
        <w:t>Biyoinformatik</w:t>
      </w:r>
      <w:proofErr w:type="spellEnd"/>
      <w:r w:rsidRPr="00D179DF">
        <w:rPr>
          <w:rFonts w:eastAsia="Calibri" w:cs="Calibri"/>
          <w:sz w:val="24"/>
          <w:szCs w:val="24"/>
        </w:rPr>
        <w:t xml:space="preserve"> Analiz Program </w:t>
      </w:r>
      <w:r w:rsidR="0073258E" w:rsidRPr="00D179DF">
        <w:rPr>
          <w:rFonts w:eastAsia="Calibri" w:cs="Calibri"/>
          <w:sz w:val="24"/>
          <w:szCs w:val="24"/>
        </w:rPr>
        <w:t xml:space="preserve">/Yüklenici, yüklenen dosyasını iki farklı veri </w:t>
      </w:r>
      <w:r w:rsidR="004E39EF" w:rsidRPr="00D179DF">
        <w:rPr>
          <w:rFonts w:eastAsia="Calibri" w:cs="Calibri"/>
          <w:sz w:val="24"/>
          <w:szCs w:val="24"/>
        </w:rPr>
        <w:t>tabanında</w:t>
      </w:r>
      <w:r w:rsidR="0073258E" w:rsidRPr="00D179DF">
        <w:rPr>
          <w:rFonts w:eastAsia="Calibri" w:cs="Calibri"/>
          <w:sz w:val="24"/>
          <w:szCs w:val="24"/>
        </w:rPr>
        <w:t xml:space="preserve"> minimum 5 yıl süre ile saklamalıdır ya da kuruma </w:t>
      </w:r>
      <w:proofErr w:type="gramStart"/>
      <w:r w:rsidR="0073258E" w:rsidRPr="00D179DF">
        <w:rPr>
          <w:rFonts w:eastAsia="Calibri" w:cs="Calibri"/>
          <w:sz w:val="24"/>
          <w:szCs w:val="24"/>
        </w:rPr>
        <w:t>server</w:t>
      </w:r>
      <w:proofErr w:type="gramEnd"/>
      <w:r w:rsidR="0073258E" w:rsidRPr="00D179DF">
        <w:rPr>
          <w:rFonts w:eastAsia="Calibri" w:cs="Calibri"/>
          <w:sz w:val="24"/>
          <w:szCs w:val="24"/>
        </w:rPr>
        <w:t xml:space="preserve"> kurması halinde </w:t>
      </w:r>
      <w:r w:rsidR="00BF55DF" w:rsidRPr="00D179DF">
        <w:rPr>
          <w:rFonts w:eastAsia="Calibri" w:cs="Calibri"/>
          <w:sz w:val="24"/>
          <w:szCs w:val="24"/>
        </w:rPr>
        <w:t xml:space="preserve">FASTQ </w:t>
      </w:r>
      <w:r w:rsidR="0073258E" w:rsidRPr="00D179DF">
        <w:rPr>
          <w:rFonts w:eastAsia="Calibri" w:cs="Calibri"/>
          <w:sz w:val="24"/>
          <w:szCs w:val="24"/>
        </w:rPr>
        <w:t xml:space="preserve">dosyalarını kurumda bulunan işlemci serverda </w:t>
      </w:r>
      <w:r w:rsidR="004E39EF" w:rsidRPr="00D179DF">
        <w:rPr>
          <w:rFonts w:eastAsia="Calibri" w:cs="Calibri"/>
          <w:sz w:val="24"/>
          <w:szCs w:val="24"/>
        </w:rPr>
        <w:t>saklamalıdır</w:t>
      </w:r>
      <w:r w:rsidR="0073258E" w:rsidRPr="00D179DF">
        <w:rPr>
          <w:rFonts w:eastAsia="Calibri" w:cs="Calibri"/>
          <w:sz w:val="24"/>
          <w:szCs w:val="24"/>
        </w:rPr>
        <w:t>.</w:t>
      </w:r>
    </w:p>
    <w:p w14:paraId="2C660E06" w14:textId="77777777" w:rsidR="00CB0BD8" w:rsidRPr="00D179DF" w:rsidRDefault="00CB0BD8" w:rsidP="008E37B0">
      <w:pPr>
        <w:pStyle w:val="ListeParagraf"/>
        <w:tabs>
          <w:tab w:val="left" w:pos="851"/>
          <w:tab w:val="left" w:pos="993"/>
        </w:tabs>
        <w:spacing w:after="120" w:line="240" w:lineRule="auto"/>
        <w:ind w:left="397" w:right="1040"/>
        <w:rPr>
          <w:rFonts w:cs="Calibri"/>
          <w:sz w:val="24"/>
          <w:szCs w:val="24"/>
        </w:rPr>
      </w:pPr>
    </w:p>
    <w:p w14:paraId="24F1300C" w14:textId="5D58BB41" w:rsidR="00D14E14" w:rsidRPr="00D179DF" w:rsidRDefault="00D14E14" w:rsidP="00155AEF">
      <w:pPr>
        <w:pStyle w:val="ListeParagraf"/>
        <w:numPr>
          <w:ilvl w:val="0"/>
          <w:numId w:val="43"/>
        </w:numPr>
        <w:tabs>
          <w:tab w:val="left" w:pos="851"/>
          <w:tab w:val="left" w:pos="993"/>
        </w:tabs>
        <w:spacing w:after="120" w:line="240" w:lineRule="auto"/>
        <w:rPr>
          <w:rFonts w:cs="Calibri"/>
          <w:sz w:val="24"/>
          <w:szCs w:val="24"/>
        </w:rPr>
      </w:pPr>
      <w:proofErr w:type="spellStart"/>
      <w:r w:rsidRPr="00D179DF">
        <w:rPr>
          <w:rFonts w:eastAsia="Calibri" w:cs="Calibri"/>
          <w:sz w:val="24"/>
          <w:szCs w:val="24"/>
        </w:rPr>
        <w:t>Biyoinformatik</w:t>
      </w:r>
      <w:proofErr w:type="spellEnd"/>
      <w:r w:rsidRPr="00D179DF">
        <w:rPr>
          <w:rFonts w:eastAsia="Calibri" w:cs="Calibri"/>
          <w:sz w:val="24"/>
          <w:szCs w:val="24"/>
        </w:rPr>
        <w:t xml:space="preserve"> Analiz Program </w:t>
      </w:r>
      <w:r w:rsidR="0073258E" w:rsidRPr="00D179DF">
        <w:rPr>
          <w:rFonts w:eastAsia="Calibri" w:cs="Calibri"/>
          <w:sz w:val="24"/>
          <w:szCs w:val="24"/>
        </w:rPr>
        <w:t xml:space="preserve">/Yüklenici, her yüklenen FASTQ veri dosyasını </w:t>
      </w:r>
      <w:proofErr w:type="gramStart"/>
      <w:r w:rsidR="0073258E" w:rsidRPr="00D179DF">
        <w:rPr>
          <w:rFonts w:eastAsia="Calibri" w:cs="Calibri"/>
          <w:sz w:val="24"/>
          <w:szCs w:val="24"/>
        </w:rPr>
        <w:t>BAM</w:t>
      </w:r>
      <w:proofErr w:type="gramEnd"/>
      <w:r w:rsidR="0073258E" w:rsidRPr="00D179DF">
        <w:rPr>
          <w:rFonts w:eastAsia="Calibri" w:cs="Calibri"/>
          <w:sz w:val="24"/>
          <w:szCs w:val="24"/>
        </w:rPr>
        <w:t xml:space="preserve"> ve VCF ve</w:t>
      </w:r>
      <w:r w:rsidR="00A56407" w:rsidRPr="00D179DF">
        <w:rPr>
          <w:rFonts w:eastAsia="Calibri" w:cs="Calibri"/>
          <w:sz w:val="24"/>
          <w:szCs w:val="24"/>
        </w:rPr>
        <w:t>r</w:t>
      </w:r>
      <w:r w:rsidR="0073258E" w:rsidRPr="00D179DF">
        <w:rPr>
          <w:rFonts w:eastAsia="Calibri" w:cs="Calibri"/>
          <w:sz w:val="24"/>
          <w:szCs w:val="24"/>
        </w:rPr>
        <w:t xml:space="preserve">i </w:t>
      </w:r>
      <w:r w:rsidR="004E39EF" w:rsidRPr="00D179DF">
        <w:rPr>
          <w:rFonts w:eastAsia="Calibri" w:cs="Calibri"/>
          <w:sz w:val="24"/>
          <w:szCs w:val="24"/>
        </w:rPr>
        <w:t>dosyalarına</w:t>
      </w:r>
      <w:r w:rsidR="0073258E" w:rsidRPr="00D179DF">
        <w:rPr>
          <w:rFonts w:eastAsia="Calibri" w:cs="Calibri"/>
          <w:sz w:val="24"/>
          <w:szCs w:val="24"/>
        </w:rPr>
        <w:t xml:space="preserve"> çevirmeli FASTQ ile ayni koşullarda minimum 5 yıl süre ile saklamalı ve </w:t>
      </w:r>
      <w:r w:rsidR="004E39EF" w:rsidRPr="00D179DF">
        <w:rPr>
          <w:rFonts w:eastAsia="Calibri" w:cs="Calibri"/>
          <w:sz w:val="24"/>
          <w:szCs w:val="24"/>
        </w:rPr>
        <w:t>kullanıcıya</w:t>
      </w:r>
      <w:r w:rsidR="0073258E" w:rsidRPr="00D179DF">
        <w:rPr>
          <w:rFonts w:eastAsia="Calibri" w:cs="Calibri"/>
          <w:sz w:val="24"/>
          <w:szCs w:val="24"/>
        </w:rPr>
        <w:t xml:space="preserve"> istediği zaman erişimini sağlamalıdır</w:t>
      </w:r>
    </w:p>
    <w:p w14:paraId="1D69078C" w14:textId="77777777" w:rsidR="00CB0BD8" w:rsidRPr="00D179DF" w:rsidRDefault="00CB0BD8" w:rsidP="00155AEF">
      <w:pPr>
        <w:pStyle w:val="ListeParagraf"/>
        <w:tabs>
          <w:tab w:val="left" w:pos="851"/>
          <w:tab w:val="left" w:pos="993"/>
        </w:tabs>
        <w:spacing w:after="120" w:line="240" w:lineRule="auto"/>
        <w:ind w:left="397"/>
        <w:rPr>
          <w:rFonts w:cs="Calibri"/>
          <w:sz w:val="24"/>
          <w:szCs w:val="24"/>
        </w:rPr>
      </w:pPr>
    </w:p>
    <w:p w14:paraId="624C51F6" w14:textId="3302D38B" w:rsidR="00D14E14" w:rsidRPr="00D179DF" w:rsidRDefault="00C1015B" w:rsidP="00155AEF">
      <w:pPr>
        <w:pStyle w:val="ListeParagraf"/>
        <w:numPr>
          <w:ilvl w:val="0"/>
          <w:numId w:val="43"/>
        </w:numPr>
        <w:tabs>
          <w:tab w:val="left" w:pos="851"/>
          <w:tab w:val="left" w:pos="993"/>
          <w:tab w:val="left" w:pos="1276"/>
        </w:tabs>
        <w:spacing w:after="120" w:line="240" w:lineRule="auto"/>
        <w:rPr>
          <w:rFonts w:eastAsia="Calibri" w:cs="Calibri"/>
          <w:sz w:val="24"/>
          <w:szCs w:val="24"/>
        </w:rPr>
      </w:pPr>
      <w:r w:rsidRPr="00D179DF">
        <w:rPr>
          <w:rFonts w:eastAsia="Calibri" w:cs="Calibri"/>
          <w:sz w:val="24"/>
          <w:szCs w:val="24"/>
        </w:rPr>
        <w:t xml:space="preserve">Sistemde </w:t>
      </w:r>
      <w:proofErr w:type="gramStart"/>
      <w:r w:rsidRPr="00D179DF">
        <w:rPr>
          <w:rFonts w:eastAsia="Calibri" w:cs="Calibri"/>
          <w:sz w:val="24"/>
          <w:szCs w:val="24"/>
        </w:rPr>
        <w:t>BAM</w:t>
      </w:r>
      <w:proofErr w:type="gramEnd"/>
      <w:r w:rsidRPr="00D179DF">
        <w:rPr>
          <w:rFonts w:eastAsia="Calibri" w:cs="Calibri"/>
          <w:sz w:val="24"/>
          <w:szCs w:val="24"/>
        </w:rPr>
        <w:t xml:space="preserve"> </w:t>
      </w:r>
      <w:r w:rsidR="004E39EF" w:rsidRPr="00D179DF">
        <w:rPr>
          <w:rFonts w:eastAsia="Calibri" w:cs="Calibri"/>
          <w:sz w:val="24"/>
          <w:szCs w:val="24"/>
        </w:rPr>
        <w:t>dosyaları</w:t>
      </w:r>
      <w:r w:rsidRPr="00D179DF">
        <w:rPr>
          <w:rFonts w:eastAsia="Calibri" w:cs="Calibri"/>
          <w:sz w:val="24"/>
          <w:szCs w:val="24"/>
        </w:rPr>
        <w:t xml:space="preserve"> en az 12 ay görüntülenebilir ve indirilebilir; </w:t>
      </w:r>
      <w:r w:rsidR="004E39EF" w:rsidRPr="00D179DF">
        <w:rPr>
          <w:rFonts w:eastAsia="Calibri" w:cs="Calibri"/>
          <w:sz w:val="24"/>
          <w:szCs w:val="24"/>
        </w:rPr>
        <w:t>ayrıca</w:t>
      </w:r>
      <w:r w:rsidRPr="00D179DF">
        <w:rPr>
          <w:rFonts w:eastAsia="Calibri" w:cs="Calibri"/>
          <w:sz w:val="24"/>
          <w:szCs w:val="24"/>
        </w:rPr>
        <w:t xml:space="preserve"> VCF,</w:t>
      </w:r>
      <w:r w:rsidR="00B13E71" w:rsidRPr="00D179DF">
        <w:rPr>
          <w:rFonts w:eastAsia="Calibri" w:cs="Calibri"/>
          <w:sz w:val="24"/>
          <w:szCs w:val="24"/>
        </w:rPr>
        <w:t xml:space="preserve"> </w:t>
      </w:r>
      <w:r w:rsidRPr="00D179DF">
        <w:rPr>
          <w:rFonts w:eastAsia="Calibri" w:cs="Calibri"/>
          <w:sz w:val="24"/>
          <w:szCs w:val="24"/>
        </w:rPr>
        <w:t xml:space="preserve">BAM ve diğer (tüm varyantların </w:t>
      </w:r>
      <w:proofErr w:type="spellStart"/>
      <w:r w:rsidRPr="00D179DF">
        <w:rPr>
          <w:rFonts w:eastAsia="Calibri" w:cs="Calibri"/>
          <w:sz w:val="24"/>
          <w:szCs w:val="24"/>
        </w:rPr>
        <w:t>annotasyon</w:t>
      </w:r>
      <w:proofErr w:type="spellEnd"/>
      <w:r w:rsidRPr="00D179DF">
        <w:rPr>
          <w:rFonts w:eastAsia="Calibri" w:cs="Calibri"/>
          <w:sz w:val="24"/>
          <w:szCs w:val="24"/>
        </w:rPr>
        <w:t xml:space="preserve"> bilgisinin olduğu format) dosyalar en az 12 ay indirilebilir olmalıdır.</w:t>
      </w:r>
      <w:r w:rsidR="00A71D22" w:rsidRPr="00D179DF">
        <w:rPr>
          <w:rFonts w:eastAsia="Calibri" w:cs="Calibri"/>
          <w:sz w:val="24"/>
          <w:szCs w:val="24"/>
        </w:rPr>
        <w:t xml:space="preserve"> </w:t>
      </w:r>
      <w:r w:rsidRPr="00D179DF">
        <w:rPr>
          <w:rFonts w:eastAsia="Calibri" w:cs="Calibri"/>
          <w:sz w:val="24"/>
          <w:szCs w:val="24"/>
        </w:rPr>
        <w:t>Dosya girdilerinin iletimi, bilgisayardan yükleme ve sunucudan sunucuya web link ile otomatik çekme gibi yöntemler ile web platformu üzerinde yapılabilmelidir.</w:t>
      </w:r>
    </w:p>
    <w:p w14:paraId="5A5B1479" w14:textId="68528167" w:rsidR="00CB0BD8" w:rsidRPr="00D179DF" w:rsidRDefault="00CB0BD8" w:rsidP="004229B3">
      <w:pPr>
        <w:tabs>
          <w:tab w:val="left" w:pos="851"/>
          <w:tab w:val="left" w:pos="993"/>
        </w:tabs>
        <w:spacing w:after="120" w:line="240" w:lineRule="auto"/>
        <w:ind w:left="0"/>
        <w:rPr>
          <w:rFonts w:ascii="Calibri" w:eastAsia="Calibri" w:hAnsi="Calibri" w:cs="Calibri"/>
          <w:sz w:val="24"/>
          <w:szCs w:val="24"/>
          <w:lang w:val="tr-TR"/>
        </w:rPr>
      </w:pPr>
    </w:p>
    <w:p w14:paraId="05FD8992" w14:textId="568A0C27" w:rsidR="0073258E" w:rsidRPr="00D179DF" w:rsidRDefault="00C87310" w:rsidP="00155AEF">
      <w:pPr>
        <w:pStyle w:val="ListeParagraf"/>
        <w:widowControl w:val="0"/>
        <w:numPr>
          <w:ilvl w:val="0"/>
          <w:numId w:val="43"/>
        </w:numPr>
        <w:tabs>
          <w:tab w:val="left" w:pos="851"/>
          <w:tab w:val="left" w:pos="993"/>
        </w:tabs>
        <w:spacing w:after="120" w:line="240" w:lineRule="auto"/>
        <w:rPr>
          <w:rFonts w:cs="Calibri"/>
          <w:sz w:val="24"/>
          <w:szCs w:val="24"/>
          <w:lang w:bidi="tr-TR"/>
        </w:rPr>
      </w:pPr>
      <w:r w:rsidRPr="00D179DF">
        <w:rPr>
          <w:rFonts w:cs="Calibri"/>
          <w:sz w:val="24"/>
          <w:szCs w:val="24"/>
          <w:lang w:bidi="tr-TR"/>
        </w:rPr>
        <w:t xml:space="preserve">Yeni nesil dizileme uygulamaları için </w:t>
      </w:r>
      <w:proofErr w:type="spellStart"/>
      <w:r w:rsidR="00D14E14" w:rsidRPr="00D179DF">
        <w:rPr>
          <w:rFonts w:eastAsia="Calibri" w:cs="Calibri"/>
          <w:sz w:val="24"/>
          <w:szCs w:val="24"/>
        </w:rPr>
        <w:t>Biyoinformatik</w:t>
      </w:r>
      <w:proofErr w:type="spellEnd"/>
      <w:r w:rsidR="00D14E14" w:rsidRPr="00D179DF">
        <w:rPr>
          <w:rFonts w:eastAsia="Calibri" w:cs="Calibri"/>
          <w:sz w:val="24"/>
          <w:szCs w:val="24"/>
        </w:rPr>
        <w:t xml:space="preserve"> Analiz Program </w:t>
      </w:r>
      <w:r w:rsidRPr="00D179DF">
        <w:rPr>
          <w:rFonts w:cs="Calibri"/>
          <w:sz w:val="24"/>
          <w:szCs w:val="24"/>
          <w:lang w:bidi="tr-TR"/>
        </w:rPr>
        <w:t xml:space="preserve">/yazılımı her bir varyantın HGVS </w:t>
      </w:r>
      <w:proofErr w:type="spellStart"/>
      <w:r w:rsidRPr="00D179DF">
        <w:rPr>
          <w:rFonts w:cs="Calibri"/>
          <w:sz w:val="24"/>
          <w:szCs w:val="24"/>
          <w:lang w:bidi="tr-TR"/>
        </w:rPr>
        <w:t>nomenklatürüne</w:t>
      </w:r>
      <w:proofErr w:type="spellEnd"/>
      <w:r w:rsidRPr="00D179DF">
        <w:rPr>
          <w:rFonts w:cs="Calibri"/>
          <w:sz w:val="24"/>
          <w:szCs w:val="24"/>
          <w:lang w:bidi="tr-TR"/>
        </w:rPr>
        <w:t xml:space="preserve"> uygun olarak bulunduğu </w:t>
      </w:r>
      <w:proofErr w:type="spellStart"/>
      <w:r w:rsidRPr="00D179DF">
        <w:rPr>
          <w:rFonts w:cs="Calibri"/>
          <w:sz w:val="24"/>
          <w:szCs w:val="24"/>
          <w:lang w:bidi="tr-TR"/>
        </w:rPr>
        <w:t>genomik</w:t>
      </w:r>
      <w:proofErr w:type="spellEnd"/>
      <w:r w:rsidRPr="00D179DF">
        <w:rPr>
          <w:rFonts w:cs="Calibri"/>
          <w:sz w:val="24"/>
          <w:szCs w:val="24"/>
          <w:lang w:bidi="tr-TR"/>
        </w:rPr>
        <w:t xml:space="preserve"> </w:t>
      </w:r>
      <w:proofErr w:type="spellStart"/>
      <w:r w:rsidRPr="00D179DF">
        <w:rPr>
          <w:rFonts w:cs="Calibri"/>
          <w:sz w:val="24"/>
          <w:szCs w:val="24"/>
          <w:lang w:bidi="tr-TR"/>
        </w:rPr>
        <w:t>lokasyon</w:t>
      </w:r>
      <w:proofErr w:type="spellEnd"/>
      <w:r w:rsidRPr="00D179DF">
        <w:rPr>
          <w:rFonts w:cs="Calibri"/>
          <w:sz w:val="24"/>
          <w:szCs w:val="24"/>
          <w:lang w:bidi="tr-TR"/>
        </w:rPr>
        <w:t>, gen transkript numarası-</w:t>
      </w:r>
      <w:proofErr w:type="spellStart"/>
      <w:r w:rsidRPr="00D179DF">
        <w:rPr>
          <w:rFonts w:cs="Calibri"/>
          <w:sz w:val="24"/>
          <w:szCs w:val="24"/>
          <w:lang w:bidi="tr-TR"/>
        </w:rPr>
        <w:t>cDNA</w:t>
      </w:r>
      <w:proofErr w:type="spellEnd"/>
      <w:r w:rsidRPr="00D179DF">
        <w:rPr>
          <w:rFonts w:cs="Calibri"/>
          <w:sz w:val="24"/>
          <w:szCs w:val="24"/>
          <w:lang w:bidi="tr-TR"/>
        </w:rPr>
        <w:t xml:space="preserve"> pozisyonu-aminoasit pozisyonu-</w:t>
      </w:r>
      <w:proofErr w:type="spellStart"/>
      <w:r w:rsidRPr="00D179DF">
        <w:rPr>
          <w:rFonts w:cs="Calibri"/>
          <w:sz w:val="24"/>
          <w:szCs w:val="24"/>
          <w:lang w:bidi="tr-TR"/>
        </w:rPr>
        <w:t>genotipik</w:t>
      </w:r>
      <w:proofErr w:type="spellEnd"/>
      <w:r w:rsidRPr="00D179DF">
        <w:rPr>
          <w:rFonts w:cs="Calibri"/>
          <w:sz w:val="24"/>
          <w:szCs w:val="24"/>
          <w:lang w:bidi="tr-TR"/>
        </w:rPr>
        <w:t xml:space="preserve"> özelliği (</w:t>
      </w:r>
      <w:proofErr w:type="spellStart"/>
      <w:r w:rsidRPr="00D179DF">
        <w:rPr>
          <w:rFonts w:cs="Calibri"/>
          <w:sz w:val="24"/>
          <w:szCs w:val="24"/>
          <w:lang w:bidi="tr-TR"/>
        </w:rPr>
        <w:t>homozigot-heterozigotluk</w:t>
      </w:r>
      <w:proofErr w:type="spellEnd"/>
      <w:r w:rsidRPr="00D179DF">
        <w:rPr>
          <w:rFonts w:cs="Calibri"/>
          <w:sz w:val="24"/>
          <w:szCs w:val="24"/>
          <w:lang w:bidi="tr-TR"/>
        </w:rPr>
        <w:t xml:space="preserve"> durumu</w:t>
      </w:r>
      <w:r w:rsidR="00BC7707" w:rsidRPr="00D179DF">
        <w:rPr>
          <w:rFonts w:cs="Calibri"/>
          <w:sz w:val="24"/>
          <w:szCs w:val="24"/>
          <w:lang w:bidi="tr-TR"/>
        </w:rPr>
        <w:t xml:space="preserve">-varyant </w:t>
      </w:r>
      <w:proofErr w:type="gramStart"/>
      <w:r w:rsidR="00BC7707" w:rsidRPr="00D179DF">
        <w:rPr>
          <w:rFonts w:cs="Calibri"/>
          <w:sz w:val="24"/>
          <w:szCs w:val="24"/>
          <w:lang w:bidi="tr-TR"/>
        </w:rPr>
        <w:t>fraksiyonu</w:t>
      </w:r>
      <w:proofErr w:type="gramEnd"/>
      <w:r w:rsidRPr="00D179DF">
        <w:rPr>
          <w:rFonts w:cs="Calibri"/>
          <w:sz w:val="24"/>
          <w:szCs w:val="24"/>
          <w:lang w:bidi="tr-TR"/>
        </w:rPr>
        <w:t xml:space="preserve">), genel okuma derinliği, referans ve alternatif </w:t>
      </w:r>
      <w:proofErr w:type="spellStart"/>
      <w:r w:rsidRPr="00D179DF">
        <w:rPr>
          <w:rFonts w:cs="Calibri"/>
          <w:sz w:val="24"/>
          <w:szCs w:val="24"/>
          <w:lang w:bidi="tr-TR"/>
        </w:rPr>
        <w:lastRenderedPageBreak/>
        <w:t>alellerin</w:t>
      </w:r>
      <w:proofErr w:type="spellEnd"/>
      <w:r w:rsidRPr="00D179DF">
        <w:rPr>
          <w:rFonts w:cs="Calibri"/>
          <w:sz w:val="24"/>
          <w:szCs w:val="24"/>
          <w:lang w:bidi="tr-TR"/>
        </w:rPr>
        <w:t xml:space="preserve"> okuma derinliği, mutasyon tipi (sinonim, </w:t>
      </w:r>
      <w:proofErr w:type="spellStart"/>
      <w:r w:rsidRPr="00D179DF">
        <w:rPr>
          <w:rFonts w:cs="Calibri"/>
          <w:sz w:val="24"/>
          <w:szCs w:val="24"/>
          <w:lang w:bidi="tr-TR"/>
        </w:rPr>
        <w:t>missense</w:t>
      </w:r>
      <w:proofErr w:type="spellEnd"/>
      <w:r w:rsidRPr="00D179DF">
        <w:rPr>
          <w:rFonts w:cs="Calibri"/>
          <w:sz w:val="24"/>
          <w:szCs w:val="24"/>
          <w:lang w:bidi="tr-TR"/>
        </w:rPr>
        <w:t xml:space="preserve">, </w:t>
      </w:r>
      <w:proofErr w:type="spellStart"/>
      <w:r w:rsidRPr="00D179DF">
        <w:rPr>
          <w:rFonts w:cs="Calibri"/>
          <w:sz w:val="24"/>
          <w:szCs w:val="24"/>
          <w:lang w:bidi="tr-TR"/>
        </w:rPr>
        <w:t>frameshift</w:t>
      </w:r>
      <w:proofErr w:type="spellEnd"/>
      <w:r w:rsidRPr="00D179DF">
        <w:rPr>
          <w:rFonts w:cs="Calibri"/>
          <w:sz w:val="24"/>
          <w:szCs w:val="24"/>
          <w:lang w:bidi="tr-TR"/>
        </w:rPr>
        <w:t xml:space="preserve"> gibi) gibi bilgileri içermelidir ve bu bilgiler test raporlarında yer almalıdır. </w:t>
      </w:r>
    </w:p>
    <w:p w14:paraId="0C4908F3" w14:textId="77777777" w:rsidR="00CB0BD8" w:rsidRPr="00D179DF" w:rsidRDefault="00CB0BD8" w:rsidP="00155AEF">
      <w:pPr>
        <w:pStyle w:val="ListeParagraf"/>
        <w:widowControl w:val="0"/>
        <w:tabs>
          <w:tab w:val="left" w:pos="851"/>
          <w:tab w:val="left" w:pos="993"/>
        </w:tabs>
        <w:spacing w:after="120" w:line="240" w:lineRule="auto"/>
        <w:ind w:left="397"/>
        <w:rPr>
          <w:rFonts w:cs="Calibri"/>
          <w:sz w:val="24"/>
          <w:szCs w:val="24"/>
          <w:lang w:bidi="tr-TR"/>
        </w:rPr>
      </w:pPr>
    </w:p>
    <w:p w14:paraId="199D6156" w14:textId="0A937516" w:rsidR="000D5856" w:rsidRPr="00D179DF" w:rsidRDefault="00C87310" w:rsidP="00155AEF">
      <w:pPr>
        <w:pStyle w:val="ListeParagraf"/>
        <w:widowControl w:val="0"/>
        <w:numPr>
          <w:ilvl w:val="0"/>
          <w:numId w:val="43"/>
        </w:numPr>
        <w:tabs>
          <w:tab w:val="left" w:pos="993"/>
        </w:tabs>
        <w:spacing w:after="120" w:line="240" w:lineRule="auto"/>
        <w:rPr>
          <w:rFonts w:cs="Calibri"/>
          <w:sz w:val="24"/>
          <w:szCs w:val="24"/>
          <w:lang w:bidi="tr-TR"/>
        </w:rPr>
      </w:pPr>
      <w:r w:rsidRPr="00D179DF">
        <w:rPr>
          <w:rFonts w:cs="Calibri"/>
          <w:sz w:val="24"/>
          <w:szCs w:val="24"/>
          <w:lang w:bidi="tr-TR"/>
        </w:rPr>
        <w:t xml:space="preserve">Varyant </w:t>
      </w:r>
      <w:r w:rsidR="00037535" w:rsidRPr="00D179DF">
        <w:rPr>
          <w:rFonts w:cs="Calibri"/>
          <w:sz w:val="24"/>
          <w:szCs w:val="24"/>
          <w:lang w:bidi="tr-TR"/>
        </w:rPr>
        <w:t>sınıflandırması güncel</w:t>
      </w:r>
      <w:r w:rsidR="00124C5D" w:rsidRPr="00D179DF">
        <w:rPr>
          <w:rFonts w:cs="Calibri"/>
          <w:sz w:val="24"/>
          <w:szCs w:val="24"/>
          <w:lang w:bidi="tr-TR"/>
        </w:rPr>
        <w:t xml:space="preserve"> </w:t>
      </w:r>
      <w:r w:rsidRPr="00D179DF">
        <w:rPr>
          <w:rFonts w:cs="Calibri"/>
          <w:sz w:val="24"/>
          <w:szCs w:val="24"/>
          <w:lang w:bidi="tr-TR"/>
        </w:rPr>
        <w:t xml:space="preserve">ACMG </w:t>
      </w:r>
      <w:proofErr w:type="gramStart"/>
      <w:r w:rsidRPr="00D179DF">
        <w:rPr>
          <w:rFonts w:cs="Calibri"/>
          <w:sz w:val="24"/>
          <w:szCs w:val="24"/>
          <w:lang w:bidi="tr-TR"/>
        </w:rPr>
        <w:t>kriterlerine</w:t>
      </w:r>
      <w:proofErr w:type="gramEnd"/>
      <w:r w:rsidRPr="00D179DF">
        <w:rPr>
          <w:rFonts w:cs="Calibri"/>
          <w:sz w:val="24"/>
          <w:szCs w:val="24"/>
          <w:lang w:bidi="tr-TR"/>
        </w:rPr>
        <w:t xml:space="preserve"> göre yapılmalıdır. Ayrıca her bir varyant için 1000 </w:t>
      </w:r>
      <w:proofErr w:type="spellStart"/>
      <w:r w:rsidRPr="00D179DF">
        <w:rPr>
          <w:rFonts w:cs="Calibri"/>
          <w:sz w:val="24"/>
          <w:szCs w:val="24"/>
          <w:lang w:bidi="tr-TR"/>
        </w:rPr>
        <w:t>Genomes</w:t>
      </w:r>
      <w:proofErr w:type="spellEnd"/>
      <w:r w:rsidRPr="00D179DF">
        <w:rPr>
          <w:rFonts w:cs="Calibri"/>
          <w:sz w:val="24"/>
          <w:szCs w:val="24"/>
          <w:lang w:bidi="tr-TR"/>
        </w:rPr>
        <w:t xml:space="preserve"> (MAF), ESP, </w:t>
      </w:r>
      <w:proofErr w:type="spellStart"/>
      <w:r w:rsidRPr="00D179DF">
        <w:rPr>
          <w:rFonts w:cs="Calibri"/>
          <w:sz w:val="24"/>
          <w:szCs w:val="24"/>
          <w:lang w:bidi="tr-TR"/>
        </w:rPr>
        <w:t>ExAC</w:t>
      </w:r>
      <w:proofErr w:type="spellEnd"/>
      <w:r w:rsidRPr="00D179DF">
        <w:rPr>
          <w:rFonts w:cs="Calibri"/>
          <w:sz w:val="24"/>
          <w:szCs w:val="24"/>
          <w:lang w:bidi="tr-TR"/>
        </w:rPr>
        <w:t xml:space="preserve">, </w:t>
      </w:r>
      <w:proofErr w:type="spellStart"/>
      <w:r w:rsidRPr="00D179DF">
        <w:rPr>
          <w:rFonts w:cs="Calibri"/>
          <w:sz w:val="24"/>
          <w:szCs w:val="24"/>
          <w:lang w:bidi="tr-TR"/>
        </w:rPr>
        <w:t>gnomAD</w:t>
      </w:r>
      <w:proofErr w:type="spellEnd"/>
      <w:r w:rsidRPr="00D179DF">
        <w:rPr>
          <w:rFonts w:cs="Calibri"/>
          <w:sz w:val="24"/>
          <w:szCs w:val="24"/>
          <w:lang w:bidi="tr-TR"/>
        </w:rPr>
        <w:t xml:space="preserve"> vb. </w:t>
      </w:r>
      <w:r w:rsidR="005C729D" w:rsidRPr="00D179DF">
        <w:rPr>
          <w:rFonts w:cs="Calibri"/>
          <w:sz w:val="24"/>
          <w:szCs w:val="24"/>
          <w:lang w:bidi="tr-TR"/>
        </w:rPr>
        <w:t>veri tabanlarındaki</w:t>
      </w:r>
      <w:r w:rsidRPr="00D179DF">
        <w:rPr>
          <w:rFonts w:cs="Calibri"/>
          <w:sz w:val="24"/>
          <w:szCs w:val="24"/>
          <w:lang w:bidi="tr-TR"/>
        </w:rPr>
        <w:t xml:space="preserve"> </w:t>
      </w:r>
      <w:proofErr w:type="gramStart"/>
      <w:r w:rsidRPr="00D179DF">
        <w:rPr>
          <w:rFonts w:cs="Calibri"/>
          <w:sz w:val="24"/>
          <w:szCs w:val="24"/>
          <w:lang w:bidi="tr-TR"/>
        </w:rPr>
        <w:t>popülasyon</w:t>
      </w:r>
      <w:proofErr w:type="gramEnd"/>
      <w:r w:rsidRPr="00D179DF">
        <w:rPr>
          <w:rFonts w:cs="Calibri"/>
          <w:sz w:val="24"/>
          <w:szCs w:val="24"/>
          <w:lang w:bidi="tr-TR"/>
        </w:rPr>
        <w:t xml:space="preserve"> fr</w:t>
      </w:r>
      <w:r w:rsidR="00BC7707" w:rsidRPr="00D179DF">
        <w:rPr>
          <w:rFonts w:cs="Calibri"/>
          <w:sz w:val="24"/>
          <w:szCs w:val="24"/>
          <w:lang w:bidi="tr-TR"/>
        </w:rPr>
        <w:t>ekansı bilgileri bulunmalıdır</w:t>
      </w:r>
    </w:p>
    <w:p w14:paraId="56FBF047" w14:textId="77777777" w:rsidR="00CB0BD8" w:rsidRPr="00D179DF" w:rsidRDefault="00CB0BD8" w:rsidP="00155AEF">
      <w:pPr>
        <w:pStyle w:val="ListeParagraf"/>
        <w:widowControl w:val="0"/>
        <w:tabs>
          <w:tab w:val="left" w:pos="993"/>
        </w:tabs>
        <w:spacing w:after="120" w:line="240" w:lineRule="auto"/>
        <w:ind w:left="397"/>
        <w:rPr>
          <w:rFonts w:cs="Calibri"/>
          <w:sz w:val="24"/>
          <w:szCs w:val="24"/>
          <w:lang w:bidi="tr-TR"/>
        </w:rPr>
      </w:pPr>
    </w:p>
    <w:p w14:paraId="1AD93A93" w14:textId="7A87F76F" w:rsidR="00BC7707" w:rsidRPr="00D179DF" w:rsidRDefault="00D14E14" w:rsidP="00155AEF">
      <w:pPr>
        <w:pStyle w:val="ListeParagraf"/>
        <w:numPr>
          <w:ilvl w:val="0"/>
          <w:numId w:val="43"/>
        </w:numPr>
        <w:tabs>
          <w:tab w:val="left" w:pos="993"/>
        </w:tabs>
        <w:spacing w:after="120" w:line="240" w:lineRule="auto"/>
        <w:rPr>
          <w:rFonts w:cs="Calibri"/>
          <w:sz w:val="24"/>
          <w:szCs w:val="24"/>
        </w:rPr>
      </w:pPr>
      <w:proofErr w:type="spellStart"/>
      <w:r w:rsidRPr="00D179DF">
        <w:rPr>
          <w:rFonts w:eastAsia="Calibri" w:cs="Calibri"/>
          <w:sz w:val="24"/>
          <w:szCs w:val="24"/>
        </w:rPr>
        <w:t>Biyoinformatik</w:t>
      </w:r>
      <w:proofErr w:type="spellEnd"/>
      <w:r w:rsidRPr="00D179DF">
        <w:rPr>
          <w:rFonts w:eastAsia="Calibri" w:cs="Calibri"/>
          <w:sz w:val="24"/>
          <w:szCs w:val="24"/>
        </w:rPr>
        <w:t xml:space="preserve"> Analiz Program</w:t>
      </w:r>
      <w:r w:rsidR="00BC7707" w:rsidRPr="00D179DF">
        <w:rPr>
          <w:rFonts w:eastAsia="Calibri" w:cs="Calibri"/>
          <w:sz w:val="24"/>
          <w:szCs w:val="24"/>
        </w:rPr>
        <w:t xml:space="preserve">, </w:t>
      </w:r>
      <w:proofErr w:type="spellStart"/>
      <w:r w:rsidR="00BC7707" w:rsidRPr="00D179DF">
        <w:rPr>
          <w:rFonts w:eastAsia="Calibri" w:cs="Calibri"/>
          <w:sz w:val="24"/>
          <w:szCs w:val="24"/>
        </w:rPr>
        <w:t>Germ</w:t>
      </w:r>
      <w:proofErr w:type="spellEnd"/>
      <w:r w:rsidR="00BC7707" w:rsidRPr="00D179DF">
        <w:rPr>
          <w:rFonts w:eastAsia="Calibri" w:cs="Calibri"/>
          <w:sz w:val="24"/>
          <w:szCs w:val="24"/>
        </w:rPr>
        <w:t xml:space="preserve"> (</w:t>
      </w:r>
      <w:proofErr w:type="spellStart"/>
      <w:r w:rsidR="00BC7707" w:rsidRPr="00D179DF">
        <w:rPr>
          <w:rFonts w:eastAsia="Calibri" w:cs="Calibri"/>
          <w:sz w:val="24"/>
          <w:szCs w:val="24"/>
        </w:rPr>
        <w:t>Germline</w:t>
      </w:r>
      <w:proofErr w:type="spellEnd"/>
      <w:r w:rsidR="00BC7707" w:rsidRPr="00D179DF">
        <w:rPr>
          <w:rFonts w:eastAsia="Calibri" w:cs="Calibri"/>
          <w:sz w:val="24"/>
          <w:szCs w:val="24"/>
        </w:rPr>
        <w:t>) ve Somatik (</w:t>
      </w:r>
      <w:proofErr w:type="spellStart"/>
      <w:r w:rsidR="00BC7707" w:rsidRPr="00D179DF">
        <w:rPr>
          <w:rFonts w:eastAsia="Calibri" w:cs="Calibri"/>
          <w:sz w:val="24"/>
          <w:szCs w:val="24"/>
        </w:rPr>
        <w:t>Somatic</w:t>
      </w:r>
      <w:proofErr w:type="spellEnd"/>
      <w:r w:rsidR="00BC7707" w:rsidRPr="00D179DF">
        <w:rPr>
          <w:rFonts w:eastAsia="Calibri" w:cs="Calibri"/>
          <w:sz w:val="24"/>
          <w:szCs w:val="24"/>
        </w:rPr>
        <w:t>) varyant analizi yapmalıdır.</w:t>
      </w:r>
    </w:p>
    <w:p w14:paraId="376C340E" w14:textId="77777777" w:rsidR="00CB0BD8" w:rsidRPr="00D179DF" w:rsidRDefault="00CB0BD8" w:rsidP="00155AEF">
      <w:pPr>
        <w:pStyle w:val="ListeParagraf"/>
        <w:tabs>
          <w:tab w:val="left" w:pos="993"/>
        </w:tabs>
        <w:spacing w:after="120" w:line="240" w:lineRule="auto"/>
        <w:ind w:left="397"/>
        <w:rPr>
          <w:rFonts w:cs="Calibri"/>
          <w:sz w:val="24"/>
          <w:szCs w:val="24"/>
        </w:rPr>
      </w:pPr>
    </w:p>
    <w:p w14:paraId="69D53C3E" w14:textId="28757BC8" w:rsidR="00BC7707" w:rsidRPr="00D179DF" w:rsidRDefault="00D14E14" w:rsidP="00155AEF">
      <w:pPr>
        <w:pStyle w:val="ListeParagraf"/>
        <w:numPr>
          <w:ilvl w:val="0"/>
          <w:numId w:val="43"/>
        </w:numPr>
        <w:tabs>
          <w:tab w:val="left" w:pos="993"/>
        </w:tabs>
        <w:spacing w:after="120" w:line="240" w:lineRule="auto"/>
        <w:rPr>
          <w:rFonts w:cs="Calibri"/>
          <w:sz w:val="24"/>
          <w:szCs w:val="24"/>
        </w:rPr>
      </w:pPr>
      <w:proofErr w:type="spellStart"/>
      <w:r w:rsidRPr="00D179DF">
        <w:rPr>
          <w:rFonts w:eastAsia="Calibri" w:cs="Calibri"/>
          <w:sz w:val="24"/>
          <w:szCs w:val="24"/>
        </w:rPr>
        <w:t>Biyoinformatik</w:t>
      </w:r>
      <w:proofErr w:type="spellEnd"/>
      <w:r w:rsidRPr="00D179DF">
        <w:rPr>
          <w:rFonts w:eastAsia="Calibri" w:cs="Calibri"/>
          <w:sz w:val="24"/>
          <w:szCs w:val="24"/>
        </w:rPr>
        <w:t xml:space="preserve"> Analiz Program</w:t>
      </w:r>
      <w:r w:rsidR="00BC7707" w:rsidRPr="00D179DF">
        <w:rPr>
          <w:rFonts w:eastAsia="Calibri" w:cs="Calibri"/>
          <w:sz w:val="24"/>
          <w:szCs w:val="24"/>
        </w:rPr>
        <w:t xml:space="preserve">, potansiyel </w:t>
      </w:r>
      <w:proofErr w:type="spellStart"/>
      <w:r w:rsidR="00BC7707" w:rsidRPr="00D179DF">
        <w:rPr>
          <w:rFonts w:eastAsia="Calibri" w:cs="Calibri"/>
          <w:sz w:val="24"/>
          <w:szCs w:val="24"/>
        </w:rPr>
        <w:t>patojenik</w:t>
      </w:r>
      <w:proofErr w:type="spellEnd"/>
      <w:r w:rsidR="00BC7707" w:rsidRPr="00D179DF">
        <w:rPr>
          <w:rFonts w:eastAsia="Calibri" w:cs="Calibri"/>
          <w:sz w:val="24"/>
          <w:szCs w:val="24"/>
        </w:rPr>
        <w:t xml:space="preserve"> varyantlar için bir </w:t>
      </w:r>
      <w:proofErr w:type="spellStart"/>
      <w:r w:rsidR="00BC7707" w:rsidRPr="00D179DF">
        <w:rPr>
          <w:rFonts w:eastAsia="Calibri" w:cs="Calibri"/>
          <w:sz w:val="24"/>
          <w:szCs w:val="24"/>
        </w:rPr>
        <w:t>önceliklendirme</w:t>
      </w:r>
      <w:proofErr w:type="spellEnd"/>
      <w:r w:rsidR="00BC7707" w:rsidRPr="00D179DF">
        <w:rPr>
          <w:rFonts w:eastAsia="Calibri" w:cs="Calibri"/>
          <w:sz w:val="24"/>
          <w:szCs w:val="24"/>
        </w:rPr>
        <w:t xml:space="preserve"> yapabilmelidir.</w:t>
      </w:r>
    </w:p>
    <w:p w14:paraId="17689386" w14:textId="77777777" w:rsidR="00CB0BD8" w:rsidRPr="00D179DF" w:rsidRDefault="00CB0BD8" w:rsidP="00155AEF">
      <w:pPr>
        <w:pStyle w:val="ListeParagraf"/>
        <w:tabs>
          <w:tab w:val="left" w:pos="993"/>
        </w:tabs>
        <w:spacing w:after="120" w:line="240" w:lineRule="auto"/>
        <w:ind w:left="397"/>
        <w:rPr>
          <w:rFonts w:cs="Calibri"/>
          <w:sz w:val="24"/>
          <w:szCs w:val="24"/>
        </w:rPr>
      </w:pPr>
    </w:p>
    <w:p w14:paraId="313A98F7" w14:textId="6268981B" w:rsidR="00BC7707" w:rsidRPr="00D179DF" w:rsidRDefault="00D14E14" w:rsidP="00155AEF">
      <w:pPr>
        <w:pStyle w:val="ListeParagraf"/>
        <w:widowControl w:val="0"/>
        <w:numPr>
          <w:ilvl w:val="0"/>
          <w:numId w:val="43"/>
        </w:numPr>
        <w:tabs>
          <w:tab w:val="left" w:pos="851"/>
          <w:tab w:val="left" w:pos="993"/>
        </w:tabs>
        <w:spacing w:after="120" w:line="240" w:lineRule="auto"/>
        <w:rPr>
          <w:rFonts w:cs="Calibri"/>
          <w:sz w:val="24"/>
          <w:szCs w:val="24"/>
          <w:lang w:bidi="tr-TR"/>
        </w:rPr>
      </w:pPr>
      <w:proofErr w:type="spellStart"/>
      <w:r w:rsidRPr="00D179DF">
        <w:rPr>
          <w:rFonts w:eastAsia="Calibri" w:cs="Calibri"/>
          <w:sz w:val="24"/>
          <w:szCs w:val="24"/>
        </w:rPr>
        <w:t>Biyoinformatik</w:t>
      </w:r>
      <w:proofErr w:type="spellEnd"/>
      <w:r w:rsidRPr="00D179DF">
        <w:rPr>
          <w:rFonts w:eastAsia="Calibri" w:cs="Calibri"/>
          <w:sz w:val="24"/>
          <w:szCs w:val="24"/>
        </w:rPr>
        <w:t xml:space="preserve"> Analiz Program</w:t>
      </w:r>
      <w:r w:rsidR="00BC7707" w:rsidRPr="00D179DF">
        <w:rPr>
          <w:rFonts w:eastAsia="Calibri" w:cs="Calibri"/>
          <w:sz w:val="24"/>
          <w:szCs w:val="24"/>
        </w:rPr>
        <w:t xml:space="preserve">, standart olarak Tek </w:t>
      </w:r>
      <w:proofErr w:type="spellStart"/>
      <w:r w:rsidR="00BC7707" w:rsidRPr="00D179DF">
        <w:rPr>
          <w:rFonts w:eastAsia="Calibri" w:cs="Calibri"/>
          <w:sz w:val="24"/>
          <w:szCs w:val="24"/>
        </w:rPr>
        <w:t>Nükleotit</w:t>
      </w:r>
      <w:proofErr w:type="spellEnd"/>
      <w:r w:rsidR="00BC7707" w:rsidRPr="00D179DF">
        <w:rPr>
          <w:rFonts w:eastAsia="Calibri" w:cs="Calibri"/>
          <w:sz w:val="24"/>
          <w:szCs w:val="24"/>
        </w:rPr>
        <w:t xml:space="preserve"> Değişikliği (SNP), küçük </w:t>
      </w:r>
      <w:proofErr w:type="spellStart"/>
      <w:r w:rsidR="00BC7707" w:rsidRPr="00D179DF">
        <w:rPr>
          <w:rFonts w:eastAsia="Calibri" w:cs="Calibri"/>
          <w:sz w:val="24"/>
          <w:szCs w:val="24"/>
        </w:rPr>
        <w:t>insersiyon</w:t>
      </w:r>
      <w:proofErr w:type="spellEnd"/>
      <w:r w:rsidR="00BC7707" w:rsidRPr="00D179DF">
        <w:rPr>
          <w:rFonts w:eastAsia="Calibri" w:cs="Calibri"/>
          <w:sz w:val="24"/>
          <w:szCs w:val="24"/>
        </w:rPr>
        <w:t xml:space="preserve"> ve </w:t>
      </w:r>
      <w:proofErr w:type="spellStart"/>
      <w:r w:rsidR="00BC7707" w:rsidRPr="00D179DF">
        <w:rPr>
          <w:rFonts w:eastAsia="Calibri" w:cs="Calibri"/>
          <w:sz w:val="24"/>
          <w:szCs w:val="24"/>
        </w:rPr>
        <w:t>delesyonlari</w:t>
      </w:r>
      <w:proofErr w:type="spellEnd"/>
      <w:r w:rsidR="00BC7707" w:rsidRPr="00D179DF">
        <w:rPr>
          <w:rFonts w:eastAsia="Calibri" w:cs="Calibri"/>
          <w:sz w:val="24"/>
          <w:szCs w:val="24"/>
        </w:rPr>
        <w:t xml:space="preserve"> ile </w:t>
      </w:r>
      <w:r w:rsidR="00C87310" w:rsidRPr="00D179DF">
        <w:rPr>
          <w:rFonts w:cs="Calibri"/>
          <w:sz w:val="24"/>
          <w:szCs w:val="24"/>
          <w:lang w:bidi="tr-TR"/>
        </w:rPr>
        <w:t>eş zamanlı olarak kopya sa</w:t>
      </w:r>
      <w:r w:rsidR="00BC7707" w:rsidRPr="00D179DF">
        <w:rPr>
          <w:rFonts w:cs="Calibri"/>
          <w:sz w:val="24"/>
          <w:szCs w:val="24"/>
          <w:lang w:bidi="tr-TR"/>
        </w:rPr>
        <w:t>yısı değişikliklerini (CNV) de</w:t>
      </w:r>
      <w:r w:rsidR="00BC7707" w:rsidRPr="00D179DF">
        <w:rPr>
          <w:rFonts w:eastAsia="Calibri" w:cs="Calibri"/>
          <w:sz w:val="24"/>
          <w:szCs w:val="24"/>
        </w:rPr>
        <w:t xml:space="preserve"> tespit edip </w:t>
      </w:r>
      <w:proofErr w:type="spellStart"/>
      <w:r w:rsidR="00BC7707" w:rsidRPr="00D179DF">
        <w:rPr>
          <w:rFonts w:eastAsia="Calibri" w:cs="Calibri"/>
          <w:sz w:val="24"/>
          <w:szCs w:val="24"/>
        </w:rPr>
        <w:t>anote</w:t>
      </w:r>
      <w:proofErr w:type="spellEnd"/>
      <w:r w:rsidR="00BC7707" w:rsidRPr="00D179DF">
        <w:rPr>
          <w:rFonts w:eastAsia="Calibri" w:cs="Calibri"/>
          <w:sz w:val="24"/>
          <w:szCs w:val="24"/>
        </w:rPr>
        <w:t xml:space="preserve"> edebilmelidir</w:t>
      </w:r>
      <w:r w:rsidR="00BC7707" w:rsidRPr="00D179DF">
        <w:rPr>
          <w:rFonts w:cs="Calibri"/>
          <w:sz w:val="24"/>
          <w:szCs w:val="24"/>
          <w:lang w:bidi="tr-TR"/>
        </w:rPr>
        <w:t xml:space="preserve"> </w:t>
      </w:r>
      <w:r w:rsidR="00C87310" w:rsidRPr="00D179DF">
        <w:rPr>
          <w:rFonts w:cs="Calibri"/>
          <w:sz w:val="24"/>
          <w:szCs w:val="24"/>
          <w:lang w:bidi="tr-TR"/>
        </w:rPr>
        <w:t>ve firma bu konudaki örnek raporlarını ihalede sunmalıdır. Analiz programı farklı bir programa gerek olmadan genlerin kaplam (</w:t>
      </w:r>
      <w:proofErr w:type="spellStart"/>
      <w:r w:rsidR="00C87310" w:rsidRPr="00D179DF">
        <w:rPr>
          <w:rFonts w:cs="Calibri"/>
          <w:sz w:val="24"/>
          <w:szCs w:val="24"/>
          <w:lang w:bidi="tr-TR"/>
        </w:rPr>
        <w:t>coverage</w:t>
      </w:r>
      <w:proofErr w:type="spellEnd"/>
      <w:r w:rsidR="00C87310" w:rsidRPr="00D179DF">
        <w:rPr>
          <w:rFonts w:cs="Calibri"/>
          <w:sz w:val="24"/>
          <w:szCs w:val="24"/>
          <w:lang w:bidi="tr-TR"/>
        </w:rPr>
        <w:t xml:space="preserve">) analizlerini yapabilmelidir. </w:t>
      </w:r>
      <w:proofErr w:type="spellStart"/>
      <w:r w:rsidR="00C87310" w:rsidRPr="00D179DF">
        <w:rPr>
          <w:rFonts w:cs="Calibri"/>
          <w:sz w:val="24"/>
          <w:szCs w:val="24"/>
          <w:lang w:bidi="tr-TR"/>
        </w:rPr>
        <w:t>dbSNP</w:t>
      </w:r>
      <w:proofErr w:type="spellEnd"/>
      <w:r w:rsidR="00C87310" w:rsidRPr="00D179DF">
        <w:rPr>
          <w:rFonts w:cs="Calibri"/>
          <w:sz w:val="24"/>
          <w:szCs w:val="24"/>
          <w:lang w:bidi="tr-TR"/>
        </w:rPr>
        <w:t xml:space="preserve"> ve </w:t>
      </w:r>
      <w:proofErr w:type="spellStart"/>
      <w:r w:rsidR="00C87310" w:rsidRPr="00D179DF">
        <w:rPr>
          <w:rFonts w:cs="Calibri"/>
          <w:sz w:val="24"/>
          <w:szCs w:val="24"/>
          <w:lang w:bidi="tr-TR"/>
        </w:rPr>
        <w:t>ClinVar</w:t>
      </w:r>
      <w:proofErr w:type="spellEnd"/>
      <w:r w:rsidR="00C87310" w:rsidRPr="00D179DF">
        <w:rPr>
          <w:rFonts w:cs="Calibri"/>
          <w:sz w:val="24"/>
          <w:szCs w:val="24"/>
          <w:lang w:bidi="tr-TR"/>
        </w:rPr>
        <w:t xml:space="preserve"> </w:t>
      </w:r>
      <w:r w:rsidR="005C729D" w:rsidRPr="00D179DF">
        <w:rPr>
          <w:rFonts w:cs="Calibri"/>
          <w:sz w:val="24"/>
          <w:szCs w:val="24"/>
          <w:lang w:bidi="tr-TR"/>
        </w:rPr>
        <w:t>veri tabanlarındaki</w:t>
      </w:r>
      <w:r w:rsidR="00C87310" w:rsidRPr="00D179DF">
        <w:rPr>
          <w:rFonts w:cs="Calibri"/>
          <w:sz w:val="24"/>
          <w:szCs w:val="24"/>
          <w:lang w:bidi="tr-TR"/>
        </w:rPr>
        <w:t xml:space="preserve"> bilgiler, varyant </w:t>
      </w:r>
      <w:proofErr w:type="spellStart"/>
      <w:r w:rsidR="00C87310" w:rsidRPr="00D179DF">
        <w:rPr>
          <w:rFonts w:cs="Calibri"/>
          <w:sz w:val="24"/>
          <w:szCs w:val="24"/>
          <w:lang w:bidi="tr-TR"/>
        </w:rPr>
        <w:t>patojenite</w:t>
      </w:r>
      <w:proofErr w:type="spellEnd"/>
      <w:r w:rsidR="00C87310" w:rsidRPr="00D179DF">
        <w:rPr>
          <w:rFonts w:cs="Calibri"/>
          <w:sz w:val="24"/>
          <w:szCs w:val="24"/>
          <w:lang w:bidi="tr-TR"/>
        </w:rPr>
        <w:t xml:space="preserve"> tahmin araçlarının sonuçlarına dair bilgiler (</w:t>
      </w:r>
      <w:proofErr w:type="spellStart"/>
      <w:r w:rsidR="00C87310" w:rsidRPr="00D179DF">
        <w:rPr>
          <w:rFonts w:cs="Calibri"/>
          <w:sz w:val="24"/>
          <w:szCs w:val="24"/>
          <w:lang w:bidi="tr-TR"/>
        </w:rPr>
        <w:t>variant</w:t>
      </w:r>
      <w:proofErr w:type="spellEnd"/>
      <w:r w:rsidR="00C87310" w:rsidRPr="00D179DF">
        <w:rPr>
          <w:rFonts w:cs="Calibri"/>
          <w:sz w:val="24"/>
          <w:szCs w:val="24"/>
          <w:lang w:bidi="tr-TR"/>
        </w:rPr>
        <w:t xml:space="preserve"> </w:t>
      </w:r>
      <w:proofErr w:type="spellStart"/>
      <w:r w:rsidR="00C87310" w:rsidRPr="00D179DF">
        <w:rPr>
          <w:rFonts w:cs="Calibri"/>
          <w:sz w:val="24"/>
          <w:szCs w:val="24"/>
          <w:lang w:bidi="tr-TR"/>
        </w:rPr>
        <w:t>prediction</w:t>
      </w:r>
      <w:proofErr w:type="spellEnd"/>
      <w:r w:rsidR="00C87310" w:rsidRPr="00D179DF">
        <w:rPr>
          <w:rFonts w:cs="Calibri"/>
          <w:sz w:val="24"/>
          <w:szCs w:val="24"/>
          <w:lang w:bidi="tr-TR"/>
        </w:rPr>
        <w:t xml:space="preserve"> </w:t>
      </w:r>
      <w:proofErr w:type="spellStart"/>
      <w:r w:rsidR="00C87310" w:rsidRPr="00D179DF">
        <w:rPr>
          <w:rFonts w:cs="Calibri"/>
          <w:sz w:val="24"/>
          <w:szCs w:val="24"/>
          <w:lang w:bidi="tr-TR"/>
        </w:rPr>
        <w:t>tool</w:t>
      </w:r>
      <w:proofErr w:type="spellEnd"/>
      <w:r w:rsidR="00C87310" w:rsidRPr="00D179DF">
        <w:rPr>
          <w:rFonts w:cs="Calibri"/>
          <w:sz w:val="24"/>
          <w:szCs w:val="24"/>
          <w:lang w:bidi="tr-TR"/>
        </w:rPr>
        <w:t xml:space="preserve">) analiz programı üzerinde bulunmalıdır. Analiz programının tanı oranını arttırmak amacıyla </w:t>
      </w:r>
      <w:proofErr w:type="spellStart"/>
      <w:r w:rsidR="00C87310" w:rsidRPr="00D179DF">
        <w:rPr>
          <w:rFonts w:cs="Calibri"/>
          <w:sz w:val="24"/>
          <w:szCs w:val="24"/>
          <w:lang w:bidi="tr-TR"/>
        </w:rPr>
        <w:t>fenotipik</w:t>
      </w:r>
      <w:proofErr w:type="spellEnd"/>
      <w:r w:rsidR="00C87310" w:rsidRPr="00D179DF">
        <w:rPr>
          <w:rFonts w:cs="Calibri"/>
          <w:sz w:val="24"/>
          <w:szCs w:val="24"/>
          <w:lang w:bidi="tr-TR"/>
        </w:rPr>
        <w:t xml:space="preserve"> bulgulara göre varyantları </w:t>
      </w:r>
      <w:proofErr w:type="spellStart"/>
      <w:r w:rsidR="00C87310" w:rsidRPr="00D179DF">
        <w:rPr>
          <w:rFonts w:cs="Calibri"/>
          <w:sz w:val="24"/>
          <w:szCs w:val="24"/>
          <w:lang w:bidi="tr-TR"/>
        </w:rPr>
        <w:t>önceliklendirme</w:t>
      </w:r>
      <w:proofErr w:type="spellEnd"/>
      <w:r w:rsidR="00C87310" w:rsidRPr="00D179DF">
        <w:rPr>
          <w:rFonts w:cs="Calibri"/>
          <w:sz w:val="24"/>
          <w:szCs w:val="24"/>
          <w:lang w:bidi="tr-TR"/>
        </w:rPr>
        <w:t xml:space="preserve"> özelliğinin bulunması gerekmektedir.</w:t>
      </w:r>
    </w:p>
    <w:p w14:paraId="3C33313E" w14:textId="77777777" w:rsidR="004E64FD" w:rsidRDefault="004E64FD" w:rsidP="00155AEF">
      <w:pPr>
        <w:pStyle w:val="ListeParagraf"/>
        <w:tabs>
          <w:tab w:val="left" w:pos="993"/>
        </w:tabs>
        <w:spacing w:after="120" w:line="240" w:lineRule="auto"/>
        <w:ind w:left="397"/>
        <w:rPr>
          <w:rFonts w:cs="Calibri"/>
          <w:sz w:val="24"/>
          <w:szCs w:val="24"/>
        </w:rPr>
      </w:pPr>
    </w:p>
    <w:p w14:paraId="5B950D29" w14:textId="77777777" w:rsidR="002F61AE" w:rsidRPr="00D179DF" w:rsidRDefault="002F61AE" w:rsidP="00155AEF">
      <w:pPr>
        <w:pStyle w:val="ListeParagraf"/>
        <w:tabs>
          <w:tab w:val="left" w:pos="993"/>
        </w:tabs>
        <w:spacing w:after="120" w:line="240" w:lineRule="auto"/>
        <w:ind w:left="397"/>
        <w:rPr>
          <w:rFonts w:cs="Calibri"/>
          <w:sz w:val="24"/>
          <w:szCs w:val="24"/>
        </w:rPr>
      </w:pPr>
    </w:p>
    <w:p w14:paraId="583311A1" w14:textId="1DDFAEBA" w:rsidR="000D5856" w:rsidRPr="00D179DF" w:rsidRDefault="0073258E" w:rsidP="00155AEF">
      <w:pPr>
        <w:pStyle w:val="ListeParagraf"/>
        <w:numPr>
          <w:ilvl w:val="0"/>
          <w:numId w:val="43"/>
        </w:numPr>
        <w:tabs>
          <w:tab w:val="left" w:pos="993"/>
        </w:tabs>
        <w:spacing w:after="120" w:line="240" w:lineRule="auto"/>
        <w:rPr>
          <w:rFonts w:cs="Calibri"/>
          <w:sz w:val="24"/>
          <w:szCs w:val="24"/>
        </w:rPr>
      </w:pPr>
      <w:r w:rsidRPr="00D179DF">
        <w:rPr>
          <w:rFonts w:eastAsia="Calibri" w:cs="Calibri"/>
          <w:sz w:val="24"/>
          <w:szCs w:val="24"/>
        </w:rPr>
        <w:t xml:space="preserve">Program, her çalışma ve yükleme (Run) için Kalite Kontrol Raporu (QA-Report)sunmalıdır ya da program, her çalışma için örneklerde belirli kalite </w:t>
      </w:r>
      <w:r w:rsidR="00D60824" w:rsidRPr="00D179DF">
        <w:rPr>
          <w:rFonts w:eastAsia="Calibri" w:cs="Calibri"/>
          <w:sz w:val="24"/>
          <w:szCs w:val="24"/>
        </w:rPr>
        <w:t>skorlarına</w:t>
      </w:r>
      <w:r w:rsidRPr="00D179DF">
        <w:rPr>
          <w:rFonts w:eastAsia="Calibri" w:cs="Calibri"/>
          <w:sz w:val="24"/>
          <w:szCs w:val="24"/>
        </w:rPr>
        <w:t xml:space="preserve"> uygunluk yönünden değerlendirmeye izin vermelidir.</w:t>
      </w:r>
    </w:p>
    <w:p w14:paraId="76EF0911" w14:textId="77777777" w:rsidR="004E64FD" w:rsidRDefault="004E64FD" w:rsidP="00155AEF">
      <w:pPr>
        <w:pStyle w:val="ListeParagraf"/>
        <w:tabs>
          <w:tab w:val="left" w:pos="993"/>
        </w:tabs>
        <w:spacing w:after="120" w:line="240" w:lineRule="auto"/>
        <w:ind w:left="397"/>
        <w:rPr>
          <w:rFonts w:cs="Calibri"/>
          <w:sz w:val="24"/>
          <w:szCs w:val="24"/>
        </w:rPr>
      </w:pPr>
    </w:p>
    <w:p w14:paraId="0026B9B0" w14:textId="77777777" w:rsidR="002F61AE" w:rsidRPr="00D179DF" w:rsidRDefault="002F61AE" w:rsidP="00155AEF">
      <w:pPr>
        <w:pStyle w:val="ListeParagraf"/>
        <w:tabs>
          <w:tab w:val="left" w:pos="993"/>
        </w:tabs>
        <w:spacing w:after="120" w:line="240" w:lineRule="auto"/>
        <w:ind w:left="397"/>
        <w:rPr>
          <w:rFonts w:cs="Calibri"/>
          <w:sz w:val="24"/>
          <w:szCs w:val="24"/>
        </w:rPr>
      </w:pPr>
    </w:p>
    <w:p w14:paraId="60F9D39B" w14:textId="77D78690" w:rsidR="00B24576" w:rsidRPr="00D179DF" w:rsidRDefault="00D60824" w:rsidP="008965AB">
      <w:pPr>
        <w:pStyle w:val="ListeParagraf"/>
        <w:numPr>
          <w:ilvl w:val="0"/>
          <w:numId w:val="43"/>
        </w:numPr>
        <w:tabs>
          <w:tab w:val="left" w:pos="993"/>
        </w:tabs>
        <w:spacing w:after="120" w:line="240" w:lineRule="auto"/>
        <w:rPr>
          <w:rFonts w:cs="Calibri"/>
          <w:sz w:val="24"/>
          <w:szCs w:val="24"/>
        </w:rPr>
      </w:pPr>
      <w:proofErr w:type="spellStart"/>
      <w:r w:rsidRPr="00D179DF">
        <w:rPr>
          <w:rFonts w:eastAsia="Calibri" w:cs="Calibri"/>
          <w:sz w:val="24"/>
          <w:szCs w:val="24"/>
        </w:rPr>
        <w:t>Biyoinformatik</w:t>
      </w:r>
      <w:proofErr w:type="spellEnd"/>
      <w:r w:rsidR="000D5856" w:rsidRPr="00D179DF">
        <w:rPr>
          <w:rFonts w:eastAsia="Calibri" w:cs="Calibri"/>
          <w:sz w:val="24"/>
          <w:szCs w:val="24"/>
        </w:rPr>
        <w:t xml:space="preserve"> </w:t>
      </w:r>
      <w:r w:rsidRPr="00D179DF">
        <w:rPr>
          <w:rFonts w:eastAsia="Calibri" w:cs="Calibri"/>
          <w:sz w:val="24"/>
          <w:szCs w:val="24"/>
        </w:rPr>
        <w:t>yazılım</w:t>
      </w:r>
      <w:r w:rsidR="000D5856" w:rsidRPr="00D179DF">
        <w:rPr>
          <w:rFonts w:eastAsia="Calibri" w:cs="Calibri"/>
          <w:sz w:val="24"/>
          <w:szCs w:val="24"/>
        </w:rPr>
        <w:t xml:space="preserve"> program 6698 </w:t>
      </w:r>
      <w:proofErr w:type="spellStart"/>
      <w:r w:rsidR="000D5856" w:rsidRPr="00D179DF">
        <w:rPr>
          <w:rFonts w:eastAsia="Calibri" w:cs="Calibri"/>
          <w:sz w:val="24"/>
          <w:szCs w:val="24"/>
        </w:rPr>
        <w:t>no</w:t>
      </w:r>
      <w:proofErr w:type="spellEnd"/>
      <w:r w:rsidRPr="00D179DF">
        <w:rPr>
          <w:rFonts w:eastAsia="Calibri" w:cs="Calibri"/>
          <w:sz w:val="24"/>
          <w:szCs w:val="24"/>
        </w:rPr>
        <w:t xml:space="preserve">’ </w:t>
      </w:r>
      <w:proofErr w:type="spellStart"/>
      <w:r w:rsidR="000D5856" w:rsidRPr="00D179DF">
        <w:rPr>
          <w:rFonts w:eastAsia="Calibri" w:cs="Calibri"/>
          <w:sz w:val="24"/>
          <w:szCs w:val="24"/>
        </w:rPr>
        <w:t>lu</w:t>
      </w:r>
      <w:proofErr w:type="spellEnd"/>
      <w:r w:rsidR="000D5856" w:rsidRPr="00D179DF">
        <w:rPr>
          <w:rFonts w:eastAsia="Calibri" w:cs="Calibri"/>
          <w:sz w:val="24"/>
          <w:szCs w:val="24"/>
        </w:rPr>
        <w:t xml:space="preserve"> KVKK </w:t>
      </w:r>
      <w:r w:rsidRPr="00D179DF">
        <w:rPr>
          <w:rFonts w:eastAsia="Calibri" w:cs="Calibri"/>
          <w:sz w:val="24"/>
          <w:szCs w:val="24"/>
        </w:rPr>
        <w:t>kapsamında</w:t>
      </w:r>
      <w:r w:rsidR="000D5856" w:rsidRPr="00D179DF">
        <w:rPr>
          <w:rFonts w:eastAsia="Calibri" w:cs="Calibri"/>
          <w:sz w:val="24"/>
          <w:szCs w:val="24"/>
        </w:rPr>
        <w:t xml:space="preserve"> genetik bilgi güvenliğini sağlayacak gerekli standartlara sahip </w:t>
      </w:r>
      <w:r w:rsidRPr="00D179DF">
        <w:rPr>
          <w:rFonts w:eastAsia="Calibri" w:cs="Calibri"/>
          <w:sz w:val="24"/>
          <w:szCs w:val="24"/>
        </w:rPr>
        <w:t>olmalıdır</w:t>
      </w:r>
      <w:r w:rsidR="000D5856" w:rsidRPr="00D179DF">
        <w:rPr>
          <w:rFonts w:eastAsia="Calibri" w:cs="Calibri"/>
          <w:sz w:val="24"/>
          <w:szCs w:val="24"/>
        </w:rPr>
        <w:t xml:space="preserve">. Genetik verilerin bilgi güvenliği için kuruma sunucu kurulumu yapılmalı ya da Türkiye'de bulunan ve verilerin yurt içinde kalmasını sağlayacak yerli bir sunucu ile </w:t>
      </w:r>
      <w:r w:rsidRPr="00D179DF">
        <w:rPr>
          <w:rFonts w:eastAsia="Calibri" w:cs="Calibri"/>
          <w:sz w:val="24"/>
          <w:szCs w:val="24"/>
        </w:rPr>
        <w:t>yapılmış</w:t>
      </w:r>
      <w:r w:rsidR="000D5856" w:rsidRPr="00D179DF">
        <w:rPr>
          <w:rFonts w:eastAsia="Calibri" w:cs="Calibri"/>
          <w:sz w:val="24"/>
          <w:szCs w:val="24"/>
        </w:rPr>
        <w:t xml:space="preserve"> olan anlaşma belgelendirilmelidir</w:t>
      </w:r>
      <w:r w:rsidR="00565530" w:rsidRPr="00D179DF">
        <w:rPr>
          <w:rFonts w:cs="Calibri"/>
          <w:sz w:val="24"/>
          <w:szCs w:val="24"/>
        </w:rPr>
        <w:t>.</w:t>
      </w:r>
    </w:p>
    <w:p w14:paraId="2C006A34" w14:textId="1102423C" w:rsidR="00330D81" w:rsidRPr="00D179DF" w:rsidRDefault="000D645A" w:rsidP="00155AEF">
      <w:pPr>
        <w:pStyle w:val="ListeParagraf"/>
        <w:numPr>
          <w:ilvl w:val="0"/>
          <w:numId w:val="43"/>
        </w:numPr>
        <w:tabs>
          <w:tab w:val="left" w:pos="993"/>
        </w:tabs>
        <w:spacing w:after="120" w:line="240" w:lineRule="auto"/>
        <w:rPr>
          <w:rFonts w:cs="Calibri"/>
          <w:sz w:val="24"/>
          <w:szCs w:val="24"/>
        </w:rPr>
      </w:pPr>
      <w:r w:rsidRPr="00D179DF">
        <w:rPr>
          <w:rFonts w:eastAsia="Calibri" w:cs="Calibri"/>
          <w:sz w:val="24"/>
          <w:szCs w:val="24"/>
        </w:rPr>
        <w:br w:type="page"/>
      </w:r>
    </w:p>
    <w:p w14:paraId="6115FD79" w14:textId="715644B7" w:rsidR="00330D81" w:rsidRPr="00D179DF" w:rsidRDefault="00877937" w:rsidP="00551E7A">
      <w:pPr>
        <w:pStyle w:val="ListeParagraf"/>
        <w:tabs>
          <w:tab w:val="left" w:pos="709"/>
        </w:tabs>
        <w:spacing w:after="120" w:line="240" w:lineRule="auto"/>
        <w:ind w:left="397"/>
        <w:rPr>
          <w:rFonts w:eastAsia="Calibri" w:cs="Calibri"/>
          <w:sz w:val="24"/>
          <w:szCs w:val="24"/>
        </w:rPr>
      </w:pPr>
      <w:r w:rsidRPr="00D179DF">
        <w:rPr>
          <w:rFonts w:cs="Calibri"/>
          <w:b/>
          <w:bCs/>
          <w:sz w:val="24"/>
          <w:szCs w:val="24"/>
          <w:lang w:bidi="tr-TR"/>
        </w:rPr>
        <w:lastRenderedPageBreak/>
        <w:t>H.</w:t>
      </w:r>
      <w:r w:rsidR="00330D81" w:rsidRPr="00D179DF">
        <w:rPr>
          <w:rFonts w:cs="Calibri"/>
          <w:b/>
          <w:bCs/>
          <w:sz w:val="24"/>
          <w:szCs w:val="24"/>
          <w:lang w:bidi="tr-TR"/>
        </w:rPr>
        <w:t>HİZMET ALIMI YAPILACAK SİTOGENETİK, MOLEKÜLER SİTOGENETİK VE MOLEKÜLER TESTLER İÇİN İSTENEN TEKNİK ÖZELLİKLER</w:t>
      </w:r>
    </w:p>
    <w:p w14:paraId="443B29D8" w14:textId="77777777" w:rsidR="00B13E71" w:rsidRPr="00D179DF" w:rsidRDefault="00B13E71" w:rsidP="008E37B0">
      <w:pPr>
        <w:pStyle w:val="ListeParagraf"/>
        <w:tabs>
          <w:tab w:val="left" w:pos="993"/>
        </w:tabs>
        <w:spacing w:after="120" w:line="240" w:lineRule="auto"/>
        <w:ind w:left="397"/>
        <w:rPr>
          <w:rFonts w:eastAsia="Calibri" w:cs="Calibri"/>
          <w:sz w:val="24"/>
          <w:szCs w:val="24"/>
        </w:rPr>
      </w:pPr>
    </w:p>
    <w:p w14:paraId="70CE328B" w14:textId="1435D463" w:rsidR="001B2A95" w:rsidRPr="00D179DF" w:rsidRDefault="000A1696" w:rsidP="00A30B9D">
      <w:pPr>
        <w:pStyle w:val="ListeParagraf"/>
        <w:tabs>
          <w:tab w:val="left" w:pos="993"/>
        </w:tabs>
        <w:spacing w:after="120" w:line="240" w:lineRule="auto"/>
        <w:ind w:left="397"/>
        <w:rPr>
          <w:rFonts w:cs="Calibri"/>
          <w:sz w:val="24"/>
          <w:szCs w:val="24"/>
        </w:rPr>
      </w:pPr>
      <w:r w:rsidRPr="00D179DF">
        <w:rPr>
          <w:rFonts w:eastAsia="Calibri" w:cs="Calibri"/>
          <w:sz w:val="24"/>
          <w:szCs w:val="24"/>
        </w:rPr>
        <w:t xml:space="preserve">Yüklenici </w:t>
      </w:r>
      <w:r w:rsidR="008756B8" w:rsidRPr="00D179DF">
        <w:rPr>
          <w:rFonts w:eastAsia="Calibri" w:cs="Calibri"/>
          <w:sz w:val="24"/>
          <w:szCs w:val="24"/>
        </w:rPr>
        <w:t>firmanın</w:t>
      </w:r>
      <w:r w:rsidRPr="00D179DF">
        <w:rPr>
          <w:rFonts w:eastAsia="Calibri" w:cs="Calibri"/>
          <w:sz w:val="24"/>
          <w:szCs w:val="24"/>
        </w:rPr>
        <w:t xml:space="preserve"> Tı</w:t>
      </w:r>
      <w:r w:rsidR="00C1015B" w:rsidRPr="00D179DF">
        <w:rPr>
          <w:rFonts w:eastAsia="Calibri" w:cs="Calibri"/>
          <w:sz w:val="24"/>
          <w:szCs w:val="24"/>
        </w:rPr>
        <w:t>bbi Genetik Laboratuvarı yukarıdaki maddelere ilave olarak aş</w:t>
      </w:r>
      <w:r w:rsidR="001B2A95" w:rsidRPr="00D179DF">
        <w:rPr>
          <w:rFonts w:eastAsia="Calibri" w:cs="Calibri"/>
          <w:sz w:val="24"/>
          <w:szCs w:val="24"/>
        </w:rPr>
        <w:t xml:space="preserve">ağıdaki nitelikleri taşımalıdır: </w:t>
      </w:r>
    </w:p>
    <w:p w14:paraId="16A7AB8E" w14:textId="77777777" w:rsidR="001B2A95" w:rsidRPr="00D179DF" w:rsidRDefault="001B2A95" w:rsidP="008E37B0">
      <w:pPr>
        <w:pStyle w:val="ListeParagraf"/>
        <w:tabs>
          <w:tab w:val="left" w:pos="993"/>
        </w:tabs>
        <w:spacing w:after="120" w:line="240" w:lineRule="auto"/>
        <w:ind w:left="397"/>
        <w:rPr>
          <w:rFonts w:eastAsia="Calibri" w:cs="Calibri"/>
          <w:sz w:val="24"/>
          <w:szCs w:val="24"/>
        </w:rPr>
      </w:pPr>
    </w:p>
    <w:p w14:paraId="0052FA3B" w14:textId="4B07519C" w:rsidR="00C1015B" w:rsidRPr="00D179DF" w:rsidRDefault="00C1015B" w:rsidP="00551E7A">
      <w:pPr>
        <w:pStyle w:val="ListeParagraf"/>
        <w:numPr>
          <w:ilvl w:val="0"/>
          <w:numId w:val="44"/>
        </w:numPr>
        <w:tabs>
          <w:tab w:val="left" w:pos="709"/>
        </w:tabs>
        <w:spacing w:after="120" w:line="240" w:lineRule="auto"/>
        <w:rPr>
          <w:rFonts w:cs="Calibri"/>
          <w:sz w:val="24"/>
          <w:szCs w:val="24"/>
        </w:rPr>
      </w:pPr>
      <w:r w:rsidRPr="00D179DF">
        <w:rPr>
          <w:rFonts w:eastAsia="Calibri" w:cs="Calibri"/>
          <w:sz w:val="24"/>
          <w:szCs w:val="24"/>
        </w:rPr>
        <w:t xml:space="preserve">Yüklenici firma kan ve doku kültürü </w:t>
      </w:r>
      <w:r w:rsidR="00B13E71" w:rsidRPr="00D179DF">
        <w:rPr>
          <w:rFonts w:eastAsia="Calibri" w:cs="Calibri"/>
          <w:sz w:val="24"/>
          <w:szCs w:val="24"/>
        </w:rPr>
        <w:t xml:space="preserve">için </w:t>
      </w:r>
      <w:r w:rsidR="008756B8" w:rsidRPr="00D179DF">
        <w:rPr>
          <w:rFonts w:eastAsia="Calibri" w:cs="Calibri"/>
          <w:sz w:val="24"/>
          <w:szCs w:val="24"/>
        </w:rPr>
        <w:t>yapılacak</w:t>
      </w:r>
      <w:r w:rsidRPr="00D179DF">
        <w:rPr>
          <w:rFonts w:eastAsia="Calibri" w:cs="Calibri"/>
          <w:sz w:val="24"/>
          <w:szCs w:val="24"/>
        </w:rPr>
        <w:t xml:space="preserve"> </w:t>
      </w:r>
      <w:proofErr w:type="spellStart"/>
      <w:r w:rsidRPr="00D179DF">
        <w:rPr>
          <w:rFonts w:eastAsia="Calibri" w:cs="Calibri"/>
          <w:sz w:val="24"/>
          <w:szCs w:val="24"/>
        </w:rPr>
        <w:t>sitogenetik</w:t>
      </w:r>
      <w:proofErr w:type="spellEnd"/>
      <w:r w:rsidRPr="00D179DF">
        <w:rPr>
          <w:rFonts w:eastAsia="Calibri" w:cs="Calibri"/>
          <w:sz w:val="24"/>
          <w:szCs w:val="24"/>
        </w:rPr>
        <w:t xml:space="preserve"> inceleme</w:t>
      </w:r>
      <w:r w:rsidR="00B13E71" w:rsidRPr="00D179DF">
        <w:rPr>
          <w:rFonts w:eastAsia="Calibri" w:cs="Calibri"/>
          <w:sz w:val="24"/>
          <w:szCs w:val="24"/>
        </w:rPr>
        <w:t>yi</w:t>
      </w:r>
      <w:r w:rsidRPr="00D179DF">
        <w:rPr>
          <w:rFonts w:eastAsia="Calibri" w:cs="Calibri"/>
          <w:sz w:val="24"/>
          <w:szCs w:val="24"/>
        </w:rPr>
        <w:t xml:space="preserve"> </w:t>
      </w:r>
      <w:r w:rsidR="008756B8" w:rsidRPr="00D179DF">
        <w:rPr>
          <w:rFonts w:eastAsia="Calibri" w:cs="Calibri"/>
          <w:sz w:val="24"/>
          <w:szCs w:val="24"/>
        </w:rPr>
        <w:t>ağırlıklı</w:t>
      </w:r>
      <w:r w:rsidRPr="00D179DF">
        <w:rPr>
          <w:rFonts w:eastAsia="Calibri" w:cs="Calibri"/>
          <w:sz w:val="24"/>
          <w:szCs w:val="24"/>
        </w:rPr>
        <w:t xml:space="preserve"> olarak </w:t>
      </w:r>
      <w:r w:rsidR="00B13E71" w:rsidRPr="00D179DF">
        <w:rPr>
          <w:rFonts w:eastAsia="Calibri" w:cs="Calibri"/>
          <w:sz w:val="24"/>
          <w:szCs w:val="24"/>
        </w:rPr>
        <w:t>G-bantlama tekniği ile yapacak</w:t>
      </w:r>
      <w:r w:rsidRPr="00D179DF">
        <w:rPr>
          <w:rFonts w:eastAsia="Calibri" w:cs="Calibri"/>
          <w:sz w:val="24"/>
          <w:szCs w:val="24"/>
        </w:rPr>
        <w:t xml:space="preserve"> ancak gerektiğinde Q bantlama,</w:t>
      </w:r>
      <w:r w:rsidR="00BC2142" w:rsidRPr="00D179DF">
        <w:rPr>
          <w:rFonts w:eastAsia="Calibri" w:cs="Calibri"/>
          <w:sz w:val="24"/>
          <w:szCs w:val="24"/>
        </w:rPr>
        <w:t xml:space="preserve"> </w:t>
      </w:r>
      <w:r w:rsidRPr="00D179DF">
        <w:rPr>
          <w:rFonts w:eastAsia="Calibri" w:cs="Calibri"/>
          <w:sz w:val="24"/>
          <w:szCs w:val="24"/>
        </w:rPr>
        <w:t>C bantlama ve NOR bantlama tekniklerinden de istifade edecektir.</w:t>
      </w:r>
      <w:r w:rsidR="002B6BDA" w:rsidRPr="00D179DF">
        <w:rPr>
          <w:rFonts w:eastAsia="Calibri" w:cs="Calibri"/>
          <w:sz w:val="24"/>
          <w:szCs w:val="24"/>
        </w:rPr>
        <w:t xml:space="preserve"> </w:t>
      </w:r>
    </w:p>
    <w:p w14:paraId="73B7FE84" w14:textId="77777777" w:rsidR="00330D81" w:rsidRPr="00D179DF" w:rsidRDefault="00330D81" w:rsidP="00551E7A">
      <w:pPr>
        <w:pStyle w:val="ListeParagraf"/>
        <w:tabs>
          <w:tab w:val="left" w:pos="709"/>
        </w:tabs>
        <w:spacing w:after="120" w:line="240" w:lineRule="auto"/>
        <w:ind w:left="397"/>
        <w:rPr>
          <w:rFonts w:cs="Calibri"/>
          <w:sz w:val="24"/>
          <w:szCs w:val="24"/>
        </w:rPr>
      </w:pPr>
    </w:p>
    <w:p w14:paraId="649C90D3" w14:textId="681475AB" w:rsidR="000A1696" w:rsidRPr="00D179DF" w:rsidRDefault="001B2A95" w:rsidP="00551E7A">
      <w:pPr>
        <w:pStyle w:val="ListeParagraf"/>
        <w:numPr>
          <w:ilvl w:val="0"/>
          <w:numId w:val="44"/>
        </w:numPr>
        <w:tabs>
          <w:tab w:val="left" w:pos="709"/>
          <w:tab w:val="left" w:pos="1080"/>
        </w:tabs>
        <w:spacing w:after="0" w:line="240" w:lineRule="auto"/>
        <w:rPr>
          <w:rFonts w:cs="Calibri"/>
          <w:sz w:val="24"/>
          <w:szCs w:val="24"/>
        </w:rPr>
      </w:pPr>
      <w:proofErr w:type="spellStart"/>
      <w:r w:rsidRPr="00D179DF">
        <w:rPr>
          <w:rFonts w:cs="Calibri"/>
          <w:sz w:val="24"/>
          <w:szCs w:val="24"/>
        </w:rPr>
        <w:t>P</w:t>
      </w:r>
      <w:r w:rsidR="002B6BDA" w:rsidRPr="00D179DF">
        <w:rPr>
          <w:rFonts w:cs="Calibri"/>
          <w:sz w:val="24"/>
          <w:szCs w:val="24"/>
        </w:rPr>
        <w:t>olimorfik</w:t>
      </w:r>
      <w:proofErr w:type="spellEnd"/>
      <w:r w:rsidR="002B6BDA" w:rsidRPr="00D179DF">
        <w:rPr>
          <w:rFonts w:cs="Calibri"/>
          <w:sz w:val="24"/>
          <w:szCs w:val="24"/>
        </w:rPr>
        <w:t xml:space="preserve"> özellikler içeren ve/veya </w:t>
      </w:r>
      <w:proofErr w:type="spellStart"/>
      <w:r w:rsidR="002B6BDA" w:rsidRPr="00D179DF">
        <w:rPr>
          <w:rFonts w:cs="Calibri"/>
          <w:sz w:val="24"/>
          <w:szCs w:val="24"/>
        </w:rPr>
        <w:t>polimorfik</w:t>
      </w:r>
      <w:proofErr w:type="spellEnd"/>
      <w:r w:rsidR="002B6BDA" w:rsidRPr="00D179DF">
        <w:rPr>
          <w:rFonts w:cs="Calibri"/>
          <w:sz w:val="24"/>
          <w:szCs w:val="24"/>
        </w:rPr>
        <w:t xml:space="preserve"> bölgelere yakın şüpheli yapısal kromozom değişikliklerinde </w:t>
      </w:r>
      <w:r w:rsidR="00BC2142" w:rsidRPr="00D179DF">
        <w:rPr>
          <w:rFonts w:eastAsia="Calibri" w:cs="Calibri"/>
          <w:sz w:val="24"/>
          <w:szCs w:val="24"/>
        </w:rPr>
        <w:t>C bantlama</w:t>
      </w:r>
      <w:r w:rsidR="00BC2142" w:rsidRPr="00D179DF">
        <w:rPr>
          <w:rFonts w:cs="Calibri"/>
          <w:sz w:val="24"/>
          <w:szCs w:val="24"/>
        </w:rPr>
        <w:t xml:space="preserve"> </w:t>
      </w:r>
      <w:r w:rsidR="002B6BDA" w:rsidRPr="00D179DF">
        <w:rPr>
          <w:rFonts w:cs="Calibri"/>
          <w:sz w:val="24"/>
          <w:szCs w:val="24"/>
        </w:rPr>
        <w:t xml:space="preserve">ve NOR bantlama ile kontrol edilmelidir. Marker kromozom varlığında </w:t>
      </w:r>
      <w:r w:rsidR="00BC2142" w:rsidRPr="00D179DF">
        <w:rPr>
          <w:rFonts w:eastAsia="Calibri" w:cs="Calibri"/>
          <w:sz w:val="24"/>
          <w:szCs w:val="24"/>
        </w:rPr>
        <w:t>C bantlama</w:t>
      </w:r>
      <w:r w:rsidR="002B6BDA" w:rsidRPr="00D179DF">
        <w:rPr>
          <w:rFonts w:cs="Calibri"/>
          <w:sz w:val="24"/>
          <w:szCs w:val="24"/>
        </w:rPr>
        <w:t xml:space="preserve"> ve NOR bantlama ile </w:t>
      </w:r>
      <w:proofErr w:type="spellStart"/>
      <w:r w:rsidR="002B6BDA" w:rsidRPr="00D179DF">
        <w:rPr>
          <w:rFonts w:cs="Calibri"/>
          <w:sz w:val="24"/>
          <w:szCs w:val="24"/>
        </w:rPr>
        <w:t>sentromer</w:t>
      </w:r>
      <w:proofErr w:type="spellEnd"/>
      <w:r w:rsidR="002B6BDA" w:rsidRPr="00D179DF">
        <w:rPr>
          <w:rFonts w:cs="Calibri"/>
          <w:sz w:val="24"/>
          <w:szCs w:val="24"/>
        </w:rPr>
        <w:t xml:space="preserve"> ve </w:t>
      </w:r>
      <w:proofErr w:type="spellStart"/>
      <w:r w:rsidR="002B6BDA" w:rsidRPr="00D179DF">
        <w:rPr>
          <w:rFonts w:cs="Calibri"/>
          <w:sz w:val="24"/>
          <w:szCs w:val="24"/>
        </w:rPr>
        <w:t>satellit</w:t>
      </w:r>
      <w:proofErr w:type="spellEnd"/>
      <w:r w:rsidR="002B6BDA" w:rsidRPr="00D179DF">
        <w:rPr>
          <w:rFonts w:cs="Calibri"/>
          <w:sz w:val="24"/>
          <w:szCs w:val="24"/>
        </w:rPr>
        <w:t xml:space="preserve"> varlığına bakılmalıdır. Bu tanımlamalardan sonra ön rapor ile İdare bilgilendirilmeli ardından gerekli FISH çalışmaları için </w:t>
      </w:r>
      <w:proofErr w:type="gramStart"/>
      <w:r w:rsidR="002B6BDA" w:rsidRPr="00D179DF">
        <w:rPr>
          <w:rFonts w:cs="Calibri"/>
          <w:sz w:val="24"/>
          <w:szCs w:val="24"/>
        </w:rPr>
        <w:t>konsültasyon</w:t>
      </w:r>
      <w:proofErr w:type="gramEnd"/>
      <w:r w:rsidR="002B6BDA" w:rsidRPr="00D179DF">
        <w:rPr>
          <w:rFonts w:cs="Calibri"/>
          <w:sz w:val="24"/>
          <w:szCs w:val="24"/>
        </w:rPr>
        <w:t xml:space="preserve"> yapılmalıdır.</w:t>
      </w:r>
    </w:p>
    <w:p w14:paraId="47738E8E" w14:textId="77777777" w:rsidR="00AE64B5" w:rsidRPr="00D179DF" w:rsidRDefault="00AE64B5" w:rsidP="00551E7A">
      <w:pPr>
        <w:pStyle w:val="ListeParagraf"/>
        <w:tabs>
          <w:tab w:val="left" w:pos="709"/>
          <w:tab w:val="left" w:pos="1080"/>
        </w:tabs>
        <w:spacing w:after="0" w:line="240" w:lineRule="auto"/>
        <w:ind w:left="397"/>
        <w:rPr>
          <w:rFonts w:cs="Calibri"/>
          <w:sz w:val="24"/>
          <w:szCs w:val="24"/>
        </w:rPr>
      </w:pPr>
    </w:p>
    <w:p w14:paraId="63C2D62E" w14:textId="7D4D9208" w:rsidR="00330D81" w:rsidRPr="00D179DF" w:rsidRDefault="00C1015B" w:rsidP="00551E7A">
      <w:pPr>
        <w:pStyle w:val="ListeParagraf"/>
        <w:numPr>
          <w:ilvl w:val="0"/>
          <w:numId w:val="44"/>
        </w:numPr>
        <w:tabs>
          <w:tab w:val="left" w:pos="709"/>
        </w:tabs>
        <w:spacing w:after="120" w:line="240" w:lineRule="auto"/>
        <w:rPr>
          <w:rFonts w:cs="Calibri"/>
          <w:sz w:val="24"/>
          <w:szCs w:val="24"/>
        </w:rPr>
      </w:pPr>
      <w:r w:rsidRPr="00D179DF">
        <w:rPr>
          <w:rFonts w:eastAsia="Calibri" w:cs="Calibri"/>
          <w:sz w:val="24"/>
          <w:szCs w:val="24"/>
        </w:rPr>
        <w:t xml:space="preserve">Kromozom analizlerinde marker kromozom </w:t>
      </w:r>
      <w:r w:rsidR="008756B8" w:rsidRPr="00D179DF">
        <w:rPr>
          <w:rFonts w:eastAsia="Calibri" w:cs="Calibri"/>
          <w:sz w:val="24"/>
          <w:szCs w:val="24"/>
        </w:rPr>
        <w:t>saptanması</w:t>
      </w:r>
      <w:r w:rsidRPr="00D179DF">
        <w:rPr>
          <w:rFonts w:eastAsia="Calibri" w:cs="Calibri"/>
          <w:sz w:val="24"/>
          <w:szCs w:val="24"/>
        </w:rPr>
        <w:t xml:space="preserve"> ve hematolojik ve onkolojik </w:t>
      </w:r>
      <w:proofErr w:type="spellStart"/>
      <w:r w:rsidRPr="00D179DF">
        <w:rPr>
          <w:rFonts w:eastAsia="Calibri" w:cs="Calibri"/>
          <w:sz w:val="24"/>
          <w:szCs w:val="24"/>
        </w:rPr>
        <w:t>malignitelerde</w:t>
      </w:r>
      <w:proofErr w:type="spellEnd"/>
      <w:r w:rsidRPr="00D179DF">
        <w:rPr>
          <w:rFonts w:eastAsia="Calibri" w:cs="Calibri"/>
          <w:sz w:val="24"/>
          <w:szCs w:val="24"/>
        </w:rPr>
        <w:t xml:space="preserve"> </w:t>
      </w:r>
      <w:proofErr w:type="spellStart"/>
      <w:r w:rsidRPr="00D179DF">
        <w:rPr>
          <w:rFonts w:eastAsia="Calibri" w:cs="Calibri"/>
          <w:sz w:val="24"/>
          <w:szCs w:val="24"/>
        </w:rPr>
        <w:t>multiple</w:t>
      </w:r>
      <w:proofErr w:type="spellEnd"/>
      <w:r w:rsidRPr="00D179DF">
        <w:rPr>
          <w:rFonts w:eastAsia="Calibri" w:cs="Calibri"/>
          <w:sz w:val="24"/>
          <w:szCs w:val="24"/>
        </w:rPr>
        <w:t xml:space="preserve"> </w:t>
      </w:r>
      <w:proofErr w:type="spellStart"/>
      <w:r w:rsidRPr="00D179DF">
        <w:rPr>
          <w:rFonts w:eastAsia="Calibri" w:cs="Calibri"/>
          <w:sz w:val="24"/>
          <w:szCs w:val="24"/>
        </w:rPr>
        <w:t>translokasyon</w:t>
      </w:r>
      <w:proofErr w:type="spellEnd"/>
      <w:r w:rsidRPr="00D179DF">
        <w:rPr>
          <w:rFonts w:eastAsia="Calibri" w:cs="Calibri"/>
          <w:sz w:val="24"/>
          <w:szCs w:val="24"/>
        </w:rPr>
        <w:t xml:space="preserve"> gibi </w:t>
      </w:r>
      <w:proofErr w:type="spellStart"/>
      <w:r w:rsidRPr="00D179DF">
        <w:rPr>
          <w:rFonts w:eastAsia="Calibri" w:cs="Calibri"/>
          <w:sz w:val="24"/>
          <w:szCs w:val="24"/>
        </w:rPr>
        <w:t>kromozomal</w:t>
      </w:r>
      <w:proofErr w:type="spellEnd"/>
      <w:r w:rsidRPr="00D179DF">
        <w:rPr>
          <w:rFonts w:eastAsia="Calibri" w:cs="Calibri"/>
          <w:sz w:val="24"/>
          <w:szCs w:val="24"/>
        </w:rPr>
        <w:t xml:space="preserve"> </w:t>
      </w:r>
      <w:proofErr w:type="gramStart"/>
      <w:r w:rsidRPr="00D179DF">
        <w:rPr>
          <w:rFonts w:eastAsia="Calibri" w:cs="Calibri"/>
          <w:sz w:val="24"/>
          <w:szCs w:val="24"/>
        </w:rPr>
        <w:t>anomalilerin</w:t>
      </w:r>
      <w:proofErr w:type="gramEnd"/>
      <w:r w:rsidRPr="00D179DF">
        <w:rPr>
          <w:rFonts w:eastAsia="Calibri" w:cs="Calibri"/>
          <w:sz w:val="24"/>
          <w:szCs w:val="24"/>
        </w:rPr>
        <w:t xml:space="preserve"> </w:t>
      </w:r>
      <w:r w:rsidR="008756B8" w:rsidRPr="00D179DF">
        <w:rPr>
          <w:rFonts w:eastAsia="Calibri" w:cs="Calibri"/>
          <w:sz w:val="24"/>
          <w:szCs w:val="24"/>
        </w:rPr>
        <w:t>saptanması</w:t>
      </w:r>
      <w:r w:rsidRPr="00D179DF">
        <w:rPr>
          <w:rFonts w:eastAsia="Calibri" w:cs="Calibri"/>
          <w:sz w:val="24"/>
          <w:szCs w:val="24"/>
        </w:rPr>
        <w:t xml:space="preserve"> durumunda FISH, ya da moleküler </w:t>
      </w:r>
      <w:proofErr w:type="spellStart"/>
      <w:r w:rsidRPr="00D179DF">
        <w:rPr>
          <w:rFonts w:eastAsia="Calibri" w:cs="Calibri"/>
          <w:sz w:val="24"/>
          <w:szCs w:val="24"/>
        </w:rPr>
        <w:t>karyotipleme</w:t>
      </w:r>
      <w:proofErr w:type="spellEnd"/>
      <w:r w:rsidRPr="00D179DF">
        <w:rPr>
          <w:rFonts w:eastAsia="Calibri" w:cs="Calibri"/>
          <w:sz w:val="24"/>
          <w:szCs w:val="24"/>
        </w:rPr>
        <w:t xml:space="preserve"> gibi ek tetkiklerle </w:t>
      </w:r>
      <w:r w:rsidR="008756B8" w:rsidRPr="00D179DF">
        <w:rPr>
          <w:rFonts w:eastAsia="Calibri" w:cs="Calibri"/>
          <w:sz w:val="24"/>
          <w:szCs w:val="24"/>
        </w:rPr>
        <w:t>tanı</w:t>
      </w:r>
      <w:r w:rsidRPr="00D179DF">
        <w:rPr>
          <w:rFonts w:eastAsia="Calibri" w:cs="Calibri"/>
          <w:sz w:val="24"/>
          <w:szCs w:val="24"/>
        </w:rPr>
        <w:t xml:space="preserve"> kesinleştirilebilmelidir.</w:t>
      </w:r>
    </w:p>
    <w:p w14:paraId="7CF26B29" w14:textId="77777777" w:rsidR="00AE64B5" w:rsidRPr="00D179DF" w:rsidRDefault="00AE64B5" w:rsidP="00AE64B5">
      <w:pPr>
        <w:pStyle w:val="ListeParagraf"/>
        <w:tabs>
          <w:tab w:val="left" w:pos="993"/>
          <w:tab w:val="left" w:pos="1080"/>
        </w:tabs>
        <w:spacing w:after="120" w:line="240" w:lineRule="auto"/>
        <w:ind w:left="397"/>
        <w:rPr>
          <w:rFonts w:cs="Calibri"/>
          <w:sz w:val="24"/>
          <w:szCs w:val="24"/>
        </w:rPr>
      </w:pPr>
    </w:p>
    <w:p w14:paraId="0B371408" w14:textId="0485B575" w:rsidR="000A1696" w:rsidRPr="00D179DF" w:rsidRDefault="000A1696" w:rsidP="00551E7A">
      <w:pPr>
        <w:pStyle w:val="ListeParagraf"/>
        <w:numPr>
          <w:ilvl w:val="0"/>
          <w:numId w:val="44"/>
        </w:numPr>
        <w:tabs>
          <w:tab w:val="left" w:pos="851"/>
          <w:tab w:val="left" w:pos="1080"/>
        </w:tabs>
        <w:spacing w:after="120" w:line="240" w:lineRule="auto"/>
        <w:rPr>
          <w:rFonts w:cs="Calibri"/>
          <w:sz w:val="24"/>
          <w:szCs w:val="24"/>
        </w:rPr>
      </w:pPr>
      <w:r w:rsidRPr="00D179DF">
        <w:rPr>
          <w:rFonts w:cs="Calibri"/>
          <w:sz w:val="24"/>
          <w:szCs w:val="24"/>
          <w:lang w:bidi="tr-TR"/>
        </w:rPr>
        <w:t>Prenatal amaçlı yapılan hücre kültürleri en az 3 farklı kültür kabında yapılmalı, çalışmalarda ortak pipet kullanılmamalı ve kültürler arası hücre karışması önlenmelidir. C</w:t>
      </w:r>
      <w:r w:rsidR="008756B8" w:rsidRPr="00D179DF">
        <w:rPr>
          <w:rFonts w:cs="Calibri"/>
          <w:sz w:val="24"/>
          <w:szCs w:val="24"/>
          <w:lang w:bidi="tr-TR"/>
        </w:rPr>
        <w:t>VS</w:t>
      </w:r>
      <w:r w:rsidRPr="00D179DF">
        <w:rPr>
          <w:rFonts w:cs="Calibri"/>
          <w:sz w:val="24"/>
          <w:szCs w:val="24"/>
          <w:lang w:bidi="tr-TR"/>
        </w:rPr>
        <w:t xml:space="preserve"> örneklerinden direkt preparat da çalışılmalıdır. </w:t>
      </w:r>
      <w:proofErr w:type="spellStart"/>
      <w:r w:rsidRPr="00D179DF">
        <w:rPr>
          <w:rFonts w:cs="Calibri"/>
          <w:sz w:val="24"/>
          <w:szCs w:val="24"/>
          <w:lang w:bidi="tr-TR"/>
        </w:rPr>
        <w:t>Endikasyon</w:t>
      </w:r>
      <w:proofErr w:type="spellEnd"/>
      <w:r w:rsidRPr="00D179DF">
        <w:rPr>
          <w:rFonts w:cs="Calibri"/>
          <w:sz w:val="24"/>
          <w:szCs w:val="24"/>
          <w:lang w:bidi="tr-TR"/>
        </w:rPr>
        <w:t xml:space="preserve"> doğduğunda veya İdare moleküler genetik laboratuvar sorumlusunun gerekli gördüğünde ek kültür ve pasajların oluşturulması yüklenicinin sorumluluğundadır. Gecikme olasılığı ortaya çıkarsa İdare anında ayrıntılı şekilde bilgilendirilecektir.</w:t>
      </w:r>
    </w:p>
    <w:p w14:paraId="1120EF0D" w14:textId="77777777" w:rsidR="00AE64B5" w:rsidRPr="00D179DF" w:rsidRDefault="00AE64B5" w:rsidP="00551E7A">
      <w:pPr>
        <w:pStyle w:val="ListeParagraf"/>
        <w:widowControl w:val="0"/>
        <w:tabs>
          <w:tab w:val="left" w:pos="851"/>
        </w:tabs>
        <w:spacing w:after="120" w:line="240" w:lineRule="auto"/>
        <w:ind w:left="397"/>
        <w:rPr>
          <w:rFonts w:cs="Calibri"/>
          <w:sz w:val="24"/>
          <w:szCs w:val="24"/>
          <w:lang w:bidi="tr-TR"/>
        </w:rPr>
      </w:pPr>
    </w:p>
    <w:p w14:paraId="62A24B08" w14:textId="5E2D7651" w:rsidR="000A1696" w:rsidRPr="00D179DF" w:rsidRDefault="000A1696" w:rsidP="00551E7A">
      <w:pPr>
        <w:pStyle w:val="ListeParagraf"/>
        <w:widowControl w:val="0"/>
        <w:numPr>
          <w:ilvl w:val="0"/>
          <w:numId w:val="44"/>
        </w:numPr>
        <w:tabs>
          <w:tab w:val="left" w:pos="851"/>
        </w:tabs>
        <w:spacing w:after="120" w:line="240" w:lineRule="auto"/>
        <w:rPr>
          <w:rFonts w:cs="Calibri"/>
          <w:sz w:val="24"/>
          <w:szCs w:val="24"/>
          <w:lang w:bidi="tr-TR"/>
        </w:rPr>
      </w:pPr>
      <w:r w:rsidRPr="00D179DF">
        <w:rPr>
          <w:rFonts w:cs="Calibri"/>
          <w:sz w:val="24"/>
          <w:szCs w:val="24"/>
          <w:lang w:bidi="tr-TR"/>
        </w:rPr>
        <w:t>Özellikle prenatal olgularda patolojik sonuçlar, tespit edildiği anda bildirilir, marker analizi, anne-baba çalışması gibi durumlar hakkında fikir alışverişi yapılıp, istemlerinin yapılması ve tetkiklerin mümkün olan en kısa sürede tamamlanması sağlanır.</w:t>
      </w:r>
    </w:p>
    <w:p w14:paraId="07255C62" w14:textId="77777777" w:rsidR="000A1696" w:rsidRPr="00D179DF" w:rsidRDefault="000A1696" w:rsidP="00551E7A">
      <w:pPr>
        <w:pStyle w:val="ListeParagraf"/>
        <w:tabs>
          <w:tab w:val="left" w:pos="851"/>
        </w:tabs>
        <w:spacing w:after="120" w:line="240" w:lineRule="auto"/>
        <w:ind w:left="397"/>
        <w:rPr>
          <w:rFonts w:cs="Calibri"/>
          <w:sz w:val="24"/>
          <w:szCs w:val="24"/>
          <w:lang w:bidi="tr-TR"/>
        </w:rPr>
      </w:pPr>
    </w:p>
    <w:p w14:paraId="3F55D359" w14:textId="341D50A8" w:rsidR="000A1696" w:rsidRPr="00D179DF" w:rsidRDefault="000A1696" w:rsidP="00551E7A">
      <w:pPr>
        <w:pStyle w:val="ListeParagraf"/>
        <w:widowControl w:val="0"/>
        <w:numPr>
          <w:ilvl w:val="0"/>
          <w:numId w:val="44"/>
        </w:numPr>
        <w:tabs>
          <w:tab w:val="left" w:pos="851"/>
        </w:tabs>
        <w:spacing w:after="120" w:line="240" w:lineRule="auto"/>
        <w:rPr>
          <w:rFonts w:cs="Calibri"/>
          <w:sz w:val="24"/>
          <w:szCs w:val="24"/>
          <w:lang w:bidi="tr-TR"/>
        </w:rPr>
      </w:pPr>
      <w:r w:rsidRPr="00D179DF">
        <w:rPr>
          <w:rFonts w:cs="Calibri"/>
          <w:sz w:val="24"/>
          <w:szCs w:val="24"/>
          <w:lang w:bidi="tr-TR"/>
        </w:rPr>
        <w:t xml:space="preserve">Prenatal örneklerden </w:t>
      </w:r>
      <w:proofErr w:type="spellStart"/>
      <w:r w:rsidRPr="00D179DF">
        <w:rPr>
          <w:rFonts w:cs="Calibri"/>
          <w:sz w:val="24"/>
          <w:szCs w:val="24"/>
          <w:lang w:bidi="tr-TR"/>
        </w:rPr>
        <w:t>sitogenetik</w:t>
      </w:r>
      <w:proofErr w:type="spellEnd"/>
      <w:r w:rsidRPr="00D179DF">
        <w:rPr>
          <w:rFonts w:cs="Calibri"/>
          <w:sz w:val="24"/>
          <w:szCs w:val="24"/>
          <w:lang w:bidi="tr-TR"/>
        </w:rPr>
        <w:t xml:space="preserve"> analizler hızlı sonuçlanma, </w:t>
      </w:r>
      <w:proofErr w:type="gramStart"/>
      <w:r w:rsidRPr="00D179DF">
        <w:rPr>
          <w:rFonts w:cs="Calibri"/>
          <w:sz w:val="24"/>
          <w:szCs w:val="24"/>
          <w:lang w:bidi="tr-TR"/>
        </w:rPr>
        <w:t>konfirmasyon</w:t>
      </w:r>
      <w:proofErr w:type="gramEnd"/>
      <w:r w:rsidRPr="00D179DF">
        <w:rPr>
          <w:rFonts w:cs="Calibri"/>
          <w:sz w:val="24"/>
          <w:szCs w:val="24"/>
          <w:lang w:bidi="tr-TR"/>
        </w:rPr>
        <w:t xml:space="preserve">, </w:t>
      </w:r>
      <w:proofErr w:type="spellStart"/>
      <w:r w:rsidRPr="00D179DF">
        <w:rPr>
          <w:rFonts w:cs="Calibri"/>
          <w:sz w:val="24"/>
          <w:szCs w:val="24"/>
          <w:lang w:bidi="tr-TR"/>
        </w:rPr>
        <w:t>maternal</w:t>
      </w:r>
      <w:proofErr w:type="spellEnd"/>
      <w:r w:rsidRPr="00D179DF">
        <w:rPr>
          <w:rFonts w:cs="Calibri"/>
          <w:sz w:val="24"/>
          <w:szCs w:val="24"/>
          <w:lang w:bidi="tr-TR"/>
        </w:rPr>
        <w:t xml:space="preserve"> </w:t>
      </w:r>
      <w:proofErr w:type="spellStart"/>
      <w:r w:rsidRPr="00D179DF">
        <w:rPr>
          <w:rFonts w:cs="Calibri"/>
          <w:sz w:val="24"/>
          <w:szCs w:val="24"/>
          <w:lang w:bidi="tr-TR"/>
        </w:rPr>
        <w:t>kontaminasyonu</w:t>
      </w:r>
      <w:proofErr w:type="spellEnd"/>
      <w:r w:rsidRPr="00D179DF">
        <w:rPr>
          <w:rFonts w:cs="Calibri"/>
          <w:sz w:val="24"/>
          <w:szCs w:val="24"/>
          <w:lang w:bidi="tr-TR"/>
        </w:rPr>
        <w:t xml:space="preserve"> dışlama amacıyla </w:t>
      </w:r>
      <w:r w:rsidR="005D7779" w:rsidRPr="00D179DF">
        <w:rPr>
          <w:rFonts w:cs="Calibri"/>
          <w:sz w:val="24"/>
          <w:szCs w:val="24"/>
          <w:lang w:bidi="tr-TR"/>
        </w:rPr>
        <w:t>QF PCR</w:t>
      </w:r>
      <w:r w:rsidRPr="00D179DF">
        <w:rPr>
          <w:rFonts w:cs="Calibri"/>
          <w:sz w:val="24"/>
          <w:szCs w:val="24"/>
          <w:lang w:bidi="tr-TR"/>
        </w:rPr>
        <w:t xml:space="preserve"> ile </w:t>
      </w:r>
      <w:r w:rsidR="005D7779" w:rsidRPr="00D179DF">
        <w:rPr>
          <w:rFonts w:cs="Calibri"/>
          <w:sz w:val="24"/>
          <w:szCs w:val="24"/>
          <w:lang w:bidi="tr-TR"/>
        </w:rPr>
        <w:t>birlikte</w:t>
      </w:r>
      <w:r w:rsidRPr="00D179DF">
        <w:rPr>
          <w:rFonts w:cs="Calibri"/>
          <w:sz w:val="24"/>
          <w:szCs w:val="24"/>
          <w:lang w:bidi="tr-TR"/>
        </w:rPr>
        <w:t xml:space="preserve"> çalışılacak ve </w:t>
      </w:r>
      <w:r w:rsidR="005D7779" w:rsidRPr="00D179DF">
        <w:rPr>
          <w:rFonts w:cs="Calibri"/>
          <w:sz w:val="24"/>
          <w:szCs w:val="24"/>
          <w:lang w:bidi="tr-TR"/>
        </w:rPr>
        <w:t xml:space="preserve">QF PCR </w:t>
      </w:r>
      <w:r w:rsidRPr="00D179DF">
        <w:rPr>
          <w:rFonts w:cs="Calibri"/>
          <w:sz w:val="24"/>
          <w:szCs w:val="24"/>
          <w:lang w:bidi="tr-TR"/>
        </w:rPr>
        <w:t xml:space="preserve">sonuçları </w:t>
      </w:r>
      <w:proofErr w:type="spellStart"/>
      <w:r w:rsidRPr="00D179DF">
        <w:rPr>
          <w:rFonts w:cs="Calibri"/>
          <w:sz w:val="24"/>
          <w:szCs w:val="24"/>
          <w:lang w:bidi="tr-TR"/>
        </w:rPr>
        <w:t>maximum</w:t>
      </w:r>
      <w:proofErr w:type="spellEnd"/>
      <w:r w:rsidRPr="00D179DF">
        <w:rPr>
          <w:rFonts w:cs="Calibri"/>
          <w:sz w:val="24"/>
          <w:szCs w:val="24"/>
          <w:lang w:bidi="tr-TR"/>
        </w:rPr>
        <w:t xml:space="preserve"> 1 hafta içinde raporlanacaktır. </w:t>
      </w:r>
    </w:p>
    <w:p w14:paraId="5A99DC91" w14:textId="77777777" w:rsidR="000A1696" w:rsidRDefault="000A1696" w:rsidP="00551E7A">
      <w:pPr>
        <w:pStyle w:val="ListeParagraf"/>
        <w:widowControl w:val="0"/>
        <w:tabs>
          <w:tab w:val="left" w:pos="851"/>
        </w:tabs>
        <w:spacing w:after="120" w:line="240" w:lineRule="auto"/>
        <w:ind w:left="397"/>
        <w:rPr>
          <w:rFonts w:cs="Calibri"/>
          <w:sz w:val="24"/>
          <w:szCs w:val="24"/>
          <w:lang w:bidi="tr-TR"/>
        </w:rPr>
      </w:pPr>
    </w:p>
    <w:p w14:paraId="68AE359B" w14:textId="77777777" w:rsidR="002F61AE" w:rsidRPr="00D179DF" w:rsidRDefault="002F61AE" w:rsidP="00551E7A">
      <w:pPr>
        <w:pStyle w:val="ListeParagraf"/>
        <w:widowControl w:val="0"/>
        <w:tabs>
          <w:tab w:val="left" w:pos="851"/>
        </w:tabs>
        <w:spacing w:after="120" w:line="240" w:lineRule="auto"/>
        <w:ind w:left="397"/>
        <w:rPr>
          <w:rFonts w:cs="Calibri"/>
          <w:sz w:val="24"/>
          <w:szCs w:val="24"/>
          <w:lang w:bidi="tr-TR"/>
        </w:rPr>
      </w:pPr>
    </w:p>
    <w:p w14:paraId="59F7DCF1" w14:textId="27F4FBF6" w:rsidR="000A1696" w:rsidRPr="00D179DF" w:rsidRDefault="00A633D6" w:rsidP="00551E7A">
      <w:pPr>
        <w:pStyle w:val="ListeParagraf"/>
        <w:numPr>
          <w:ilvl w:val="0"/>
          <w:numId w:val="44"/>
        </w:numPr>
        <w:tabs>
          <w:tab w:val="left" w:pos="851"/>
          <w:tab w:val="left" w:pos="1080"/>
        </w:tabs>
        <w:spacing w:after="120" w:line="240" w:lineRule="auto"/>
        <w:rPr>
          <w:rFonts w:cs="Calibri"/>
          <w:sz w:val="24"/>
          <w:szCs w:val="24"/>
        </w:rPr>
      </w:pPr>
      <w:proofErr w:type="spellStart"/>
      <w:r w:rsidRPr="00D179DF">
        <w:rPr>
          <w:rFonts w:cs="Calibri"/>
          <w:sz w:val="24"/>
          <w:szCs w:val="24"/>
        </w:rPr>
        <w:lastRenderedPageBreak/>
        <w:t>Postnatal</w:t>
      </w:r>
      <w:proofErr w:type="spellEnd"/>
      <w:r w:rsidRPr="00D179DF">
        <w:rPr>
          <w:rFonts w:cs="Calibri"/>
          <w:sz w:val="24"/>
          <w:szCs w:val="24"/>
        </w:rPr>
        <w:t xml:space="preserve"> olgularda 2 kültür ayrı ve tam bağımsız yürütülmelidir. </w:t>
      </w:r>
      <w:proofErr w:type="spellStart"/>
      <w:r w:rsidRPr="00D179DF">
        <w:rPr>
          <w:rFonts w:cs="Calibri"/>
          <w:sz w:val="24"/>
          <w:szCs w:val="24"/>
        </w:rPr>
        <w:t>Endikasyon</w:t>
      </w:r>
      <w:proofErr w:type="spellEnd"/>
      <w:r w:rsidRPr="00D179DF">
        <w:rPr>
          <w:rFonts w:cs="Calibri"/>
          <w:sz w:val="24"/>
          <w:szCs w:val="24"/>
        </w:rPr>
        <w:t xml:space="preserve"> doğduğunda veya İdare genetik laboratuvar sorumlusunun gerekli gördüğünde ek kültür ve pasajların oluşturulması yüklenicinin sorumluluğundadır.</w:t>
      </w:r>
    </w:p>
    <w:p w14:paraId="4F79E242" w14:textId="77777777" w:rsidR="00AE64B5" w:rsidRDefault="00AE64B5" w:rsidP="00551E7A">
      <w:pPr>
        <w:pStyle w:val="ListeParagraf"/>
        <w:tabs>
          <w:tab w:val="left" w:pos="851"/>
          <w:tab w:val="left" w:pos="1080"/>
        </w:tabs>
        <w:spacing w:after="120" w:line="240" w:lineRule="auto"/>
        <w:ind w:left="397"/>
        <w:rPr>
          <w:rFonts w:cs="Calibri"/>
          <w:sz w:val="24"/>
          <w:szCs w:val="24"/>
        </w:rPr>
      </w:pPr>
    </w:p>
    <w:p w14:paraId="7E4B5CA3" w14:textId="77777777" w:rsidR="002F61AE" w:rsidRDefault="002F61AE" w:rsidP="00551E7A">
      <w:pPr>
        <w:pStyle w:val="ListeParagraf"/>
        <w:tabs>
          <w:tab w:val="left" w:pos="851"/>
          <w:tab w:val="left" w:pos="1080"/>
        </w:tabs>
        <w:spacing w:after="120" w:line="240" w:lineRule="auto"/>
        <w:ind w:left="397"/>
        <w:rPr>
          <w:rFonts w:cs="Calibri"/>
          <w:sz w:val="24"/>
          <w:szCs w:val="24"/>
        </w:rPr>
      </w:pPr>
    </w:p>
    <w:p w14:paraId="2C2DE5EF" w14:textId="77777777" w:rsidR="002F61AE" w:rsidRDefault="002F61AE" w:rsidP="00551E7A">
      <w:pPr>
        <w:pStyle w:val="ListeParagraf"/>
        <w:tabs>
          <w:tab w:val="left" w:pos="851"/>
          <w:tab w:val="left" w:pos="1080"/>
        </w:tabs>
        <w:spacing w:after="120" w:line="240" w:lineRule="auto"/>
        <w:ind w:left="397"/>
        <w:rPr>
          <w:rFonts w:cs="Calibri"/>
          <w:sz w:val="24"/>
          <w:szCs w:val="24"/>
        </w:rPr>
      </w:pPr>
    </w:p>
    <w:p w14:paraId="77DABA18" w14:textId="77777777" w:rsidR="002F61AE" w:rsidRPr="00D179DF" w:rsidRDefault="002F61AE" w:rsidP="00551E7A">
      <w:pPr>
        <w:pStyle w:val="ListeParagraf"/>
        <w:tabs>
          <w:tab w:val="left" w:pos="851"/>
          <w:tab w:val="left" w:pos="1080"/>
        </w:tabs>
        <w:spacing w:after="120" w:line="240" w:lineRule="auto"/>
        <w:ind w:left="397"/>
        <w:rPr>
          <w:rFonts w:cs="Calibri"/>
          <w:sz w:val="24"/>
          <w:szCs w:val="24"/>
        </w:rPr>
      </w:pPr>
    </w:p>
    <w:p w14:paraId="08C6F1E5" w14:textId="17A3FB93" w:rsidR="002F1FED" w:rsidRPr="00D179DF" w:rsidRDefault="00A633D6" w:rsidP="00551E7A">
      <w:pPr>
        <w:pStyle w:val="ListeParagraf"/>
        <w:numPr>
          <w:ilvl w:val="0"/>
          <w:numId w:val="44"/>
        </w:numPr>
        <w:tabs>
          <w:tab w:val="left" w:pos="851"/>
          <w:tab w:val="left" w:pos="1080"/>
        </w:tabs>
        <w:spacing w:after="120" w:line="240" w:lineRule="auto"/>
        <w:rPr>
          <w:rFonts w:cs="Calibri"/>
          <w:sz w:val="24"/>
          <w:szCs w:val="24"/>
        </w:rPr>
      </w:pPr>
      <w:r w:rsidRPr="00D179DF">
        <w:rPr>
          <w:rFonts w:cs="Calibri"/>
          <w:sz w:val="24"/>
          <w:szCs w:val="24"/>
        </w:rPr>
        <w:t xml:space="preserve">Rutin olarak tüm hastalarda toplam 20 </w:t>
      </w:r>
      <w:proofErr w:type="spellStart"/>
      <w:r w:rsidRPr="00D179DF">
        <w:rPr>
          <w:rFonts w:cs="Calibri"/>
          <w:sz w:val="24"/>
          <w:szCs w:val="24"/>
        </w:rPr>
        <w:t>metafaz</w:t>
      </w:r>
      <w:proofErr w:type="spellEnd"/>
      <w:r w:rsidRPr="00D179DF">
        <w:rPr>
          <w:rFonts w:cs="Calibri"/>
          <w:sz w:val="24"/>
          <w:szCs w:val="24"/>
        </w:rPr>
        <w:t xml:space="preserve"> incelenmelidir. Tüm olgularda tüm kromozomlar minimum 500 bant (ISCN) düzeyinde incelenmiş olmalıdır. İncelenen </w:t>
      </w:r>
      <w:proofErr w:type="spellStart"/>
      <w:r w:rsidRPr="00D179DF">
        <w:rPr>
          <w:rFonts w:cs="Calibri"/>
          <w:sz w:val="24"/>
          <w:szCs w:val="24"/>
        </w:rPr>
        <w:t>metafazlardan</w:t>
      </w:r>
      <w:proofErr w:type="spellEnd"/>
      <w:r w:rsidRPr="00D179DF">
        <w:rPr>
          <w:rFonts w:cs="Calibri"/>
          <w:sz w:val="24"/>
          <w:szCs w:val="24"/>
        </w:rPr>
        <w:t xml:space="preserve"> en az 5 tanesi tam bant analizi yapılmalıdır. Bu 5 hücre bilgisayarlı görüntüleme sistemi ile görüntülenmiş ve </w:t>
      </w:r>
      <w:proofErr w:type="spellStart"/>
      <w:r w:rsidRPr="00D179DF">
        <w:rPr>
          <w:rFonts w:cs="Calibri"/>
          <w:sz w:val="24"/>
          <w:szCs w:val="24"/>
        </w:rPr>
        <w:t>karyotipi</w:t>
      </w:r>
      <w:proofErr w:type="spellEnd"/>
      <w:r w:rsidRPr="00D179DF">
        <w:rPr>
          <w:rFonts w:cs="Calibri"/>
          <w:sz w:val="24"/>
          <w:szCs w:val="24"/>
        </w:rPr>
        <w:t xml:space="preserve"> hazırlanmış olmalıdır. </w:t>
      </w:r>
      <w:r w:rsidR="00F93A2F" w:rsidRPr="00D179DF">
        <w:rPr>
          <w:rFonts w:cs="Calibri"/>
          <w:sz w:val="24"/>
          <w:szCs w:val="24"/>
        </w:rPr>
        <w:t xml:space="preserve">Prenatal olgularda her kültür kabından en az 5 bant analizi ve 3 sayı analizi yapılmalıdır. Kalan en az 15 </w:t>
      </w:r>
      <w:proofErr w:type="spellStart"/>
      <w:r w:rsidR="00F93A2F" w:rsidRPr="00D179DF">
        <w:rPr>
          <w:rFonts w:cs="Calibri"/>
          <w:sz w:val="24"/>
          <w:szCs w:val="24"/>
        </w:rPr>
        <w:t>metafaza</w:t>
      </w:r>
      <w:proofErr w:type="spellEnd"/>
      <w:r w:rsidR="00F93A2F" w:rsidRPr="00D179DF">
        <w:rPr>
          <w:rFonts w:cs="Calibri"/>
          <w:sz w:val="24"/>
          <w:szCs w:val="24"/>
        </w:rPr>
        <w:t xml:space="preserve"> sayı analizi yapılmalıdır</w:t>
      </w:r>
      <w:r w:rsidRPr="00D179DF">
        <w:rPr>
          <w:rFonts w:cs="Calibri"/>
          <w:sz w:val="24"/>
          <w:szCs w:val="24"/>
        </w:rPr>
        <w:t xml:space="preserve"> </w:t>
      </w:r>
      <w:proofErr w:type="spellStart"/>
      <w:r w:rsidRPr="00D179DF">
        <w:rPr>
          <w:rFonts w:cs="Calibri"/>
          <w:sz w:val="24"/>
          <w:szCs w:val="24"/>
        </w:rPr>
        <w:t>Postnatal</w:t>
      </w:r>
      <w:proofErr w:type="spellEnd"/>
      <w:r w:rsidRPr="00D179DF">
        <w:rPr>
          <w:rFonts w:cs="Calibri"/>
          <w:sz w:val="24"/>
          <w:szCs w:val="24"/>
        </w:rPr>
        <w:t xml:space="preserve"> olgularda yetersiz bant düzeyi ile inceleme yapıldığında İdare, testin ücretsiz olarak uygun bant düzeyinde tekrarını isteyebilir. Mozaiklik, analiz eksikliği ve üreme yetersizliği gibi durumlarda yüklenici, ek kültür kabı/kapları için ilave ücret talep etmeksizin ekim ve çalışma yapmalıdır. Sayısal </w:t>
      </w:r>
      <w:proofErr w:type="spellStart"/>
      <w:r w:rsidRPr="00D179DF">
        <w:rPr>
          <w:rFonts w:cs="Calibri"/>
          <w:sz w:val="24"/>
          <w:szCs w:val="24"/>
        </w:rPr>
        <w:t>mozaisizm</w:t>
      </w:r>
      <w:proofErr w:type="spellEnd"/>
      <w:r w:rsidRPr="00D179DF">
        <w:rPr>
          <w:rFonts w:cs="Calibri"/>
          <w:sz w:val="24"/>
          <w:szCs w:val="24"/>
        </w:rPr>
        <w:t xml:space="preserve"> saptanması durumunda prenatal olgularda en az 2 farklı kültür kabının her birinden 20 </w:t>
      </w:r>
      <w:proofErr w:type="spellStart"/>
      <w:r w:rsidRPr="00D179DF">
        <w:rPr>
          <w:rFonts w:cs="Calibri"/>
          <w:sz w:val="24"/>
          <w:szCs w:val="24"/>
        </w:rPr>
        <w:t>metafazdan</w:t>
      </w:r>
      <w:proofErr w:type="spellEnd"/>
      <w:r w:rsidRPr="00D179DF">
        <w:rPr>
          <w:rFonts w:cs="Calibri"/>
          <w:sz w:val="24"/>
          <w:szCs w:val="24"/>
        </w:rPr>
        <w:t xml:space="preserve"> az olmamak koşulu ile %5 </w:t>
      </w:r>
      <w:proofErr w:type="spellStart"/>
      <w:r w:rsidRPr="00D179DF">
        <w:rPr>
          <w:rFonts w:cs="Calibri"/>
          <w:sz w:val="24"/>
          <w:szCs w:val="24"/>
        </w:rPr>
        <w:t>mozaisizme</w:t>
      </w:r>
      <w:proofErr w:type="spellEnd"/>
      <w:r w:rsidRPr="00D179DF">
        <w:rPr>
          <w:rFonts w:cs="Calibri"/>
          <w:sz w:val="24"/>
          <w:szCs w:val="24"/>
        </w:rPr>
        <w:t xml:space="preserve"> kadar en az 50, % 3-5 arası </w:t>
      </w:r>
      <w:proofErr w:type="spellStart"/>
      <w:r w:rsidRPr="00D179DF">
        <w:rPr>
          <w:rFonts w:cs="Calibri"/>
          <w:sz w:val="24"/>
          <w:szCs w:val="24"/>
        </w:rPr>
        <w:t>mozaisizmde</w:t>
      </w:r>
      <w:proofErr w:type="spellEnd"/>
      <w:r w:rsidRPr="00D179DF">
        <w:rPr>
          <w:rFonts w:cs="Calibri"/>
          <w:sz w:val="24"/>
          <w:szCs w:val="24"/>
        </w:rPr>
        <w:t xml:space="preserve"> en az 100 </w:t>
      </w:r>
      <w:proofErr w:type="spellStart"/>
      <w:r w:rsidRPr="00D179DF">
        <w:rPr>
          <w:rFonts w:cs="Calibri"/>
          <w:sz w:val="24"/>
          <w:szCs w:val="24"/>
        </w:rPr>
        <w:t>metafaz</w:t>
      </w:r>
      <w:proofErr w:type="spellEnd"/>
      <w:r w:rsidRPr="00D179DF">
        <w:rPr>
          <w:rFonts w:cs="Calibri"/>
          <w:sz w:val="24"/>
          <w:szCs w:val="24"/>
        </w:rPr>
        <w:t xml:space="preserve"> sayılmış olmalıdır. Ayrıca İdare moleküler genetik laboratuvar sorumlusu gerekli gördüğünde hücre sayısı artırılır. Kompleks anomalilerde İdare ile yüklenici arasında olgu ile ilgili </w:t>
      </w:r>
      <w:proofErr w:type="gramStart"/>
      <w:r w:rsidRPr="00D179DF">
        <w:rPr>
          <w:rFonts w:cs="Calibri"/>
          <w:sz w:val="24"/>
          <w:szCs w:val="24"/>
        </w:rPr>
        <w:t>konsültasyon</w:t>
      </w:r>
      <w:proofErr w:type="gramEnd"/>
      <w:r w:rsidRPr="00D179DF">
        <w:rPr>
          <w:rFonts w:cs="Calibri"/>
          <w:sz w:val="24"/>
          <w:szCs w:val="24"/>
        </w:rPr>
        <w:t xml:space="preserve"> yapılacaktır</w:t>
      </w:r>
    </w:p>
    <w:p w14:paraId="6F672FB2" w14:textId="77777777" w:rsidR="00915F1D" w:rsidRPr="00D179DF" w:rsidRDefault="00915F1D" w:rsidP="00551E7A">
      <w:pPr>
        <w:pStyle w:val="ListeParagraf"/>
        <w:widowControl w:val="0"/>
        <w:tabs>
          <w:tab w:val="left" w:pos="851"/>
        </w:tabs>
        <w:spacing w:after="120" w:line="240" w:lineRule="auto"/>
        <w:ind w:left="397"/>
        <w:rPr>
          <w:rFonts w:cs="Calibri"/>
          <w:sz w:val="24"/>
          <w:szCs w:val="24"/>
          <w:lang w:bidi="tr-TR"/>
        </w:rPr>
      </w:pPr>
    </w:p>
    <w:p w14:paraId="061E7FEE" w14:textId="237AFDA9" w:rsidR="00C1015B" w:rsidRPr="00D179DF" w:rsidRDefault="00C1015B" w:rsidP="00551E7A">
      <w:pPr>
        <w:pStyle w:val="ListeParagraf"/>
        <w:widowControl w:val="0"/>
        <w:numPr>
          <w:ilvl w:val="0"/>
          <w:numId w:val="44"/>
        </w:numPr>
        <w:tabs>
          <w:tab w:val="left" w:pos="851"/>
        </w:tabs>
        <w:spacing w:after="120" w:line="240" w:lineRule="auto"/>
        <w:rPr>
          <w:rFonts w:cs="Calibri"/>
          <w:sz w:val="24"/>
          <w:szCs w:val="24"/>
          <w:lang w:bidi="tr-TR"/>
        </w:rPr>
      </w:pPr>
      <w:r w:rsidRPr="00D179DF">
        <w:rPr>
          <w:rFonts w:eastAsia="Calibri" w:cs="Calibri"/>
          <w:sz w:val="24"/>
          <w:szCs w:val="24"/>
        </w:rPr>
        <w:t xml:space="preserve">Çalışmaların kültürde ürememe, bant yetersizliği gibi nedenlerle </w:t>
      </w:r>
      <w:r w:rsidR="000568DC" w:rsidRPr="00D179DF">
        <w:rPr>
          <w:rFonts w:eastAsia="Calibri" w:cs="Calibri"/>
          <w:sz w:val="24"/>
          <w:szCs w:val="24"/>
        </w:rPr>
        <w:t>başarısız</w:t>
      </w:r>
      <w:r w:rsidRPr="00D179DF">
        <w:rPr>
          <w:rFonts w:eastAsia="Calibri" w:cs="Calibri"/>
          <w:sz w:val="24"/>
          <w:szCs w:val="24"/>
        </w:rPr>
        <w:t xml:space="preserve"> </w:t>
      </w:r>
      <w:r w:rsidR="000568DC" w:rsidRPr="00D179DF">
        <w:rPr>
          <w:rFonts w:eastAsia="Calibri" w:cs="Calibri"/>
          <w:sz w:val="24"/>
          <w:szCs w:val="24"/>
        </w:rPr>
        <w:t>olması</w:t>
      </w:r>
      <w:r w:rsidRPr="00D179DF">
        <w:rPr>
          <w:rFonts w:eastAsia="Calibri" w:cs="Calibri"/>
          <w:sz w:val="24"/>
          <w:szCs w:val="24"/>
        </w:rPr>
        <w:t xml:space="preserve"> durumunda (ürememe, </w:t>
      </w:r>
      <w:proofErr w:type="gramStart"/>
      <w:r w:rsidRPr="00D179DF">
        <w:rPr>
          <w:rFonts w:eastAsia="Calibri" w:cs="Calibri"/>
          <w:sz w:val="24"/>
          <w:szCs w:val="24"/>
        </w:rPr>
        <w:t>enfeksiyon</w:t>
      </w:r>
      <w:proofErr w:type="gramEnd"/>
      <w:r w:rsidRPr="00D179DF">
        <w:rPr>
          <w:rFonts w:eastAsia="Calibri" w:cs="Calibri"/>
          <w:sz w:val="24"/>
          <w:szCs w:val="24"/>
        </w:rPr>
        <w:t xml:space="preserve">, yetersiz bant analizi, şüpheli durumlar </w:t>
      </w:r>
      <w:r w:rsidR="000568DC" w:rsidRPr="00D179DF">
        <w:rPr>
          <w:rFonts w:eastAsia="Calibri" w:cs="Calibri"/>
          <w:sz w:val="24"/>
          <w:szCs w:val="24"/>
        </w:rPr>
        <w:t>vb.</w:t>
      </w:r>
      <w:r w:rsidRPr="00D179DF">
        <w:rPr>
          <w:rFonts w:eastAsia="Calibri" w:cs="Calibri"/>
          <w:sz w:val="24"/>
          <w:szCs w:val="24"/>
        </w:rPr>
        <w:t>)</w:t>
      </w:r>
      <w:r w:rsidR="001A0391" w:rsidRPr="00D179DF">
        <w:rPr>
          <w:rFonts w:eastAsia="Calibri" w:cs="Calibri"/>
          <w:sz w:val="24"/>
          <w:szCs w:val="24"/>
        </w:rPr>
        <w:t xml:space="preserve"> </w:t>
      </w:r>
      <w:r w:rsidRPr="00D179DF">
        <w:rPr>
          <w:rFonts w:eastAsia="Calibri" w:cs="Calibri"/>
          <w:sz w:val="24"/>
          <w:szCs w:val="24"/>
        </w:rPr>
        <w:t>yüklenici, test sonuçlanma süresi içerisinde</w:t>
      </w:r>
      <w:r w:rsidR="00471C59" w:rsidRPr="00D179DF">
        <w:rPr>
          <w:rFonts w:eastAsia="Calibri" w:cs="Calibri"/>
          <w:sz w:val="24"/>
          <w:szCs w:val="24"/>
        </w:rPr>
        <w:t xml:space="preserve"> derhal</w:t>
      </w:r>
      <w:r w:rsidRPr="00D179DF">
        <w:rPr>
          <w:rFonts w:eastAsia="Calibri" w:cs="Calibri"/>
          <w:sz w:val="24"/>
          <w:szCs w:val="24"/>
        </w:rPr>
        <w:t xml:space="preserve">, </w:t>
      </w:r>
      <w:r w:rsidR="00471C59" w:rsidRPr="00D179DF">
        <w:rPr>
          <w:rFonts w:cs="Calibri"/>
          <w:sz w:val="24"/>
          <w:szCs w:val="24"/>
          <w:lang w:bidi="tr-TR"/>
        </w:rPr>
        <w:t xml:space="preserve">prenatal olgularda en geç 15. gün </w:t>
      </w:r>
      <w:r w:rsidRPr="00D179DF">
        <w:rPr>
          <w:rFonts w:eastAsia="Calibri" w:cs="Calibri"/>
          <w:sz w:val="24"/>
          <w:szCs w:val="24"/>
        </w:rPr>
        <w:t>hasta ve hekimi bilgilendirerek testin tekrarlanması</w:t>
      </w:r>
      <w:r w:rsidR="001A0391" w:rsidRPr="00D179DF">
        <w:rPr>
          <w:rFonts w:eastAsia="Calibri" w:cs="Calibri"/>
          <w:sz w:val="24"/>
          <w:szCs w:val="24"/>
        </w:rPr>
        <w:t>nı sağlayacak ve herhangi bir ücret talep et</w:t>
      </w:r>
      <w:r w:rsidRPr="00D179DF">
        <w:rPr>
          <w:rFonts w:eastAsia="Calibri" w:cs="Calibri"/>
          <w:sz w:val="24"/>
          <w:szCs w:val="24"/>
        </w:rPr>
        <w:t>meyecektir.</w:t>
      </w:r>
    </w:p>
    <w:p w14:paraId="0BF662E9" w14:textId="77777777" w:rsidR="009B4A2A" w:rsidRPr="00D179DF" w:rsidRDefault="009B4A2A" w:rsidP="00551E7A">
      <w:pPr>
        <w:pStyle w:val="ListeParagraf"/>
        <w:tabs>
          <w:tab w:val="left" w:pos="851"/>
        </w:tabs>
        <w:spacing w:after="120" w:line="240" w:lineRule="auto"/>
        <w:ind w:left="397"/>
        <w:rPr>
          <w:rFonts w:cs="Calibri"/>
          <w:sz w:val="24"/>
          <w:szCs w:val="24"/>
          <w:lang w:bidi="tr-TR"/>
        </w:rPr>
      </w:pPr>
    </w:p>
    <w:p w14:paraId="48D77027" w14:textId="09D15D74" w:rsidR="009B4A2A" w:rsidRPr="00D179DF" w:rsidRDefault="009B4A2A" w:rsidP="00551E7A">
      <w:pPr>
        <w:pStyle w:val="ListeParagraf"/>
        <w:widowControl w:val="0"/>
        <w:numPr>
          <w:ilvl w:val="0"/>
          <w:numId w:val="44"/>
        </w:numPr>
        <w:tabs>
          <w:tab w:val="left" w:pos="851"/>
        </w:tabs>
        <w:spacing w:after="120" w:line="240" w:lineRule="auto"/>
        <w:rPr>
          <w:rFonts w:cs="Calibri"/>
          <w:sz w:val="24"/>
          <w:szCs w:val="24"/>
          <w:lang w:bidi="tr-TR"/>
        </w:rPr>
      </w:pPr>
      <w:r w:rsidRPr="00D179DF">
        <w:rPr>
          <w:rFonts w:cs="Calibri"/>
          <w:sz w:val="24"/>
          <w:szCs w:val="24"/>
          <w:lang w:bidi="tr-TR"/>
        </w:rPr>
        <w:t xml:space="preserve">Çalışmalar sırasında ortaya çıkabilecek sıra dışı durumlar halinde (gecikme, sonuçların açık olmaması, </w:t>
      </w:r>
      <w:r w:rsidR="000568DC" w:rsidRPr="00D179DF">
        <w:rPr>
          <w:rFonts w:cs="Calibri"/>
          <w:sz w:val="24"/>
          <w:szCs w:val="24"/>
          <w:lang w:bidi="tr-TR"/>
        </w:rPr>
        <w:t>metot</w:t>
      </w:r>
      <w:r w:rsidRPr="00D179DF">
        <w:rPr>
          <w:rFonts w:cs="Calibri"/>
          <w:sz w:val="24"/>
          <w:szCs w:val="24"/>
          <w:lang w:bidi="tr-TR"/>
        </w:rPr>
        <w:t xml:space="preserve"> yetersizliği vb.) yüklenici, idareyi derhal bilgilendirecek ve karşılıklı değerlendirme sonucunda çalışmalar yürütülecektir.  </w:t>
      </w:r>
    </w:p>
    <w:p w14:paraId="6F9F06F8" w14:textId="77777777" w:rsidR="00B344BA" w:rsidRDefault="00B344BA" w:rsidP="00551E7A">
      <w:pPr>
        <w:pStyle w:val="ListeParagraf"/>
        <w:tabs>
          <w:tab w:val="left" w:pos="851"/>
        </w:tabs>
        <w:spacing w:after="120" w:line="240" w:lineRule="auto"/>
        <w:ind w:left="397"/>
        <w:rPr>
          <w:rFonts w:cs="Calibri"/>
          <w:sz w:val="24"/>
          <w:szCs w:val="24"/>
        </w:rPr>
      </w:pPr>
    </w:p>
    <w:p w14:paraId="3F74387C" w14:textId="77777777" w:rsidR="002F61AE" w:rsidRPr="00D179DF" w:rsidRDefault="002F61AE" w:rsidP="00551E7A">
      <w:pPr>
        <w:pStyle w:val="ListeParagraf"/>
        <w:tabs>
          <w:tab w:val="left" w:pos="851"/>
        </w:tabs>
        <w:spacing w:after="120" w:line="240" w:lineRule="auto"/>
        <w:ind w:left="397"/>
        <w:rPr>
          <w:rFonts w:cs="Calibri"/>
          <w:sz w:val="24"/>
          <w:szCs w:val="24"/>
        </w:rPr>
      </w:pPr>
    </w:p>
    <w:p w14:paraId="1F23CD61" w14:textId="60D2E509" w:rsidR="00B344BA" w:rsidRPr="00D179DF" w:rsidRDefault="00B344BA" w:rsidP="00551E7A">
      <w:pPr>
        <w:pStyle w:val="ListeParagraf"/>
        <w:numPr>
          <w:ilvl w:val="0"/>
          <w:numId w:val="44"/>
        </w:numPr>
        <w:tabs>
          <w:tab w:val="left" w:pos="851"/>
        </w:tabs>
        <w:spacing w:after="120" w:line="240" w:lineRule="auto"/>
        <w:rPr>
          <w:rFonts w:cs="Calibri"/>
          <w:sz w:val="24"/>
          <w:szCs w:val="24"/>
        </w:rPr>
      </w:pPr>
      <w:r w:rsidRPr="00D179DF">
        <w:rPr>
          <w:rFonts w:cs="Calibri"/>
          <w:sz w:val="24"/>
          <w:szCs w:val="24"/>
        </w:rPr>
        <w:t>Raporlamalarda “</w:t>
      </w:r>
      <w:proofErr w:type="spellStart"/>
      <w:r w:rsidRPr="00D179DF">
        <w:rPr>
          <w:rFonts w:cs="Calibri"/>
          <w:sz w:val="24"/>
          <w:szCs w:val="24"/>
        </w:rPr>
        <w:t>ISCN’nin</w:t>
      </w:r>
      <w:proofErr w:type="spellEnd"/>
      <w:r w:rsidRPr="00D179DF">
        <w:rPr>
          <w:rFonts w:cs="Calibri"/>
          <w:sz w:val="24"/>
          <w:szCs w:val="24"/>
        </w:rPr>
        <w:t xml:space="preserve"> (“International </w:t>
      </w:r>
      <w:proofErr w:type="spellStart"/>
      <w:r w:rsidRPr="00D179DF">
        <w:rPr>
          <w:rFonts w:cs="Calibri"/>
          <w:sz w:val="24"/>
          <w:szCs w:val="24"/>
        </w:rPr>
        <w:t>System</w:t>
      </w:r>
      <w:proofErr w:type="spellEnd"/>
      <w:r w:rsidRPr="00D179DF">
        <w:rPr>
          <w:rFonts w:cs="Calibri"/>
          <w:sz w:val="24"/>
          <w:szCs w:val="24"/>
        </w:rPr>
        <w:t xml:space="preserve"> </w:t>
      </w:r>
      <w:proofErr w:type="spellStart"/>
      <w:r w:rsidRPr="00D179DF">
        <w:rPr>
          <w:rFonts w:cs="Calibri"/>
          <w:sz w:val="24"/>
          <w:szCs w:val="24"/>
        </w:rPr>
        <w:t>for</w:t>
      </w:r>
      <w:proofErr w:type="spellEnd"/>
      <w:r w:rsidRPr="00D179DF">
        <w:rPr>
          <w:rFonts w:cs="Calibri"/>
          <w:sz w:val="24"/>
          <w:szCs w:val="24"/>
        </w:rPr>
        <w:t xml:space="preserve"> Human </w:t>
      </w:r>
      <w:proofErr w:type="spellStart"/>
      <w:r w:rsidRPr="00D179DF">
        <w:rPr>
          <w:rFonts w:cs="Calibri"/>
          <w:sz w:val="24"/>
          <w:szCs w:val="24"/>
        </w:rPr>
        <w:t>Cytogenomic</w:t>
      </w:r>
      <w:proofErr w:type="spellEnd"/>
      <w:r w:rsidRPr="00D179DF">
        <w:rPr>
          <w:rFonts w:cs="Calibri"/>
          <w:sz w:val="24"/>
          <w:szCs w:val="24"/>
        </w:rPr>
        <w:t xml:space="preserve"> </w:t>
      </w:r>
      <w:proofErr w:type="spellStart"/>
      <w:r w:rsidRPr="00D179DF">
        <w:rPr>
          <w:rFonts w:cs="Calibri"/>
          <w:sz w:val="24"/>
          <w:szCs w:val="24"/>
        </w:rPr>
        <w:t>Nomenclature</w:t>
      </w:r>
      <w:proofErr w:type="spellEnd"/>
      <w:r w:rsidRPr="00D179DF">
        <w:rPr>
          <w:rFonts w:cs="Calibri"/>
          <w:sz w:val="24"/>
          <w:szCs w:val="24"/>
        </w:rPr>
        <w:t xml:space="preserve">”) güncel </w:t>
      </w:r>
      <w:proofErr w:type="spellStart"/>
      <w:r w:rsidRPr="00D179DF">
        <w:rPr>
          <w:rFonts w:cs="Calibri"/>
          <w:sz w:val="24"/>
          <w:szCs w:val="24"/>
        </w:rPr>
        <w:t>sitogenetik</w:t>
      </w:r>
      <w:proofErr w:type="spellEnd"/>
      <w:r w:rsidRPr="00D179DF">
        <w:rPr>
          <w:rFonts w:cs="Calibri"/>
          <w:sz w:val="24"/>
          <w:szCs w:val="24"/>
        </w:rPr>
        <w:t xml:space="preserve"> terminolojisine” göre sonuç raporlanmalıdır.</w:t>
      </w:r>
    </w:p>
    <w:p w14:paraId="4F99F212" w14:textId="77777777" w:rsidR="001053BE" w:rsidRDefault="001053BE" w:rsidP="00551E7A">
      <w:pPr>
        <w:pStyle w:val="ListeParagraf"/>
        <w:tabs>
          <w:tab w:val="left" w:pos="851"/>
        </w:tabs>
        <w:spacing w:after="120" w:line="240" w:lineRule="auto"/>
        <w:ind w:left="397"/>
        <w:rPr>
          <w:rFonts w:cs="Calibri"/>
          <w:sz w:val="24"/>
          <w:szCs w:val="24"/>
        </w:rPr>
      </w:pPr>
    </w:p>
    <w:p w14:paraId="1D22145F" w14:textId="77777777" w:rsidR="002F61AE" w:rsidRPr="00D179DF" w:rsidRDefault="002F61AE" w:rsidP="00551E7A">
      <w:pPr>
        <w:pStyle w:val="ListeParagraf"/>
        <w:tabs>
          <w:tab w:val="left" w:pos="851"/>
        </w:tabs>
        <w:spacing w:after="120" w:line="240" w:lineRule="auto"/>
        <w:ind w:left="397"/>
        <w:rPr>
          <w:rFonts w:cs="Calibri"/>
          <w:sz w:val="24"/>
          <w:szCs w:val="24"/>
        </w:rPr>
      </w:pPr>
    </w:p>
    <w:p w14:paraId="083E0D89" w14:textId="15524F8C" w:rsidR="001053BE" w:rsidRPr="00D179DF" w:rsidRDefault="001053BE" w:rsidP="00551E7A">
      <w:pPr>
        <w:pStyle w:val="ListeParagraf"/>
        <w:numPr>
          <w:ilvl w:val="0"/>
          <w:numId w:val="44"/>
        </w:numPr>
        <w:tabs>
          <w:tab w:val="left" w:pos="851"/>
        </w:tabs>
        <w:spacing w:after="120" w:line="240" w:lineRule="auto"/>
        <w:rPr>
          <w:rFonts w:cs="Calibri"/>
          <w:sz w:val="24"/>
          <w:szCs w:val="24"/>
        </w:rPr>
      </w:pPr>
      <w:r w:rsidRPr="00D179DF">
        <w:rPr>
          <w:rFonts w:eastAsia="Calibri" w:cs="Calibri"/>
          <w:sz w:val="24"/>
          <w:szCs w:val="24"/>
        </w:rPr>
        <w:lastRenderedPageBreak/>
        <w:t xml:space="preserve">Olgularda kromozom </w:t>
      </w:r>
      <w:proofErr w:type="gramStart"/>
      <w:r w:rsidRPr="00D179DF">
        <w:rPr>
          <w:rFonts w:eastAsia="Calibri" w:cs="Calibri"/>
          <w:sz w:val="24"/>
          <w:szCs w:val="24"/>
        </w:rPr>
        <w:t>anomalisi</w:t>
      </w:r>
      <w:proofErr w:type="gramEnd"/>
      <w:r w:rsidRPr="00D179DF">
        <w:rPr>
          <w:rFonts w:eastAsia="Calibri" w:cs="Calibri"/>
          <w:sz w:val="24"/>
          <w:szCs w:val="24"/>
        </w:rPr>
        <w:t xml:space="preserve"> saptandığında, </w:t>
      </w:r>
      <w:proofErr w:type="spellStart"/>
      <w:r w:rsidRPr="00D179DF">
        <w:rPr>
          <w:rFonts w:eastAsia="Calibri" w:cs="Calibri"/>
          <w:sz w:val="24"/>
          <w:szCs w:val="24"/>
        </w:rPr>
        <w:t>endikasyona</w:t>
      </w:r>
      <w:proofErr w:type="spellEnd"/>
      <w:r w:rsidRPr="00D179DF">
        <w:rPr>
          <w:rFonts w:eastAsia="Calibri" w:cs="Calibri"/>
          <w:sz w:val="24"/>
          <w:szCs w:val="24"/>
        </w:rPr>
        <w:t xml:space="preserve"> bağlı olmak üzere, istendiğinde yüklenici FISH tekniği ile anomalinin konfirmasyonunu tek bölge çalışması ile ücretsiz </w:t>
      </w:r>
      <w:r w:rsidR="000568DC" w:rsidRPr="00D179DF">
        <w:rPr>
          <w:rFonts w:eastAsia="Calibri" w:cs="Calibri"/>
          <w:sz w:val="24"/>
          <w:szCs w:val="24"/>
        </w:rPr>
        <w:t>yapmalıdır</w:t>
      </w:r>
      <w:r w:rsidR="00915F1D" w:rsidRPr="00D179DF">
        <w:rPr>
          <w:rFonts w:eastAsia="Calibri" w:cs="Calibri"/>
          <w:sz w:val="24"/>
          <w:szCs w:val="24"/>
        </w:rPr>
        <w:t>.</w:t>
      </w:r>
    </w:p>
    <w:p w14:paraId="2A7AB7A1" w14:textId="77777777" w:rsidR="00915F1D" w:rsidRPr="00D179DF" w:rsidRDefault="00915F1D" w:rsidP="00551E7A">
      <w:pPr>
        <w:pStyle w:val="ListeParagraf"/>
        <w:tabs>
          <w:tab w:val="left" w:pos="851"/>
        </w:tabs>
        <w:spacing w:after="120" w:line="240" w:lineRule="auto"/>
        <w:ind w:left="397"/>
        <w:rPr>
          <w:rFonts w:cs="Calibri"/>
          <w:sz w:val="24"/>
          <w:szCs w:val="24"/>
        </w:rPr>
      </w:pPr>
    </w:p>
    <w:p w14:paraId="4282632F" w14:textId="42C83DDA" w:rsidR="00B344BA" w:rsidRPr="00D179DF" w:rsidRDefault="00B344BA" w:rsidP="00551E7A">
      <w:pPr>
        <w:pStyle w:val="ListeParagraf"/>
        <w:numPr>
          <w:ilvl w:val="0"/>
          <w:numId w:val="44"/>
        </w:numPr>
        <w:tabs>
          <w:tab w:val="left" w:pos="851"/>
        </w:tabs>
        <w:spacing w:after="120" w:line="240" w:lineRule="auto"/>
        <w:rPr>
          <w:rFonts w:cs="Calibri"/>
          <w:sz w:val="24"/>
          <w:szCs w:val="24"/>
        </w:rPr>
      </w:pPr>
      <w:r w:rsidRPr="00D179DF">
        <w:rPr>
          <w:rFonts w:cs="Calibri"/>
          <w:sz w:val="24"/>
          <w:szCs w:val="24"/>
        </w:rPr>
        <w:t>Anomali bulunması durumunda, ek test veya analizlerin uzaması gerektiği için kesin rapor çıkıncaya kadar bir ön rapor verilmelidir.</w:t>
      </w:r>
    </w:p>
    <w:p w14:paraId="57FE59CA" w14:textId="77777777" w:rsidR="00915F1D" w:rsidRDefault="00915F1D" w:rsidP="00C40F5A">
      <w:pPr>
        <w:tabs>
          <w:tab w:val="left" w:pos="851"/>
          <w:tab w:val="left" w:pos="1080"/>
        </w:tabs>
        <w:spacing w:after="120" w:line="240" w:lineRule="auto"/>
        <w:ind w:left="0"/>
        <w:rPr>
          <w:rFonts w:ascii="Calibri" w:hAnsi="Calibri" w:cs="Calibri"/>
          <w:sz w:val="24"/>
          <w:szCs w:val="24"/>
          <w:lang w:val="tr-TR"/>
        </w:rPr>
      </w:pPr>
    </w:p>
    <w:p w14:paraId="68A7BAD2" w14:textId="77777777" w:rsidR="002F61AE" w:rsidRPr="00D179DF" w:rsidRDefault="002F61AE" w:rsidP="00C40F5A">
      <w:pPr>
        <w:tabs>
          <w:tab w:val="left" w:pos="851"/>
          <w:tab w:val="left" w:pos="1080"/>
        </w:tabs>
        <w:spacing w:after="120" w:line="240" w:lineRule="auto"/>
        <w:ind w:left="0"/>
        <w:rPr>
          <w:rFonts w:ascii="Calibri" w:hAnsi="Calibri" w:cs="Calibri"/>
          <w:sz w:val="24"/>
          <w:szCs w:val="24"/>
          <w:lang w:val="tr-TR"/>
        </w:rPr>
      </w:pPr>
    </w:p>
    <w:p w14:paraId="00B020FA" w14:textId="38AA2D97" w:rsidR="0050282E" w:rsidRPr="00D179DF" w:rsidRDefault="00090A41" w:rsidP="00856229">
      <w:pPr>
        <w:pStyle w:val="ListeParagraf"/>
        <w:widowControl w:val="0"/>
        <w:numPr>
          <w:ilvl w:val="0"/>
          <w:numId w:val="44"/>
        </w:numPr>
        <w:tabs>
          <w:tab w:val="left" w:pos="851"/>
          <w:tab w:val="left" w:pos="1080"/>
        </w:tabs>
        <w:spacing w:after="120" w:line="240" w:lineRule="auto"/>
        <w:rPr>
          <w:rFonts w:cs="Calibri"/>
          <w:sz w:val="24"/>
          <w:szCs w:val="24"/>
          <w:lang w:bidi="tr-TR"/>
        </w:rPr>
      </w:pPr>
      <w:proofErr w:type="gramStart"/>
      <w:r w:rsidRPr="00D179DF">
        <w:rPr>
          <w:rFonts w:cs="Calibri"/>
          <w:sz w:val="24"/>
          <w:szCs w:val="24"/>
        </w:rPr>
        <w:t>Yüklenici, kendi laboratuvarını tanıtan ve sorumlu olduğu ve çalışacağı tüm testler için; numune türünü, numune miktarını, test çalışma koşullarını, sonuç çıkış süresini, test için uygun numune tüpünü, kullanılan metodu,</w:t>
      </w:r>
      <w:r w:rsidR="006A61AE" w:rsidRPr="00D179DF">
        <w:rPr>
          <w:rFonts w:cs="Calibri"/>
          <w:sz w:val="24"/>
          <w:szCs w:val="24"/>
        </w:rPr>
        <w:t xml:space="preserve"> SUT kodu,</w:t>
      </w:r>
      <w:r w:rsidRPr="00D179DF">
        <w:rPr>
          <w:rFonts w:cs="Calibri"/>
          <w:sz w:val="24"/>
          <w:szCs w:val="24"/>
        </w:rPr>
        <w:t xml:space="preserve"> test için geçerli referans aralığını</w:t>
      </w:r>
      <w:r w:rsidR="006A61AE" w:rsidRPr="00D179DF">
        <w:rPr>
          <w:rFonts w:cs="Calibri"/>
          <w:sz w:val="24"/>
          <w:szCs w:val="24"/>
        </w:rPr>
        <w:t xml:space="preserve"> ve testle ilgili diğer bilgilerin yer aldığı </w:t>
      </w:r>
      <w:r w:rsidRPr="00D179DF">
        <w:rPr>
          <w:rFonts w:cs="Calibri"/>
          <w:sz w:val="24"/>
          <w:szCs w:val="24"/>
        </w:rPr>
        <w:t xml:space="preserve">rehber kitapçık hazırlayarak idare tıbbi genetik uzmanına teslim edecektir. </w:t>
      </w:r>
      <w:proofErr w:type="gramEnd"/>
      <w:r w:rsidRPr="00D179DF">
        <w:rPr>
          <w:rFonts w:cs="Calibri"/>
          <w:sz w:val="24"/>
          <w:szCs w:val="24"/>
        </w:rPr>
        <w:t xml:space="preserve">Bu kitapçıktaki sonuç çıkış süresi gibi bilgiler şartname ile uyumlu olmak zorundadır. </w:t>
      </w:r>
    </w:p>
    <w:p w14:paraId="5F31C5E5" w14:textId="77777777" w:rsidR="0050282E" w:rsidRPr="00D179DF" w:rsidRDefault="0050282E" w:rsidP="00551E7A">
      <w:pPr>
        <w:pStyle w:val="ListeParagraf"/>
        <w:widowControl w:val="0"/>
        <w:tabs>
          <w:tab w:val="left" w:pos="851"/>
        </w:tabs>
        <w:spacing w:after="120" w:line="240" w:lineRule="auto"/>
        <w:ind w:left="397"/>
        <w:rPr>
          <w:rFonts w:cs="Calibri"/>
          <w:sz w:val="24"/>
          <w:szCs w:val="24"/>
          <w:lang w:bidi="tr-TR"/>
        </w:rPr>
      </w:pPr>
    </w:p>
    <w:p w14:paraId="032B10F2" w14:textId="719D2AF4" w:rsidR="00090A41" w:rsidRPr="00D179DF" w:rsidRDefault="00FE55CF" w:rsidP="00551E7A">
      <w:pPr>
        <w:pStyle w:val="ListeParagraf"/>
        <w:widowControl w:val="0"/>
        <w:numPr>
          <w:ilvl w:val="0"/>
          <w:numId w:val="44"/>
        </w:numPr>
        <w:tabs>
          <w:tab w:val="left" w:pos="851"/>
        </w:tabs>
        <w:spacing w:after="120" w:line="240" w:lineRule="auto"/>
        <w:rPr>
          <w:rFonts w:cs="Calibri"/>
          <w:b/>
          <w:bCs/>
          <w:sz w:val="24"/>
          <w:szCs w:val="24"/>
          <w:lang w:bidi="tr-TR"/>
        </w:rPr>
      </w:pPr>
      <w:r w:rsidRPr="00D179DF">
        <w:rPr>
          <w:rFonts w:cs="Calibri"/>
          <w:sz w:val="24"/>
          <w:szCs w:val="24"/>
          <w:lang w:bidi="tr-TR"/>
        </w:rPr>
        <w:t xml:space="preserve">Yüklenici, prenatal tanı amaçlı yapılan </w:t>
      </w:r>
      <w:proofErr w:type="spellStart"/>
      <w:r w:rsidRPr="00D179DF">
        <w:rPr>
          <w:rFonts w:cs="Calibri"/>
          <w:sz w:val="24"/>
          <w:szCs w:val="24"/>
          <w:lang w:bidi="tr-TR"/>
        </w:rPr>
        <w:t>sitogenetik</w:t>
      </w:r>
      <w:proofErr w:type="spellEnd"/>
      <w:r w:rsidRPr="00D179DF">
        <w:rPr>
          <w:rFonts w:cs="Calibri"/>
          <w:sz w:val="24"/>
          <w:szCs w:val="24"/>
          <w:lang w:bidi="tr-TR"/>
        </w:rPr>
        <w:t xml:space="preserve"> testlerde raporlar teslim edildikten sonraki 12 ay süreyle kalan materyali ve varsa hücre diplerini (</w:t>
      </w:r>
      <w:proofErr w:type="spellStart"/>
      <w:r w:rsidRPr="00D179DF">
        <w:rPr>
          <w:rFonts w:cs="Calibri"/>
          <w:sz w:val="24"/>
          <w:szCs w:val="24"/>
          <w:lang w:bidi="tr-TR"/>
        </w:rPr>
        <w:t>fiksatifli</w:t>
      </w:r>
      <w:proofErr w:type="spellEnd"/>
      <w:r w:rsidRPr="00D179DF">
        <w:rPr>
          <w:rFonts w:cs="Calibri"/>
          <w:sz w:val="24"/>
          <w:szCs w:val="24"/>
          <w:lang w:bidi="tr-TR"/>
        </w:rPr>
        <w:t xml:space="preserve"> çalışma dibi) uygun ortamda saklamak zorundadır. Bu materyaller başka hiçbir işte kullanılamaz ve süre sonrasında imha edilir. </w:t>
      </w:r>
      <w:r w:rsidR="00090A41" w:rsidRPr="00D179DF">
        <w:rPr>
          <w:rFonts w:cs="Calibri"/>
          <w:sz w:val="24"/>
          <w:szCs w:val="24"/>
        </w:rPr>
        <w:t xml:space="preserve">Yüklenici incelenen </w:t>
      </w:r>
      <w:proofErr w:type="spellStart"/>
      <w:r w:rsidR="00090A41" w:rsidRPr="00D179DF">
        <w:rPr>
          <w:rFonts w:cs="Calibri"/>
          <w:sz w:val="24"/>
          <w:szCs w:val="24"/>
        </w:rPr>
        <w:t>sitogenetik</w:t>
      </w:r>
      <w:proofErr w:type="spellEnd"/>
      <w:r w:rsidR="00090A41" w:rsidRPr="00D179DF">
        <w:rPr>
          <w:rFonts w:cs="Calibri"/>
          <w:sz w:val="24"/>
          <w:szCs w:val="24"/>
        </w:rPr>
        <w:t xml:space="preserve"> preparatları (analiz edilen hücrelerin bulunduğu) 5 yıl süreyle uygun bir şekilde saklamak ve İdarenin istediği durumlarda bunları sunmak zorundadır. Yüklenici, raporlar teslim edildikten sonraki 24 ay süreyle başka hiçbir işte kullanılmadan kalan DNA örneklerini uygun ortamda saklamak, sonrasında veya istendiğinde hemen İdareye uygun koşullarda teslim etmekle yükümlüdür. </w:t>
      </w:r>
      <w:proofErr w:type="spellStart"/>
      <w:r w:rsidR="00090A41" w:rsidRPr="00D179DF">
        <w:rPr>
          <w:rFonts w:cs="Calibri"/>
          <w:sz w:val="24"/>
          <w:szCs w:val="24"/>
        </w:rPr>
        <w:t>Karyogram</w:t>
      </w:r>
      <w:proofErr w:type="spellEnd"/>
      <w:r w:rsidR="00090A41" w:rsidRPr="00D179DF">
        <w:rPr>
          <w:rFonts w:cs="Calibri"/>
          <w:sz w:val="24"/>
          <w:szCs w:val="24"/>
        </w:rPr>
        <w:t xml:space="preserve"> ve jel </w:t>
      </w:r>
      <w:proofErr w:type="spellStart"/>
      <w:r w:rsidR="00090A41" w:rsidRPr="00D179DF">
        <w:rPr>
          <w:rFonts w:cs="Calibri"/>
          <w:sz w:val="24"/>
          <w:szCs w:val="24"/>
        </w:rPr>
        <w:t>elektroforez</w:t>
      </w:r>
      <w:proofErr w:type="spellEnd"/>
      <w:r w:rsidR="00090A41" w:rsidRPr="00D179DF">
        <w:rPr>
          <w:rFonts w:cs="Calibri"/>
          <w:sz w:val="24"/>
          <w:szCs w:val="24"/>
        </w:rPr>
        <w:t xml:space="preserve">, sekans </w:t>
      </w:r>
      <w:proofErr w:type="spellStart"/>
      <w:r w:rsidR="00090A41" w:rsidRPr="00D179DF">
        <w:rPr>
          <w:rFonts w:cs="Calibri"/>
          <w:sz w:val="24"/>
          <w:szCs w:val="24"/>
        </w:rPr>
        <w:t>trase</w:t>
      </w:r>
      <w:proofErr w:type="spellEnd"/>
      <w:r w:rsidR="00090A41" w:rsidRPr="00D179DF">
        <w:rPr>
          <w:rFonts w:cs="Calibri"/>
          <w:sz w:val="24"/>
          <w:szCs w:val="24"/>
        </w:rPr>
        <w:t xml:space="preserve"> görüntülerinin bilgisayar kayıtları, yazılı kayıtlar ve dokümantasyon, fotoğraf ve dizi analiz kayıtlarını en az 10 yıl süre ile saklanmalıdır ve İdarenin istediği durumlarda bunları sunmak zorundadır</w:t>
      </w:r>
      <w:r w:rsidR="00132988" w:rsidRPr="00D179DF">
        <w:rPr>
          <w:rFonts w:cs="Calibri"/>
          <w:sz w:val="24"/>
          <w:szCs w:val="24"/>
        </w:rPr>
        <w:t>.</w:t>
      </w:r>
    </w:p>
    <w:p w14:paraId="03040A05" w14:textId="77777777" w:rsidR="00132988" w:rsidRDefault="00132988" w:rsidP="00132988">
      <w:pPr>
        <w:pStyle w:val="ListeParagraf"/>
        <w:rPr>
          <w:rFonts w:cs="Calibri"/>
          <w:b/>
          <w:bCs/>
          <w:sz w:val="24"/>
          <w:szCs w:val="24"/>
          <w:lang w:bidi="tr-TR"/>
        </w:rPr>
      </w:pPr>
    </w:p>
    <w:p w14:paraId="65107002" w14:textId="77777777" w:rsidR="00A24C69" w:rsidRPr="00D179DF" w:rsidRDefault="00A24C69" w:rsidP="00132988">
      <w:pPr>
        <w:pStyle w:val="ListeParagraf"/>
        <w:rPr>
          <w:rFonts w:cs="Calibri"/>
          <w:b/>
          <w:bCs/>
          <w:sz w:val="24"/>
          <w:szCs w:val="24"/>
          <w:lang w:bidi="tr-TR"/>
        </w:rPr>
      </w:pPr>
    </w:p>
    <w:p w14:paraId="6681220C" w14:textId="6B1B20DC" w:rsidR="00132988" w:rsidRPr="00D179DF" w:rsidRDefault="00132988" w:rsidP="00132988">
      <w:pPr>
        <w:pStyle w:val="ListeParagraf"/>
        <w:widowControl w:val="0"/>
        <w:numPr>
          <w:ilvl w:val="0"/>
          <w:numId w:val="44"/>
        </w:numPr>
        <w:tabs>
          <w:tab w:val="left" w:pos="851"/>
        </w:tabs>
        <w:spacing w:after="120" w:line="240" w:lineRule="auto"/>
        <w:rPr>
          <w:rFonts w:cs="Calibri"/>
          <w:sz w:val="24"/>
          <w:szCs w:val="24"/>
          <w:lang w:bidi="tr-TR"/>
        </w:rPr>
      </w:pPr>
      <w:r w:rsidRPr="00D179DF">
        <w:rPr>
          <w:rFonts w:cs="Calibri"/>
          <w:sz w:val="24"/>
          <w:szCs w:val="24"/>
          <w:lang w:bidi="tr-TR"/>
        </w:rPr>
        <w:t xml:space="preserve">Yüklenici firma, </w:t>
      </w:r>
      <w:proofErr w:type="spellStart"/>
      <w:r w:rsidRPr="00D179DF">
        <w:rPr>
          <w:rFonts w:cs="Calibri"/>
          <w:sz w:val="24"/>
          <w:szCs w:val="24"/>
          <w:lang w:bidi="tr-TR"/>
        </w:rPr>
        <w:t>Preimplantasyon</w:t>
      </w:r>
      <w:proofErr w:type="spellEnd"/>
      <w:r w:rsidRPr="00D179DF">
        <w:rPr>
          <w:rFonts w:cs="Calibri"/>
          <w:sz w:val="24"/>
          <w:szCs w:val="24"/>
          <w:lang w:bidi="tr-TR"/>
        </w:rPr>
        <w:t xml:space="preserve"> Genetik Testleri hizmetini kendi laboratuvarında, Sosyal Güvenlik Kurumu Sağlık Uygulama Tebliği (SUT)'</w:t>
      </w:r>
      <w:proofErr w:type="spellStart"/>
      <w:r w:rsidRPr="00D179DF">
        <w:rPr>
          <w:rFonts w:cs="Calibri"/>
          <w:sz w:val="24"/>
          <w:szCs w:val="24"/>
          <w:lang w:bidi="tr-TR"/>
        </w:rPr>
        <w:t>nde</w:t>
      </w:r>
      <w:proofErr w:type="spellEnd"/>
      <w:r w:rsidRPr="00D179DF">
        <w:rPr>
          <w:rFonts w:cs="Calibri"/>
          <w:sz w:val="24"/>
          <w:szCs w:val="24"/>
          <w:lang w:bidi="tr-TR"/>
        </w:rPr>
        <w:t xml:space="preserve"> belirtilen usul ve esaslara uygun şekilde gerçekleştirebilme yetkinliğine sahip olmalıdır. Bu hizmete yönelik olarak yüklenici firma</w:t>
      </w:r>
      <w:r w:rsidR="00141024" w:rsidRPr="00D179DF">
        <w:rPr>
          <w:rFonts w:cs="Calibri"/>
          <w:sz w:val="24"/>
          <w:szCs w:val="24"/>
          <w:lang w:bidi="tr-TR"/>
        </w:rPr>
        <w:t xml:space="preserve"> </w:t>
      </w:r>
      <w:r w:rsidRPr="00D179DF">
        <w:rPr>
          <w:rFonts w:cs="Calibri"/>
          <w:sz w:val="24"/>
          <w:szCs w:val="24"/>
          <w:lang w:bidi="tr-TR"/>
        </w:rPr>
        <w:t xml:space="preserve">bu alanda aldığı eğitimlere dair belgeleri ihale sırasında komisyona sunmalıdır. </w:t>
      </w:r>
    </w:p>
    <w:p w14:paraId="758FB420" w14:textId="77777777" w:rsidR="0050282E" w:rsidRDefault="0050282E" w:rsidP="00551E7A">
      <w:pPr>
        <w:pStyle w:val="ListeParagraf"/>
        <w:tabs>
          <w:tab w:val="left" w:pos="851"/>
          <w:tab w:val="left" w:pos="1080"/>
        </w:tabs>
        <w:spacing w:after="120" w:line="240" w:lineRule="auto"/>
        <w:ind w:left="397"/>
        <w:rPr>
          <w:rFonts w:cs="Calibri"/>
          <w:sz w:val="24"/>
          <w:szCs w:val="24"/>
        </w:rPr>
      </w:pPr>
    </w:p>
    <w:p w14:paraId="76E25CD6" w14:textId="77777777" w:rsidR="00A24C69" w:rsidRPr="00D179DF" w:rsidRDefault="00A24C69" w:rsidP="00551E7A">
      <w:pPr>
        <w:pStyle w:val="ListeParagraf"/>
        <w:tabs>
          <w:tab w:val="left" w:pos="851"/>
          <w:tab w:val="left" w:pos="1080"/>
        </w:tabs>
        <w:spacing w:after="120" w:line="240" w:lineRule="auto"/>
        <w:ind w:left="397"/>
        <w:rPr>
          <w:rFonts w:cs="Calibri"/>
          <w:sz w:val="24"/>
          <w:szCs w:val="24"/>
        </w:rPr>
      </w:pPr>
    </w:p>
    <w:p w14:paraId="647DCD7E" w14:textId="56681DCA" w:rsidR="005A2222" w:rsidRPr="00D179DF" w:rsidRDefault="00B809BF" w:rsidP="00551E7A">
      <w:pPr>
        <w:pStyle w:val="ListeParagraf"/>
        <w:numPr>
          <w:ilvl w:val="0"/>
          <w:numId w:val="44"/>
        </w:numPr>
        <w:tabs>
          <w:tab w:val="left" w:pos="851"/>
          <w:tab w:val="left" w:pos="1080"/>
        </w:tabs>
        <w:spacing w:after="120" w:line="240" w:lineRule="auto"/>
        <w:rPr>
          <w:rFonts w:cs="Calibri"/>
          <w:sz w:val="24"/>
          <w:szCs w:val="24"/>
        </w:rPr>
      </w:pPr>
      <w:r w:rsidRPr="00D179DF">
        <w:rPr>
          <w:rFonts w:cs="Calibri"/>
          <w:sz w:val="24"/>
          <w:szCs w:val="24"/>
        </w:rPr>
        <w:lastRenderedPageBreak/>
        <w:t>Yapılacak işlem, tetkik istem belgesinde belirtilmiş olacaktır. Gerekli görülen durumlarda ek testler tıbbi genetik uzmanı tarafından yükleniciye bildirilecektir.</w:t>
      </w:r>
      <w:r w:rsidR="009B4725" w:rsidRPr="00D179DF">
        <w:rPr>
          <w:rFonts w:cs="Calibri"/>
          <w:sz w:val="24"/>
          <w:szCs w:val="24"/>
        </w:rPr>
        <w:t xml:space="preserve"> Başarısızlık oranları</w:t>
      </w:r>
      <w:r w:rsidR="00D2546B" w:rsidRPr="00D179DF">
        <w:rPr>
          <w:rFonts w:cs="Calibri"/>
          <w:sz w:val="24"/>
          <w:szCs w:val="24"/>
        </w:rPr>
        <w:t xml:space="preserve"> </w:t>
      </w:r>
      <w:r w:rsidR="009B4725" w:rsidRPr="00D179DF">
        <w:rPr>
          <w:rFonts w:cs="Calibri"/>
          <w:sz w:val="24"/>
          <w:szCs w:val="24"/>
        </w:rPr>
        <w:t>( Tablo 2) o ay için;</w:t>
      </w:r>
    </w:p>
    <w:p w14:paraId="42C91471" w14:textId="77777777" w:rsidR="0050282E" w:rsidRPr="00D179DF" w:rsidRDefault="0050282E" w:rsidP="0050282E">
      <w:pPr>
        <w:pStyle w:val="ListeParagraf"/>
        <w:tabs>
          <w:tab w:val="left" w:pos="993"/>
          <w:tab w:val="left" w:pos="1080"/>
        </w:tabs>
        <w:spacing w:after="120" w:line="240" w:lineRule="auto"/>
        <w:ind w:left="397"/>
        <w:rPr>
          <w:rFonts w:cs="Calibri"/>
          <w:sz w:val="24"/>
          <w:szCs w:val="24"/>
        </w:rPr>
      </w:pPr>
    </w:p>
    <w:p w14:paraId="087A4803" w14:textId="5E7A621D" w:rsidR="009B4725" w:rsidRDefault="00D55D70" w:rsidP="008E37B0">
      <w:pPr>
        <w:pStyle w:val="ResimYazs"/>
        <w:keepNext/>
        <w:tabs>
          <w:tab w:val="left" w:pos="993"/>
        </w:tabs>
        <w:spacing w:after="120" w:line="240" w:lineRule="auto"/>
        <w:rPr>
          <w:rFonts w:ascii="Calibri" w:hAnsi="Calibri" w:cs="Calibri"/>
          <w:color w:val="auto"/>
          <w:sz w:val="24"/>
          <w:szCs w:val="24"/>
        </w:rPr>
      </w:pPr>
      <w:proofErr w:type="spellStart"/>
      <w:r w:rsidRPr="00D179DF">
        <w:rPr>
          <w:rFonts w:ascii="Calibri" w:hAnsi="Calibri" w:cs="Calibri"/>
          <w:color w:val="auto"/>
          <w:sz w:val="24"/>
          <w:szCs w:val="24"/>
        </w:rPr>
        <w:t>Tablo</w:t>
      </w:r>
      <w:proofErr w:type="spellEnd"/>
      <w:r w:rsidR="009B4725" w:rsidRPr="00D179DF">
        <w:rPr>
          <w:rFonts w:ascii="Calibri" w:hAnsi="Calibri" w:cs="Calibri"/>
          <w:color w:val="auto"/>
          <w:sz w:val="24"/>
          <w:szCs w:val="24"/>
        </w:rPr>
        <w:t xml:space="preserve"> 2: </w:t>
      </w:r>
      <w:proofErr w:type="spellStart"/>
      <w:r w:rsidR="009B4725" w:rsidRPr="00D179DF">
        <w:rPr>
          <w:rFonts w:ascii="Calibri" w:hAnsi="Calibri" w:cs="Calibri"/>
          <w:color w:val="auto"/>
          <w:sz w:val="24"/>
          <w:szCs w:val="24"/>
        </w:rPr>
        <w:t>Başarısızlık</w:t>
      </w:r>
      <w:proofErr w:type="spellEnd"/>
      <w:r w:rsidR="009B4725" w:rsidRPr="00D179DF">
        <w:rPr>
          <w:rFonts w:ascii="Calibri" w:hAnsi="Calibri" w:cs="Calibri"/>
          <w:color w:val="auto"/>
          <w:sz w:val="24"/>
          <w:szCs w:val="24"/>
        </w:rPr>
        <w:t xml:space="preserve"> </w:t>
      </w:r>
      <w:proofErr w:type="spellStart"/>
      <w:r w:rsidR="009B4725" w:rsidRPr="00D179DF">
        <w:rPr>
          <w:rFonts w:ascii="Calibri" w:hAnsi="Calibri" w:cs="Calibri"/>
          <w:color w:val="auto"/>
          <w:sz w:val="24"/>
          <w:szCs w:val="24"/>
        </w:rPr>
        <w:t>oranları</w:t>
      </w:r>
      <w:proofErr w:type="spellEnd"/>
    </w:p>
    <w:p w14:paraId="6F2B0A16" w14:textId="77777777" w:rsidR="00A24C69" w:rsidRPr="00A24C69" w:rsidRDefault="00A24C69" w:rsidP="00A24C69"/>
    <w:tbl>
      <w:tblPr>
        <w:tblStyle w:val="TabloKlavuzu"/>
        <w:tblW w:w="0" w:type="auto"/>
        <w:tblInd w:w="392" w:type="dxa"/>
        <w:tblLook w:val="04A0" w:firstRow="1" w:lastRow="0" w:firstColumn="1" w:lastColumn="0" w:noHBand="0" w:noVBand="1"/>
      </w:tblPr>
      <w:tblGrid>
        <w:gridCol w:w="3574"/>
        <w:gridCol w:w="3189"/>
        <w:gridCol w:w="1907"/>
      </w:tblGrid>
      <w:tr w:rsidR="00AC6392" w:rsidRPr="00D179DF" w14:paraId="755BD56C" w14:textId="77777777" w:rsidTr="00D55D70">
        <w:tc>
          <w:tcPr>
            <w:tcW w:w="6960" w:type="dxa"/>
            <w:gridSpan w:val="2"/>
            <w:tcBorders>
              <w:top w:val="single" w:sz="4" w:space="0" w:color="auto"/>
              <w:left w:val="single" w:sz="4" w:space="0" w:color="auto"/>
              <w:bottom w:val="single" w:sz="4" w:space="0" w:color="auto"/>
              <w:right w:val="single" w:sz="4" w:space="0" w:color="auto"/>
            </w:tcBorders>
            <w:hideMark/>
          </w:tcPr>
          <w:p w14:paraId="49413729" w14:textId="77777777" w:rsidR="005A2222" w:rsidRPr="00D179DF" w:rsidRDefault="005A2222" w:rsidP="008E37B0">
            <w:pPr>
              <w:tabs>
                <w:tab w:val="left" w:pos="993"/>
                <w:tab w:val="left" w:pos="1080"/>
              </w:tabs>
              <w:spacing w:after="120" w:line="240" w:lineRule="auto"/>
              <w:rPr>
                <w:rFonts w:ascii="Calibri" w:hAnsi="Calibri" w:cs="Calibri"/>
                <w:sz w:val="24"/>
                <w:szCs w:val="24"/>
              </w:rPr>
            </w:pPr>
            <w:proofErr w:type="spellStart"/>
            <w:r w:rsidRPr="00D179DF">
              <w:rPr>
                <w:rFonts w:ascii="Calibri" w:hAnsi="Calibri" w:cs="Calibri"/>
                <w:sz w:val="24"/>
                <w:szCs w:val="24"/>
              </w:rPr>
              <w:t>Periferik</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kandan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kromozom</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analizi</w:t>
            </w:r>
            <w:proofErr w:type="spellEnd"/>
            <w:r w:rsidRPr="00D179DF">
              <w:rPr>
                <w:rFonts w:ascii="Calibri" w:hAnsi="Calibri" w:cs="Calibri"/>
                <w:sz w:val="24"/>
                <w:szCs w:val="24"/>
              </w:rPr>
              <w:tab/>
              <w:t>(</w:t>
            </w:r>
            <w:proofErr w:type="spellStart"/>
            <w:r w:rsidRPr="00D179DF">
              <w:rPr>
                <w:rFonts w:ascii="Calibri" w:hAnsi="Calibri" w:cs="Calibri"/>
                <w:sz w:val="24"/>
                <w:szCs w:val="24"/>
              </w:rPr>
              <w:t>yetişkin</w:t>
            </w:r>
            <w:proofErr w:type="spellEnd"/>
            <w:r w:rsidRPr="00D179DF">
              <w:rPr>
                <w:rFonts w:ascii="Calibri" w:hAnsi="Calibri" w:cs="Calibri"/>
                <w:sz w:val="24"/>
                <w:szCs w:val="24"/>
              </w:rPr>
              <w:t>)</w:t>
            </w:r>
          </w:p>
        </w:tc>
        <w:tc>
          <w:tcPr>
            <w:tcW w:w="1936" w:type="dxa"/>
            <w:tcBorders>
              <w:top w:val="single" w:sz="4" w:space="0" w:color="auto"/>
              <w:left w:val="single" w:sz="4" w:space="0" w:color="auto"/>
              <w:bottom w:val="single" w:sz="4" w:space="0" w:color="auto"/>
              <w:right w:val="single" w:sz="4" w:space="0" w:color="auto"/>
            </w:tcBorders>
            <w:hideMark/>
          </w:tcPr>
          <w:p w14:paraId="65EDF84F"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%10</w:t>
            </w:r>
          </w:p>
        </w:tc>
      </w:tr>
      <w:tr w:rsidR="00AC6392" w:rsidRPr="00D179DF" w14:paraId="4EAD98E9" w14:textId="77777777" w:rsidTr="00D55D70">
        <w:tc>
          <w:tcPr>
            <w:tcW w:w="6960" w:type="dxa"/>
            <w:gridSpan w:val="2"/>
            <w:tcBorders>
              <w:top w:val="single" w:sz="4" w:space="0" w:color="auto"/>
              <w:left w:val="single" w:sz="4" w:space="0" w:color="auto"/>
              <w:bottom w:val="single" w:sz="4" w:space="0" w:color="auto"/>
              <w:right w:val="single" w:sz="4" w:space="0" w:color="auto"/>
            </w:tcBorders>
            <w:hideMark/>
          </w:tcPr>
          <w:p w14:paraId="5F17918F" w14:textId="77777777" w:rsidR="005A2222" w:rsidRPr="00D179DF" w:rsidRDefault="005A2222" w:rsidP="008E37B0">
            <w:pPr>
              <w:tabs>
                <w:tab w:val="left" w:pos="993"/>
                <w:tab w:val="left" w:pos="1080"/>
              </w:tabs>
              <w:spacing w:after="120" w:line="240" w:lineRule="auto"/>
              <w:rPr>
                <w:rFonts w:ascii="Calibri" w:hAnsi="Calibri" w:cs="Calibri"/>
                <w:sz w:val="24"/>
                <w:szCs w:val="24"/>
              </w:rPr>
            </w:pPr>
            <w:proofErr w:type="spellStart"/>
            <w:r w:rsidRPr="00D179DF">
              <w:rPr>
                <w:rFonts w:ascii="Calibri" w:hAnsi="Calibri" w:cs="Calibri"/>
                <w:sz w:val="24"/>
                <w:szCs w:val="24"/>
              </w:rPr>
              <w:t>Periferik</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kandan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kromozom</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analizi</w:t>
            </w:r>
            <w:proofErr w:type="spellEnd"/>
            <w:r w:rsidRPr="00D179DF">
              <w:rPr>
                <w:rFonts w:ascii="Calibri" w:hAnsi="Calibri" w:cs="Calibri"/>
                <w:sz w:val="24"/>
                <w:szCs w:val="24"/>
              </w:rPr>
              <w:tab/>
              <w:t xml:space="preserve">(3 </w:t>
            </w:r>
            <w:proofErr w:type="spellStart"/>
            <w:r w:rsidRPr="00D179DF">
              <w:rPr>
                <w:rFonts w:ascii="Calibri" w:hAnsi="Calibri" w:cs="Calibri"/>
                <w:sz w:val="24"/>
                <w:szCs w:val="24"/>
              </w:rPr>
              <w:t>aya</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kadar</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olan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yenidoğan</w:t>
            </w:r>
            <w:proofErr w:type="spellEnd"/>
            <w:r w:rsidRPr="00D179DF">
              <w:rPr>
                <w:rFonts w:ascii="Calibri" w:hAnsi="Calibri" w:cs="Calibri"/>
                <w:sz w:val="24"/>
                <w:szCs w:val="24"/>
              </w:rPr>
              <w:t>)</w:t>
            </w:r>
            <w:r w:rsidRPr="00D179DF">
              <w:rPr>
                <w:rFonts w:ascii="Calibri" w:hAnsi="Calibri" w:cs="Calibri"/>
                <w:sz w:val="24"/>
                <w:szCs w:val="24"/>
              </w:rPr>
              <w:tab/>
            </w:r>
          </w:p>
        </w:tc>
        <w:tc>
          <w:tcPr>
            <w:tcW w:w="1936" w:type="dxa"/>
            <w:tcBorders>
              <w:top w:val="single" w:sz="4" w:space="0" w:color="auto"/>
              <w:left w:val="single" w:sz="4" w:space="0" w:color="auto"/>
              <w:bottom w:val="single" w:sz="4" w:space="0" w:color="auto"/>
              <w:right w:val="single" w:sz="4" w:space="0" w:color="auto"/>
            </w:tcBorders>
            <w:hideMark/>
          </w:tcPr>
          <w:p w14:paraId="26380892"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%25</w:t>
            </w:r>
          </w:p>
        </w:tc>
      </w:tr>
      <w:tr w:rsidR="00AC6392" w:rsidRPr="00D179DF" w14:paraId="1B9E8707" w14:textId="77777777" w:rsidTr="00D55D70">
        <w:tc>
          <w:tcPr>
            <w:tcW w:w="6960" w:type="dxa"/>
            <w:gridSpan w:val="2"/>
            <w:tcBorders>
              <w:top w:val="single" w:sz="4" w:space="0" w:color="auto"/>
              <w:left w:val="single" w:sz="4" w:space="0" w:color="auto"/>
              <w:bottom w:val="single" w:sz="4" w:space="0" w:color="auto"/>
              <w:right w:val="single" w:sz="4" w:space="0" w:color="auto"/>
            </w:tcBorders>
            <w:hideMark/>
          </w:tcPr>
          <w:p w14:paraId="74D0149C" w14:textId="77777777" w:rsidR="005A2222" w:rsidRPr="00D179DF" w:rsidRDefault="005A2222" w:rsidP="008E37B0">
            <w:pPr>
              <w:tabs>
                <w:tab w:val="left" w:pos="993"/>
                <w:tab w:val="left" w:pos="1080"/>
              </w:tabs>
              <w:spacing w:after="120" w:line="240" w:lineRule="auto"/>
              <w:rPr>
                <w:rFonts w:ascii="Calibri" w:hAnsi="Calibri" w:cs="Calibri"/>
                <w:sz w:val="24"/>
                <w:szCs w:val="24"/>
              </w:rPr>
            </w:pPr>
            <w:proofErr w:type="spellStart"/>
            <w:r w:rsidRPr="00D179DF">
              <w:rPr>
                <w:rFonts w:ascii="Calibri" w:hAnsi="Calibri" w:cs="Calibri"/>
                <w:sz w:val="24"/>
                <w:szCs w:val="24"/>
              </w:rPr>
              <w:t>Amniyon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sıvısından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kromozom</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analizi</w:t>
            </w:r>
            <w:proofErr w:type="spellEnd"/>
          </w:p>
        </w:tc>
        <w:tc>
          <w:tcPr>
            <w:tcW w:w="1936" w:type="dxa"/>
            <w:tcBorders>
              <w:top w:val="single" w:sz="4" w:space="0" w:color="auto"/>
              <w:left w:val="single" w:sz="4" w:space="0" w:color="auto"/>
              <w:bottom w:val="single" w:sz="4" w:space="0" w:color="auto"/>
              <w:right w:val="single" w:sz="4" w:space="0" w:color="auto"/>
            </w:tcBorders>
            <w:hideMark/>
          </w:tcPr>
          <w:p w14:paraId="6DB38913"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%2</w:t>
            </w:r>
          </w:p>
        </w:tc>
      </w:tr>
      <w:tr w:rsidR="00AC6392" w:rsidRPr="00D179DF" w14:paraId="2845600F" w14:textId="77777777" w:rsidTr="00D55D70">
        <w:trPr>
          <w:trHeight w:val="135"/>
        </w:trPr>
        <w:tc>
          <w:tcPr>
            <w:tcW w:w="3679" w:type="dxa"/>
            <w:vMerge w:val="restart"/>
            <w:tcBorders>
              <w:top w:val="single" w:sz="4" w:space="0" w:color="auto"/>
              <w:left w:val="single" w:sz="4" w:space="0" w:color="auto"/>
              <w:bottom w:val="single" w:sz="4" w:space="0" w:color="auto"/>
              <w:right w:val="single" w:sz="4" w:space="0" w:color="auto"/>
            </w:tcBorders>
          </w:tcPr>
          <w:p w14:paraId="7089189E" w14:textId="4D9544E2" w:rsidR="005A2222" w:rsidRPr="00D179DF" w:rsidRDefault="005A2222" w:rsidP="008E37B0">
            <w:pPr>
              <w:tabs>
                <w:tab w:val="left" w:pos="993"/>
              </w:tabs>
              <w:spacing w:after="120" w:line="240" w:lineRule="auto"/>
              <w:rPr>
                <w:rFonts w:ascii="Calibri" w:hAnsi="Calibri" w:cs="Calibri"/>
                <w:sz w:val="24"/>
                <w:szCs w:val="24"/>
              </w:rPr>
            </w:pPr>
            <w:proofErr w:type="spellStart"/>
            <w:r w:rsidRPr="00D179DF">
              <w:rPr>
                <w:rFonts w:ascii="Calibri" w:hAnsi="Calibri" w:cs="Calibri"/>
                <w:sz w:val="24"/>
                <w:szCs w:val="24"/>
              </w:rPr>
              <w:t>Koryonvillus</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materyalinden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kromozom</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analizi</w:t>
            </w:r>
            <w:proofErr w:type="spellEnd"/>
          </w:p>
        </w:tc>
        <w:tc>
          <w:tcPr>
            <w:tcW w:w="3281" w:type="dxa"/>
            <w:tcBorders>
              <w:top w:val="single" w:sz="4" w:space="0" w:color="auto"/>
              <w:left w:val="single" w:sz="4" w:space="0" w:color="auto"/>
              <w:bottom w:val="single" w:sz="4" w:space="0" w:color="auto"/>
              <w:right w:val="single" w:sz="4" w:space="0" w:color="auto"/>
            </w:tcBorders>
            <w:hideMark/>
          </w:tcPr>
          <w:p w14:paraId="56825591" w14:textId="77777777" w:rsidR="005A2222" w:rsidRPr="00D179DF" w:rsidRDefault="005A2222" w:rsidP="008E37B0">
            <w:pPr>
              <w:tabs>
                <w:tab w:val="left" w:pos="993"/>
                <w:tab w:val="left" w:pos="1080"/>
              </w:tabs>
              <w:spacing w:after="120" w:line="240" w:lineRule="auto"/>
              <w:rPr>
                <w:rFonts w:ascii="Calibri" w:hAnsi="Calibri" w:cs="Calibri"/>
                <w:sz w:val="24"/>
                <w:szCs w:val="24"/>
              </w:rPr>
            </w:pPr>
            <w:proofErr w:type="spellStart"/>
            <w:r w:rsidRPr="00D179DF">
              <w:rPr>
                <w:rFonts w:ascii="Calibri" w:hAnsi="Calibri" w:cs="Calibri"/>
                <w:sz w:val="24"/>
                <w:szCs w:val="24"/>
              </w:rPr>
              <w:t>Direkt</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preparasyon</w:t>
            </w:r>
            <w:proofErr w:type="spellEnd"/>
            <w:r w:rsidRPr="00D179DF">
              <w:rPr>
                <w:rFonts w:ascii="Calibri" w:hAnsi="Calibri" w:cs="Calibri"/>
                <w:sz w:val="24"/>
                <w:szCs w:val="24"/>
              </w:rPr>
              <w:tab/>
            </w:r>
          </w:p>
        </w:tc>
        <w:tc>
          <w:tcPr>
            <w:tcW w:w="1936" w:type="dxa"/>
            <w:tcBorders>
              <w:top w:val="single" w:sz="4" w:space="0" w:color="auto"/>
              <w:left w:val="single" w:sz="4" w:space="0" w:color="auto"/>
              <w:bottom w:val="single" w:sz="4" w:space="0" w:color="auto"/>
              <w:right w:val="single" w:sz="4" w:space="0" w:color="auto"/>
            </w:tcBorders>
            <w:hideMark/>
          </w:tcPr>
          <w:p w14:paraId="6119725E"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%25</w:t>
            </w:r>
          </w:p>
        </w:tc>
      </w:tr>
      <w:tr w:rsidR="00AC6392" w:rsidRPr="00D179DF" w14:paraId="772BB622" w14:textId="77777777" w:rsidTr="00D55D70">
        <w:trPr>
          <w:trHeight w:val="348"/>
        </w:trPr>
        <w:tc>
          <w:tcPr>
            <w:tcW w:w="3679" w:type="dxa"/>
            <w:vMerge/>
            <w:tcBorders>
              <w:top w:val="single" w:sz="4" w:space="0" w:color="auto"/>
              <w:left w:val="single" w:sz="4" w:space="0" w:color="auto"/>
              <w:bottom w:val="single" w:sz="4" w:space="0" w:color="auto"/>
              <w:right w:val="single" w:sz="4" w:space="0" w:color="auto"/>
            </w:tcBorders>
            <w:vAlign w:val="center"/>
            <w:hideMark/>
          </w:tcPr>
          <w:p w14:paraId="0882E61C" w14:textId="77777777" w:rsidR="005A2222" w:rsidRPr="00D179DF" w:rsidRDefault="005A2222" w:rsidP="008E37B0">
            <w:pPr>
              <w:tabs>
                <w:tab w:val="left" w:pos="993"/>
              </w:tabs>
              <w:spacing w:after="120" w:line="240" w:lineRule="auto"/>
              <w:rPr>
                <w:rFonts w:ascii="Calibri" w:eastAsiaTheme="minorHAnsi" w:hAnsi="Calibri" w:cs="Calibri"/>
                <w:sz w:val="24"/>
                <w:szCs w:val="24"/>
              </w:rPr>
            </w:pPr>
          </w:p>
        </w:tc>
        <w:tc>
          <w:tcPr>
            <w:tcW w:w="3281" w:type="dxa"/>
            <w:tcBorders>
              <w:top w:val="single" w:sz="4" w:space="0" w:color="auto"/>
              <w:left w:val="single" w:sz="4" w:space="0" w:color="auto"/>
              <w:bottom w:val="single" w:sz="4" w:space="0" w:color="auto"/>
              <w:right w:val="single" w:sz="4" w:space="0" w:color="auto"/>
            </w:tcBorders>
            <w:hideMark/>
          </w:tcPr>
          <w:p w14:paraId="20C27EAA" w14:textId="77777777" w:rsidR="005A2222" w:rsidRPr="00D179DF" w:rsidRDefault="005A2222" w:rsidP="008E37B0">
            <w:pPr>
              <w:tabs>
                <w:tab w:val="left" w:pos="993"/>
                <w:tab w:val="left" w:pos="1080"/>
              </w:tabs>
              <w:spacing w:after="120" w:line="240" w:lineRule="auto"/>
              <w:rPr>
                <w:rFonts w:ascii="Calibri" w:hAnsi="Calibri" w:cs="Calibri"/>
                <w:sz w:val="24"/>
                <w:szCs w:val="24"/>
              </w:rPr>
            </w:pPr>
            <w:proofErr w:type="spellStart"/>
            <w:r w:rsidRPr="00D179DF">
              <w:rPr>
                <w:rFonts w:ascii="Calibri" w:hAnsi="Calibri" w:cs="Calibri"/>
                <w:sz w:val="24"/>
                <w:szCs w:val="24"/>
              </w:rPr>
              <w:t>Uzun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süreli</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hücre</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kültürü</w:t>
            </w:r>
            <w:proofErr w:type="spellEnd"/>
          </w:p>
        </w:tc>
        <w:tc>
          <w:tcPr>
            <w:tcW w:w="1936" w:type="dxa"/>
            <w:tcBorders>
              <w:top w:val="single" w:sz="4" w:space="0" w:color="auto"/>
              <w:left w:val="single" w:sz="4" w:space="0" w:color="auto"/>
              <w:bottom w:val="single" w:sz="4" w:space="0" w:color="auto"/>
              <w:right w:val="single" w:sz="4" w:space="0" w:color="auto"/>
            </w:tcBorders>
            <w:hideMark/>
          </w:tcPr>
          <w:p w14:paraId="608205F7"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%3</w:t>
            </w:r>
          </w:p>
        </w:tc>
      </w:tr>
      <w:tr w:rsidR="00AC6392" w:rsidRPr="00D179DF" w14:paraId="51DE38CD" w14:textId="77777777" w:rsidTr="00D55D70">
        <w:tc>
          <w:tcPr>
            <w:tcW w:w="6960" w:type="dxa"/>
            <w:gridSpan w:val="2"/>
            <w:tcBorders>
              <w:top w:val="single" w:sz="4" w:space="0" w:color="auto"/>
              <w:left w:val="single" w:sz="4" w:space="0" w:color="auto"/>
              <w:bottom w:val="single" w:sz="4" w:space="0" w:color="auto"/>
              <w:right w:val="single" w:sz="4" w:space="0" w:color="auto"/>
            </w:tcBorders>
            <w:hideMark/>
          </w:tcPr>
          <w:p w14:paraId="62F73BA6"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 xml:space="preserve">Fetal </w:t>
            </w:r>
            <w:proofErr w:type="spellStart"/>
            <w:r w:rsidRPr="00D179DF">
              <w:rPr>
                <w:rFonts w:ascii="Calibri" w:hAnsi="Calibri" w:cs="Calibri"/>
                <w:sz w:val="24"/>
                <w:szCs w:val="24"/>
              </w:rPr>
              <w:t>kandan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kromozom</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analizi</w:t>
            </w:r>
            <w:proofErr w:type="spellEnd"/>
            <w:r w:rsidRPr="00D179DF">
              <w:rPr>
                <w:rFonts w:ascii="Calibri" w:hAnsi="Calibri" w:cs="Calibri"/>
                <w:sz w:val="24"/>
                <w:szCs w:val="24"/>
              </w:rPr>
              <w:tab/>
            </w:r>
          </w:p>
        </w:tc>
        <w:tc>
          <w:tcPr>
            <w:tcW w:w="1936" w:type="dxa"/>
            <w:tcBorders>
              <w:top w:val="single" w:sz="4" w:space="0" w:color="auto"/>
              <w:left w:val="single" w:sz="4" w:space="0" w:color="auto"/>
              <w:bottom w:val="single" w:sz="4" w:space="0" w:color="auto"/>
              <w:right w:val="single" w:sz="4" w:space="0" w:color="auto"/>
            </w:tcBorders>
            <w:hideMark/>
          </w:tcPr>
          <w:p w14:paraId="41B82E8A" w14:textId="10BEEF20" w:rsidR="005A2222" w:rsidRPr="00D179DF" w:rsidRDefault="001D18A7"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%1</w:t>
            </w:r>
            <w:r w:rsidR="005A2222" w:rsidRPr="00D179DF">
              <w:rPr>
                <w:rFonts w:ascii="Calibri" w:hAnsi="Calibri" w:cs="Calibri"/>
                <w:sz w:val="24"/>
                <w:szCs w:val="24"/>
              </w:rPr>
              <w:t>0</w:t>
            </w:r>
          </w:p>
        </w:tc>
      </w:tr>
      <w:tr w:rsidR="00AC6392" w:rsidRPr="00D179DF" w14:paraId="6C985B78" w14:textId="77777777" w:rsidTr="00D55D70">
        <w:tc>
          <w:tcPr>
            <w:tcW w:w="6960" w:type="dxa"/>
            <w:gridSpan w:val="2"/>
            <w:tcBorders>
              <w:top w:val="single" w:sz="4" w:space="0" w:color="auto"/>
              <w:left w:val="single" w:sz="4" w:space="0" w:color="auto"/>
              <w:bottom w:val="single" w:sz="4" w:space="0" w:color="auto"/>
              <w:right w:val="single" w:sz="4" w:space="0" w:color="auto"/>
            </w:tcBorders>
            <w:hideMark/>
          </w:tcPr>
          <w:p w14:paraId="5535F40D" w14:textId="77777777" w:rsidR="005A2222" w:rsidRPr="00D179DF" w:rsidRDefault="005A2222" w:rsidP="008E37B0">
            <w:pPr>
              <w:tabs>
                <w:tab w:val="left" w:pos="993"/>
                <w:tab w:val="left" w:pos="1080"/>
              </w:tabs>
              <w:spacing w:after="120" w:line="240" w:lineRule="auto"/>
              <w:rPr>
                <w:rFonts w:ascii="Calibri" w:hAnsi="Calibri" w:cs="Calibri"/>
                <w:sz w:val="24"/>
                <w:szCs w:val="24"/>
              </w:rPr>
            </w:pPr>
            <w:proofErr w:type="spellStart"/>
            <w:r w:rsidRPr="00D179DF">
              <w:rPr>
                <w:rFonts w:ascii="Calibri" w:hAnsi="Calibri" w:cs="Calibri"/>
                <w:sz w:val="24"/>
                <w:szCs w:val="24"/>
              </w:rPr>
              <w:t>Düşük</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materyalinden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kromozom</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analizi</w:t>
            </w:r>
            <w:proofErr w:type="spellEnd"/>
          </w:p>
        </w:tc>
        <w:tc>
          <w:tcPr>
            <w:tcW w:w="1936" w:type="dxa"/>
            <w:tcBorders>
              <w:top w:val="single" w:sz="4" w:space="0" w:color="auto"/>
              <w:left w:val="single" w:sz="4" w:space="0" w:color="auto"/>
              <w:bottom w:val="single" w:sz="4" w:space="0" w:color="auto"/>
              <w:right w:val="single" w:sz="4" w:space="0" w:color="auto"/>
            </w:tcBorders>
            <w:hideMark/>
          </w:tcPr>
          <w:p w14:paraId="11E07FED"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%40</w:t>
            </w:r>
          </w:p>
        </w:tc>
      </w:tr>
      <w:tr w:rsidR="00AC6392" w:rsidRPr="00D179DF" w14:paraId="2EAC5AA6" w14:textId="77777777" w:rsidTr="00D55D70">
        <w:tc>
          <w:tcPr>
            <w:tcW w:w="6960" w:type="dxa"/>
            <w:gridSpan w:val="2"/>
            <w:tcBorders>
              <w:top w:val="single" w:sz="4" w:space="0" w:color="auto"/>
              <w:left w:val="single" w:sz="4" w:space="0" w:color="auto"/>
              <w:bottom w:val="single" w:sz="4" w:space="0" w:color="auto"/>
              <w:right w:val="single" w:sz="4" w:space="0" w:color="auto"/>
            </w:tcBorders>
            <w:hideMark/>
          </w:tcPr>
          <w:p w14:paraId="2BFA0986" w14:textId="77777777" w:rsidR="005A2222" w:rsidRPr="00D179DF" w:rsidRDefault="005A2222" w:rsidP="008E37B0">
            <w:pPr>
              <w:tabs>
                <w:tab w:val="left" w:pos="993"/>
              </w:tabs>
              <w:spacing w:after="120" w:line="240" w:lineRule="auto"/>
              <w:rPr>
                <w:rFonts w:ascii="Calibri" w:hAnsi="Calibri" w:cs="Calibri"/>
                <w:sz w:val="24"/>
                <w:szCs w:val="24"/>
              </w:rPr>
            </w:pPr>
            <w:proofErr w:type="spellStart"/>
            <w:r w:rsidRPr="00D179DF">
              <w:rPr>
                <w:rFonts w:ascii="Calibri" w:hAnsi="Calibri" w:cs="Calibri"/>
                <w:sz w:val="24"/>
                <w:szCs w:val="24"/>
              </w:rPr>
              <w:t>Kemik</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iliğinden</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kromozom</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analizi</w:t>
            </w:r>
            <w:proofErr w:type="spellEnd"/>
            <w:r w:rsidRPr="00D179DF">
              <w:rPr>
                <w:rFonts w:ascii="Calibri" w:hAnsi="Calibri" w:cs="Calibri"/>
                <w:sz w:val="24"/>
                <w:szCs w:val="24"/>
              </w:rPr>
              <w:tab/>
            </w:r>
            <w:r w:rsidRPr="00D179DF">
              <w:rPr>
                <w:rFonts w:ascii="Calibri" w:hAnsi="Calibri" w:cs="Calibri"/>
                <w:sz w:val="24"/>
                <w:szCs w:val="24"/>
              </w:rPr>
              <w:tab/>
            </w:r>
          </w:p>
        </w:tc>
        <w:tc>
          <w:tcPr>
            <w:tcW w:w="1936" w:type="dxa"/>
            <w:tcBorders>
              <w:top w:val="single" w:sz="4" w:space="0" w:color="auto"/>
              <w:left w:val="single" w:sz="4" w:space="0" w:color="auto"/>
              <w:bottom w:val="single" w:sz="4" w:space="0" w:color="auto"/>
              <w:right w:val="single" w:sz="4" w:space="0" w:color="auto"/>
            </w:tcBorders>
            <w:hideMark/>
          </w:tcPr>
          <w:p w14:paraId="324C2821"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%30</w:t>
            </w:r>
          </w:p>
        </w:tc>
      </w:tr>
      <w:tr w:rsidR="00AC6392" w:rsidRPr="00D179DF" w14:paraId="14E50132" w14:textId="77777777" w:rsidTr="00D55D70">
        <w:tc>
          <w:tcPr>
            <w:tcW w:w="6960" w:type="dxa"/>
            <w:gridSpan w:val="2"/>
            <w:tcBorders>
              <w:top w:val="single" w:sz="4" w:space="0" w:color="auto"/>
              <w:left w:val="single" w:sz="4" w:space="0" w:color="auto"/>
              <w:bottom w:val="single" w:sz="4" w:space="0" w:color="auto"/>
              <w:right w:val="single" w:sz="4" w:space="0" w:color="auto"/>
            </w:tcBorders>
            <w:hideMark/>
          </w:tcPr>
          <w:p w14:paraId="251E51EC" w14:textId="77777777" w:rsidR="005A2222" w:rsidRPr="00D179DF" w:rsidRDefault="005A2222" w:rsidP="008E37B0">
            <w:pPr>
              <w:tabs>
                <w:tab w:val="left" w:pos="993"/>
                <w:tab w:val="left" w:pos="1080"/>
              </w:tabs>
              <w:spacing w:after="120" w:line="240" w:lineRule="auto"/>
              <w:rPr>
                <w:rFonts w:ascii="Calibri" w:hAnsi="Calibri" w:cs="Calibri"/>
                <w:sz w:val="24"/>
                <w:szCs w:val="24"/>
              </w:rPr>
            </w:pPr>
            <w:proofErr w:type="spellStart"/>
            <w:r w:rsidRPr="00D179DF">
              <w:rPr>
                <w:rFonts w:ascii="Calibri" w:hAnsi="Calibri" w:cs="Calibri"/>
                <w:sz w:val="24"/>
                <w:szCs w:val="24"/>
              </w:rPr>
              <w:t>Moleküler</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Sitogenetik</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tetkikler</w:t>
            </w:r>
            <w:proofErr w:type="spellEnd"/>
            <w:r w:rsidRPr="00D179DF">
              <w:rPr>
                <w:rFonts w:ascii="Calibri" w:hAnsi="Calibri" w:cs="Calibri"/>
                <w:sz w:val="24"/>
                <w:szCs w:val="24"/>
              </w:rPr>
              <w:t xml:space="preserve"> (FISH)</w:t>
            </w:r>
            <w:r w:rsidRPr="00D179DF">
              <w:rPr>
                <w:rFonts w:ascii="Calibri" w:hAnsi="Calibri" w:cs="Calibri"/>
                <w:sz w:val="24"/>
                <w:szCs w:val="24"/>
              </w:rPr>
              <w:tab/>
            </w:r>
          </w:p>
        </w:tc>
        <w:tc>
          <w:tcPr>
            <w:tcW w:w="1936" w:type="dxa"/>
            <w:tcBorders>
              <w:top w:val="single" w:sz="4" w:space="0" w:color="auto"/>
              <w:left w:val="single" w:sz="4" w:space="0" w:color="auto"/>
              <w:bottom w:val="single" w:sz="4" w:space="0" w:color="auto"/>
              <w:right w:val="single" w:sz="4" w:space="0" w:color="auto"/>
            </w:tcBorders>
            <w:hideMark/>
          </w:tcPr>
          <w:p w14:paraId="17398661" w14:textId="77777777" w:rsidR="005A2222" w:rsidRPr="00D179DF" w:rsidRDefault="005A2222" w:rsidP="008E37B0">
            <w:pPr>
              <w:tabs>
                <w:tab w:val="left" w:pos="993"/>
                <w:tab w:val="left" w:pos="1080"/>
              </w:tabs>
              <w:spacing w:after="120" w:line="240" w:lineRule="auto"/>
              <w:rPr>
                <w:rFonts w:ascii="Calibri" w:hAnsi="Calibri" w:cs="Calibri"/>
                <w:sz w:val="24"/>
                <w:szCs w:val="24"/>
              </w:rPr>
            </w:pPr>
            <w:proofErr w:type="spellStart"/>
            <w:r w:rsidRPr="00D179DF">
              <w:rPr>
                <w:rFonts w:ascii="Calibri" w:hAnsi="Calibri" w:cs="Calibri"/>
                <w:sz w:val="24"/>
                <w:szCs w:val="24"/>
              </w:rPr>
              <w:t>değişken</w:t>
            </w:r>
            <w:proofErr w:type="spellEnd"/>
          </w:p>
        </w:tc>
      </w:tr>
      <w:tr w:rsidR="00AC6392" w:rsidRPr="00D179DF" w14:paraId="7C47C600" w14:textId="77777777" w:rsidTr="00D55D70">
        <w:tc>
          <w:tcPr>
            <w:tcW w:w="6960" w:type="dxa"/>
            <w:gridSpan w:val="2"/>
            <w:tcBorders>
              <w:top w:val="single" w:sz="4" w:space="0" w:color="auto"/>
              <w:left w:val="single" w:sz="4" w:space="0" w:color="auto"/>
              <w:bottom w:val="single" w:sz="4" w:space="0" w:color="auto"/>
              <w:right w:val="single" w:sz="4" w:space="0" w:color="auto"/>
            </w:tcBorders>
            <w:hideMark/>
          </w:tcPr>
          <w:p w14:paraId="306B995B"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 xml:space="preserve">DNA </w:t>
            </w:r>
            <w:proofErr w:type="spellStart"/>
            <w:r w:rsidRPr="00D179DF">
              <w:rPr>
                <w:rFonts w:ascii="Calibri" w:hAnsi="Calibri" w:cs="Calibri"/>
                <w:sz w:val="24"/>
                <w:szCs w:val="24"/>
              </w:rPr>
              <w:t>eldesi</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ve</w:t>
            </w:r>
            <w:proofErr w:type="spellEnd"/>
            <w:r w:rsidRPr="00D179DF">
              <w:rPr>
                <w:rFonts w:ascii="Calibri" w:hAnsi="Calibri" w:cs="Calibri"/>
                <w:sz w:val="24"/>
                <w:szCs w:val="24"/>
              </w:rPr>
              <w:t xml:space="preserve"> </w:t>
            </w:r>
            <w:proofErr w:type="spellStart"/>
            <w:r w:rsidRPr="00D179DF">
              <w:rPr>
                <w:rFonts w:ascii="Calibri" w:hAnsi="Calibri" w:cs="Calibri"/>
                <w:sz w:val="24"/>
                <w:szCs w:val="24"/>
              </w:rPr>
              <w:t>incelemelerinde</w:t>
            </w:r>
            <w:proofErr w:type="spellEnd"/>
            <w:r w:rsidRPr="00D179DF">
              <w:rPr>
                <w:rFonts w:ascii="Calibri" w:hAnsi="Calibri" w:cs="Calibri"/>
                <w:sz w:val="24"/>
                <w:szCs w:val="24"/>
              </w:rPr>
              <w:t xml:space="preserve"> </w:t>
            </w:r>
          </w:p>
        </w:tc>
        <w:tc>
          <w:tcPr>
            <w:tcW w:w="1936" w:type="dxa"/>
            <w:tcBorders>
              <w:top w:val="single" w:sz="4" w:space="0" w:color="auto"/>
              <w:left w:val="single" w:sz="4" w:space="0" w:color="auto"/>
              <w:bottom w:val="single" w:sz="4" w:space="0" w:color="auto"/>
              <w:right w:val="single" w:sz="4" w:space="0" w:color="auto"/>
            </w:tcBorders>
            <w:hideMark/>
          </w:tcPr>
          <w:p w14:paraId="2AE708C2" w14:textId="77777777" w:rsidR="005A2222" w:rsidRPr="00D179DF" w:rsidRDefault="005A2222" w:rsidP="008E37B0">
            <w:pPr>
              <w:tabs>
                <w:tab w:val="left" w:pos="993"/>
                <w:tab w:val="left" w:pos="1080"/>
              </w:tabs>
              <w:spacing w:after="120" w:line="240" w:lineRule="auto"/>
              <w:rPr>
                <w:rFonts w:ascii="Calibri" w:hAnsi="Calibri" w:cs="Calibri"/>
                <w:sz w:val="24"/>
                <w:szCs w:val="24"/>
              </w:rPr>
            </w:pPr>
            <w:r w:rsidRPr="00D179DF">
              <w:rPr>
                <w:rFonts w:ascii="Calibri" w:hAnsi="Calibri" w:cs="Calibri"/>
                <w:sz w:val="24"/>
                <w:szCs w:val="24"/>
              </w:rPr>
              <w:t>%10</w:t>
            </w:r>
          </w:p>
        </w:tc>
      </w:tr>
    </w:tbl>
    <w:p w14:paraId="7D664D63" w14:textId="77777777" w:rsidR="00503EF6" w:rsidRDefault="00503EF6" w:rsidP="00D2546B">
      <w:pPr>
        <w:widowControl w:val="0"/>
        <w:tabs>
          <w:tab w:val="left" w:pos="993"/>
          <w:tab w:val="left" w:pos="1080"/>
        </w:tabs>
        <w:spacing w:after="120" w:line="240" w:lineRule="auto"/>
        <w:ind w:left="0"/>
        <w:rPr>
          <w:rFonts w:ascii="Calibri" w:eastAsia="DejaVu Sans Condensed" w:hAnsi="Calibri" w:cs="Calibri"/>
          <w:sz w:val="24"/>
          <w:szCs w:val="24"/>
          <w:lang w:bidi="tr-TR"/>
        </w:rPr>
      </w:pPr>
    </w:p>
    <w:p w14:paraId="42A5D6B7" w14:textId="77777777" w:rsidR="00A24C69" w:rsidRDefault="00A24C69" w:rsidP="00D2546B">
      <w:pPr>
        <w:widowControl w:val="0"/>
        <w:tabs>
          <w:tab w:val="left" w:pos="993"/>
          <w:tab w:val="left" w:pos="1080"/>
        </w:tabs>
        <w:spacing w:after="120" w:line="240" w:lineRule="auto"/>
        <w:ind w:left="0"/>
        <w:rPr>
          <w:rFonts w:ascii="Calibri" w:eastAsia="DejaVu Sans Condensed" w:hAnsi="Calibri" w:cs="Calibri"/>
          <w:sz w:val="24"/>
          <w:szCs w:val="24"/>
          <w:lang w:bidi="tr-TR"/>
        </w:rPr>
      </w:pPr>
    </w:p>
    <w:p w14:paraId="612EE580" w14:textId="77777777" w:rsidR="00A24C69" w:rsidRDefault="00A24C69" w:rsidP="00D2546B">
      <w:pPr>
        <w:widowControl w:val="0"/>
        <w:tabs>
          <w:tab w:val="left" w:pos="993"/>
          <w:tab w:val="left" w:pos="1080"/>
        </w:tabs>
        <w:spacing w:after="120" w:line="240" w:lineRule="auto"/>
        <w:ind w:left="0"/>
        <w:rPr>
          <w:rFonts w:ascii="Calibri" w:eastAsia="DejaVu Sans Condensed" w:hAnsi="Calibri" w:cs="Calibri"/>
          <w:sz w:val="24"/>
          <w:szCs w:val="24"/>
          <w:lang w:bidi="tr-TR"/>
        </w:rPr>
      </w:pPr>
    </w:p>
    <w:p w14:paraId="44CFE71F" w14:textId="77777777" w:rsidR="00A24C69" w:rsidRPr="00D179DF" w:rsidRDefault="00A24C69" w:rsidP="00D2546B">
      <w:pPr>
        <w:widowControl w:val="0"/>
        <w:tabs>
          <w:tab w:val="left" w:pos="993"/>
          <w:tab w:val="left" w:pos="1080"/>
        </w:tabs>
        <w:spacing w:after="120" w:line="240" w:lineRule="auto"/>
        <w:ind w:left="0"/>
        <w:rPr>
          <w:rFonts w:ascii="Calibri" w:eastAsia="DejaVu Sans Condensed" w:hAnsi="Calibri" w:cs="Calibri"/>
          <w:sz w:val="24"/>
          <w:szCs w:val="24"/>
          <w:lang w:bidi="tr-TR"/>
        </w:rPr>
      </w:pPr>
    </w:p>
    <w:p w14:paraId="54859F43" w14:textId="22FEF3F0" w:rsidR="00C83DB5" w:rsidRPr="00D179DF" w:rsidRDefault="005A2222" w:rsidP="005863CF">
      <w:pPr>
        <w:pStyle w:val="ListeParagraf"/>
        <w:widowControl w:val="0"/>
        <w:numPr>
          <w:ilvl w:val="0"/>
          <w:numId w:val="44"/>
        </w:numPr>
        <w:tabs>
          <w:tab w:val="left" w:pos="851"/>
          <w:tab w:val="left" w:pos="1080"/>
        </w:tabs>
        <w:spacing w:after="120" w:line="240" w:lineRule="auto"/>
        <w:rPr>
          <w:rFonts w:eastAsia="DejaVu Sans Condensed" w:cs="Calibri"/>
          <w:sz w:val="24"/>
          <w:szCs w:val="24"/>
          <w:lang w:bidi="tr-TR"/>
        </w:rPr>
      </w:pPr>
      <w:r w:rsidRPr="00D179DF">
        <w:rPr>
          <w:rFonts w:eastAsia="DejaVu Sans Condensed" w:cs="Calibri"/>
          <w:sz w:val="24"/>
          <w:szCs w:val="24"/>
          <w:lang w:bidi="tr-TR"/>
        </w:rPr>
        <w:t>Bu oranları aştığında İdare, gerekçelerini araştırmaya ve gerek gördüğünde hizmet sözleşmesini feshetmeye yetkilidir.</w:t>
      </w:r>
    </w:p>
    <w:p w14:paraId="39F3A6C5" w14:textId="77777777" w:rsidR="005863CF" w:rsidRPr="00D179DF" w:rsidRDefault="005863CF" w:rsidP="00503EF6">
      <w:pPr>
        <w:pStyle w:val="ListeParagraf"/>
        <w:widowControl w:val="0"/>
        <w:tabs>
          <w:tab w:val="left" w:pos="851"/>
          <w:tab w:val="left" w:pos="1080"/>
        </w:tabs>
        <w:spacing w:after="120" w:line="240" w:lineRule="auto"/>
        <w:ind w:left="397"/>
        <w:rPr>
          <w:rFonts w:eastAsia="DejaVu Sans Condensed" w:cs="Calibri"/>
          <w:sz w:val="24"/>
          <w:szCs w:val="24"/>
          <w:lang w:bidi="tr-TR"/>
        </w:rPr>
      </w:pPr>
    </w:p>
    <w:p w14:paraId="3C31B32F" w14:textId="11E63F03" w:rsidR="00C83DB5" w:rsidRPr="00A1772F" w:rsidRDefault="00C91BC8" w:rsidP="00551E7A">
      <w:pPr>
        <w:pStyle w:val="ListeParagraf"/>
        <w:numPr>
          <w:ilvl w:val="0"/>
          <w:numId w:val="44"/>
        </w:numPr>
        <w:tabs>
          <w:tab w:val="left" w:pos="851"/>
          <w:tab w:val="left" w:pos="1080"/>
        </w:tabs>
        <w:spacing w:after="120" w:line="240" w:lineRule="auto"/>
        <w:rPr>
          <w:rFonts w:cs="Calibri"/>
          <w:sz w:val="24"/>
          <w:szCs w:val="24"/>
        </w:rPr>
      </w:pPr>
      <w:r w:rsidRPr="00A1772F">
        <w:rPr>
          <w:rFonts w:cs="Calibri"/>
          <w:sz w:val="24"/>
          <w:szCs w:val="24"/>
        </w:rPr>
        <w:t xml:space="preserve">Dış laboratuvarda </w:t>
      </w:r>
      <w:r w:rsidR="005708D8" w:rsidRPr="00A1772F">
        <w:rPr>
          <w:rFonts w:cs="Calibri"/>
          <w:sz w:val="24"/>
          <w:szCs w:val="24"/>
        </w:rPr>
        <w:t>çalıştırılması teklif edilen tüm testler</w:t>
      </w:r>
      <w:r w:rsidR="00A55F6C" w:rsidRPr="00A1772F">
        <w:rPr>
          <w:rFonts w:cs="Calibri"/>
          <w:sz w:val="24"/>
          <w:szCs w:val="24"/>
        </w:rPr>
        <w:t xml:space="preserve"> </w:t>
      </w:r>
      <w:r w:rsidR="00466AD3" w:rsidRPr="00A1772F">
        <w:rPr>
          <w:rFonts w:cs="Calibri"/>
          <w:sz w:val="24"/>
          <w:szCs w:val="24"/>
        </w:rPr>
        <w:t>teknik</w:t>
      </w:r>
      <w:r w:rsidR="00A55F6C" w:rsidRPr="00A1772F">
        <w:rPr>
          <w:rFonts w:cs="Calibri"/>
          <w:sz w:val="24"/>
          <w:szCs w:val="24"/>
        </w:rPr>
        <w:t xml:space="preserve"> şartnamede yer alan tüm koşulları sağlamalıdır.</w:t>
      </w:r>
    </w:p>
    <w:p w14:paraId="69A5D5BB" w14:textId="77777777" w:rsidR="00AD5F4E" w:rsidRDefault="00AD5F4E" w:rsidP="00551E7A">
      <w:pPr>
        <w:pStyle w:val="ListeParagraf"/>
        <w:tabs>
          <w:tab w:val="left" w:pos="851"/>
        </w:tabs>
        <w:spacing w:after="120" w:line="240" w:lineRule="auto"/>
        <w:ind w:left="397"/>
        <w:rPr>
          <w:rFonts w:cs="Calibri"/>
          <w:sz w:val="24"/>
          <w:szCs w:val="24"/>
        </w:rPr>
      </w:pPr>
    </w:p>
    <w:p w14:paraId="6595973B" w14:textId="77777777" w:rsidR="00A24C69" w:rsidRPr="00D179DF" w:rsidRDefault="00A24C69" w:rsidP="00551E7A">
      <w:pPr>
        <w:pStyle w:val="ListeParagraf"/>
        <w:tabs>
          <w:tab w:val="left" w:pos="851"/>
        </w:tabs>
        <w:spacing w:after="120" w:line="240" w:lineRule="auto"/>
        <w:ind w:left="397"/>
        <w:rPr>
          <w:rFonts w:cs="Calibri"/>
          <w:sz w:val="24"/>
          <w:szCs w:val="24"/>
        </w:rPr>
      </w:pPr>
    </w:p>
    <w:p w14:paraId="131A0E5E" w14:textId="707E7B6C" w:rsidR="00AD5F4E" w:rsidRPr="00D179DF" w:rsidRDefault="00AD5F4E" w:rsidP="00551E7A">
      <w:pPr>
        <w:pStyle w:val="ListeParagraf"/>
        <w:numPr>
          <w:ilvl w:val="0"/>
          <w:numId w:val="44"/>
        </w:numPr>
        <w:tabs>
          <w:tab w:val="left" w:pos="851"/>
          <w:tab w:val="left" w:pos="1080"/>
        </w:tabs>
        <w:spacing w:after="120" w:line="240" w:lineRule="auto"/>
        <w:rPr>
          <w:rFonts w:cs="Calibri"/>
          <w:sz w:val="24"/>
          <w:szCs w:val="24"/>
        </w:rPr>
      </w:pPr>
      <w:r w:rsidRPr="00D179DF">
        <w:rPr>
          <w:rFonts w:cs="Calibri"/>
          <w:sz w:val="24"/>
          <w:szCs w:val="24"/>
          <w:lang w:bidi="tr-TR"/>
        </w:rPr>
        <w:t>Yükleniciler şartnamede yazılı tüm maddeleri kabul ettiğine dair taahhütname verecektir.</w:t>
      </w:r>
    </w:p>
    <w:p w14:paraId="6A6C5D53" w14:textId="77777777" w:rsidR="0050282E" w:rsidRDefault="0050282E" w:rsidP="00551E7A">
      <w:pPr>
        <w:pStyle w:val="ListeParagraf"/>
        <w:tabs>
          <w:tab w:val="left" w:pos="851"/>
          <w:tab w:val="left" w:pos="900"/>
          <w:tab w:val="left" w:pos="1260"/>
        </w:tabs>
        <w:spacing w:after="120" w:line="240" w:lineRule="auto"/>
        <w:ind w:left="397"/>
        <w:rPr>
          <w:rFonts w:cs="Calibri"/>
          <w:sz w:val="24"/>
          <w:szCs w:val="24"/>
        </w:rPr>
      </w:pPr>
    </w:p>
    <w:p w14:paraId="36D7939E" w14:textId="77777777" w:rsidR="00A24C69" w:rsidRPr="00D179DF" w:rsidRDefault="00A24C69" w:rsidP="00551E7A">
      <w:pPr>
        <w:pStyle w:val="ListeParagraf"/>
        <w:tabs>
          <w:tab w:val="left" w:pos="851"/>
          <w:tab w:val="left" w:pos="900"/>
          <w:tab w:val="left" w:pos="1260"/>
        </w:tabs>
        <w:spacing w:after="120" w:line="240" w:lineRule="auto"/>
        <w:ind w:left="397"/>
        <w:rPr>
          <w:rFonts w:cs="Calibri"/>
          <w:sz w:val="24"/>
          <w:szCs w:val="24"/>
        </w:rPr>
      </w:pPr>
    </w:p>
    <w:p w14:paraId="27438BEB" w14:textId="71C69CEB" w:rsidR="0035411E" w:rsidRPr="00D179DF" w:rsidRDefault="0035411E" w:rsidP="00551E7A">
      <w:pPr>
        <w:pStyle w:val="ListeParagraf"/>
        <w:numPr>
          <w:ilvl w:val="0"/>
          <w:numId w:val="44"/>
        </w:numPr>
        <w:tabs>
          <w:tab w:val="left" w:pos="851"/>
          <w:tab w:val="left" w:pos="900"/>
          <w:tab w:val="left" w:pos="1260"/>
        </w:tabs>
        <w:spacing w:after="120" w:line="240" w:lineRule="auto"/>
        <w:rPr>
          <w:rFonts w:cs="Calibri"/>
          <w:sz w:val="24"/>
          <w:szCs w:val="24"/>
        </w:rPr>
      </w:pPr>
      <w:r w:rsidRPr="00D179DF">
        <w:rPr>
          <w:rFonts w:cs="Calibri"/>
          <w:sz w:val="24"/>
          <w:szCs w:val="24"/>
        </w:rPr>
        <w:t>İhaleyi alan yüklenicinin, sözleşme yapılmadan önce teknik şartname koşullarını taşıyıp taşımadığı,</w:t>
      </w:r>
      <w:r w:rsidR="00867338" w:rsidRPr="00D179DF">
        <w:rPr>
          <w:rFonts w:cs="Calibri"/>
          <w:sz w:val="24"/>
          <w:szCs w:val="24"/>
        </w:rPr>
        <w:t xml:space="preserve"> gerektiğinde</w:t>
      </w:r>
      <w:r w:rsidRPr="00D179DF">
        <w:rPr>
          <w:rFonts w:cs="Calibri"/>
          <w:sz w:val="24"/>
          <w:szCs w:val="24"/>
        </w:rPr>
        <w:t xml:space="preserve"> yerinde denetlenecektir.</w:t>
      </w:r>
    </w:p>
    <w:p w14:paraId="5DD6353D" w14:textId="77777777" w:rsidR="0050282E" w:rsidRDefault="0050282E" w:rsidP="00551E7A">
      <w:pPr>
        <w:pStyle w:val="ListeParagraf"/>
        <w:tabs>
          <w:tab w:val="left" w:pos="851"/>
          <w:tab w:val="left" w:pos="900"/>
          <w:tab w:val="left" w:pos="1260"/>
        </w:tabs>
        <w:spacing w:after="120" w:line="240" w:lineRule="auto"/>
        <w:ind w:left="397"/>
        <w:rPr>
          <w:rFonts w:cs="Calibri"/>
          <w:sz w:val="24"/>
          <w:szCs w:val="24"/>
        </w:rPr>
      </w:pPr>
    </w:p>
    <w:p w14:paraId="0746DE6E" w14:textId="77777777" w:rsidR="00A24C69" w:rsidRPr="00D179DF" w:rsidRDefault="00A24C69" w:rsidP="00551E7A">
      <w:pPr>
        <w:pStyle w:val="ListeParagraf"/>
        <w:tabs>
          <w:tab w:val="left" w:pos="851"/>
          <w:tab w:val="left" w:pos="900"/>
          <w:tab w:val="left" w:pos="1260"/>
        </w:tabs>
        <w:spacing w:after="120" w:line="240" w:lineRule="auto"/>
        <w:ind w:left="397"/>
        <w:rPr>
          <w:rFonts w:cs="Calibri"/>
          <w:sz w:val="24"/>
          <w:szCs w:val="24"/>
        </w:rPr>
      </w:pPr>
    </w:p>
    <w:p w14:paraId="5D0F8CD2" w14:textId="77777777" w:rsidR="0035411E" w:rsidRDefault="0035411E" w:rsidP="00551E7A">
      <w:pPr>
        <w:pStyle w:val="ListeParagraf"/>
        <w:numPr>
          <w:ilvl w:val="0"/>
          <w:numId w:val="44"/>
        </w:numPr>
        <w:tabs>
          <w:tab w:val="left" w:pos="851"/>
          <w:tab w:val="left" w:pos="900"/>
          <w:tab w:val="left" w:pos="1260"/>
        </w:tabs>
        <w:spacing w:after="120" w:line="240" w:lineRule="auto"/>
        <w:rPr>
          <w:rFonts w:cs="Calibri"/>
          <w:sz w:val="24"/>
          <w:szCs w:val="24"/>
        </w:rPr>
      </w:pPr>
      <w:r w:rsidRPr="00D179DF">
        <w:rPr>
          <w:rFonts w:cs="Calibri"/>
          <w:sz w:val="24"/>
          <w:szCs w:val="24"/>
        </w:rPr>
        <w:t>İdare, teknik şartnamedeki şartların dışına çıkıldığında yükleniciden gerekçe ve açıklama isteyebilir ve gerekli gördüğünde sözleşmenin feshini isteyebilir.</w:t>
      </w:r>
    </w:p>
    <w:p w14:paraId="046000AE" w14:textId="77777777" w:rsidR="00D65F15" w:rsidRPr="00D65F15" w:rsidRDefault="00D65F15" w:rsidP="00D65F15">
      <w:pPr>
        <w:pStyle w:val="ListeParagraf"/>
        <w:rPr>
          <w:rFonts w:cs="Calibri"/>
          <w:sz w:val="24"/>
          <w:szCs w:val="24"/>
        </w:rPr>
      </w:pPr>
    </w:p>
    <w:p w14:paraId="0B458084" w14:textId="3CC96D10" w:rsidR="00D65F15" w:rsidRPr="00D179DF" w:rsidRDefault="00D65F15" w:rsidP="00551E7A">
      <w:pPr>
        <w:pStyle w:val="ListeParagraf"/>
        <w:numPr>
          <w:ilvl w:val="0"/>
          <w:numId w:val="44"/>
        </w:numPr>
        <w:tabs>
          <w:tab w:val="left" w:pos="851"/>
          <w:tab w:val="left" w:pos="900"/>
          <w:tab w:val="left" w:pos="1260"/>
        </w:tabs>
        <w:spacing w:after="120" w:line="240" w:lineRule="auto"/>
        <w:rPr>
          <w:rFonts w:cs="Calibri"/>
          <w:sz w:val="24"/>
          <w:szCs w:val="24"/>
        </w:rPr>
      </w:pPr>
      <w:r>
        <w:rPr>
          <w:rFonts w:cs="Calibri"/>
          <w:sz w:val="24"/>
          <w:szCs w:val="24"/>
        </w:rPr>
        <w:t>İhaleyi alan Yüklenici Haftada 2 yarım gün Poliklinik hizmeti vermek zorundadır.</w:t>
      </w:r>
    </w:p>
    <w:p w14:paraId="131A3428" w14:textId="77777777" w:rsidR="0050282E" w:rsidRDefault="0050282E" w:rsidP="0050282E">
      <w:pPr>
        <w:pStyle w:val="ListeParagraf"/>
        <w:tabs>
          <w:tab w:val="left" w:pos="900"/>
          <w:tab w:val="left" w:pos="993"/>
          <w:tab w:val="left" w:pos="1260"/>
        </w:tabs>
        <w:spacing w:after="120" w:line="240" w:lineRule="auto"/>
        <w:ind w:left="397"/>
        <w:rPr>
          <w:rFonts w:cs="Calibri"/>
          <w:sz w:val="24"/>
          <w:szCs w:val="24"/>
        </w:rPr>
      </w:pPr>
    </w:p>
    <w:p w14:paraId="4DDB645D" w14:textId="77777777" w:rsidR="002F61AE" w:rsidRPr="00D179DF" w:rsidRDefault="002F61AE" w:rsidP="0050282E">
      <w:pPr>
        <w:pStyle w:val="ListeParagraf"/>
        <w:tabs>
          <w:tab w:val="left" w:pos="900"/>
          <w:tab w:val="left" w:pos="993"/>
          <w:tab w:val="left" w:pos="1260"/>
        </w:tabs>
        <w:spacing w:after="120" w:line="240" w:lineRule="auto"/>
        <w:ind w:left="397"/>
        <w:rPr>
          <w:rFonts w:cs="Calibri"/>
          <w:sz w:val="24"/>
          <w:szCs w:val="24"/>
        </w:rPr>
      </w:pPr>
    </w:p>
    <w:p w14:paraId="3E4FFA32" w14:textId="51C5E26E" w:rsidR="0093651A" w:rsidRDefault="00377B06" w:rsidP="00813363">
      <w:pPr>
        <w:tabs>
          <w:tab w:val="left" w:pos="900"/>
          <w:tab w:val="left" w:pos="1260"/>
        </w:tabs>
        <w:spacing w:line="360" w:lineRule="auto"/>
        <w:rPr>
          <w:rFonts w:ascii="Calibri" w:hAnsi="Calibri" w:cs="Calibri"/>
          <w:sz w:val="24"/>
          <w:szCs w:val="24"/>
        </w:rPr>
      </w:pPr>
      <w:r w:rsidRPr="00D179DF">
        <w:rPr>
          <w:rFonts w:ascii="Calibri" w:hAnsi="Calibri" w:cs="Calibri"/>
          <w:b/>
          <w:sz w:val="24"/>
          <w:szCs w:val="24"/>
        </w:rPr>
        <w:t>GARANTİ</w:t>
      </w:r>
      <w:r w:rsidR="0050282E" w:rsidRPr="00D179DF">
        <w:rPr>
          <w:rFonts w:ascii="Calibri" w:hAnsi="Calibri" w:cs="Calibri"/>
          <w:b/>
          <w:sz w:val="24"/>
          <w:szCs w:val="24"/>
        </w:rPr>
        <w:t>:</w:t>
      </w:r>
      <w:r w:rsidR="0093651A" w:rsidRPr="00D179DF">
        <w:rPr>
          <w:rFonts w:ascii="Calibri" w:hAnsi="Calibri" w:cs="Calibri"/>
          <w:b/>
          <w:sz w:val="24"/>
          <w:szCs w:val="24"/>
        </w:rPr>
        <w:t xml:space="preserve"> </w:t>
      </w:r>
      <w:proofErr w:type="spellStart"/>
      <w:r w:rsidR="00417793" w:rsidRPr="00D179DF">
        <w:rPr>
          <w:rFonts w:ascii="Calibri" w:hAnsi="Calibri" w:cs="Calibri"/>
          <w:sz w:val="24"/>
          <w:szCs w:val="24"/>
        </w:rPr>
        <w:t>Teknik</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şartnamede</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yazılı</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olmayan</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hususlar</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için</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idari</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şartname</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ve</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genel</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hükümler</w:t>
      </w:r>
      <w:proofErr w:type="spellEnd"/>
      <w:r w:rsidR="00417793" w:rsidRPr="00D179DF">
        <w:rPr>
          <w:rFonts w:ascii="Calibri" w:hAnsi="Calibri" w:cs="Calibri"/>
          <w:sz w:val="24"/>
          <w:szCs w:val="24"/>
        </w:rPr>
        <w:t xml:space="preserve"> </w:t>
      </w:r>
      <w:proofErr w:type="spellStart"/>
      <w:r w:rsidR="00417793" w:rsidRPr="00D179DF">
        <w:rPr>
          <w:rFonts w:ascii="Calibri" w:hAnsi="Calibri" w:cs="Calibri"/>
          <w:sz w:val="24"/>
          <w:szCs w:val="24"/>
        </w:rPr>
        <w:t>geçerlidir</w:t>
      </w:r>
      <w:proofErr w:type="spellEnd"/>
      <w:r w:rsidR="00417793" w:rsidRPr="00D179DF">
        <w:rPr>
          <w:rFonts w:ascii="Calibri" w:hAnsi="Calibri" w:cs="Calibri"/>
          <w:sz w:val="24"/>
          <w:szCs w:val="24"/>
        </w:rPr>
        <w:t>.</w:t>
      </w:r>
    </w:p>
    <w:p w14:paraId="269CD457" w14:textId="77777777" w:rsidR="002F61AE" w:rsidRPr="00D179DF" w:rsidRDefault="002F61AE" w:rsidP="00813363">
      <w:pPr>
        <w:tabs>
          <w:tab w:val="left" w:pos="900"/>
          <w:tab w:val="left" w:pos="1260"/>
        </w:tabs>
        <w:spacing w:line="360" w:lineRule="auto"/>
        <w:rPr>
          <w:rFonts w:ascii="Calibri" w:hAnsi="Calibri" w:cs="Calibri"/>
          <w:b/>
          <w:sz w:val="24"/>
          <w:szCs w:val="24"/>
        </w:rPr>
      </w:pPr>
    </w:p>
    <w:p w14:paraId="5FD974CB" w14:textId="4DD21536" w:rsidR="00044F2B" w:rsidRDefault="00377B06" w:rsidP="008E37B0">
      <w:pPr>
        <w:tabs>
          <w:tab w:val="left" w:pos="993"/>
        </w:tabs>
        <w:spacing w:after="120" w:line="240" w:lineRule="auto"/>
        <w:rPr>
          <w:rFonts w:ascii="Calibri" w:hAnsi="Calibri" w:cs="Calibri"/>
          <w:b/>
          <w:bCs/>
          <w:sz w:val="24"/>
          <w:szCs w:val="24"/>
        </w:rPr>
      </w:pPr>
      <w:proofErr w:type="spellStart"/>
      <w:r w:rsidRPr="00D179DF">
        <w:rPr>
          <w:rFonts w:ascii="Calibri" w:hAnsi="Calibri" w:cs="Calibri"/>
          <w:b/>
          <w:bCs/>
          <w:sz w:val="24"/>
          <w:szCs w:val="24"/>
        </w:rPr>
        <w:t>Tablo</w:t>
      </w:r>
      <w:proofErr w:type="spellEnd"/>
      <w:r w:rsidRPr="00D179DF">
        <w:rPr>
          <w:rFonts w:ascii="Calibri" w:hAnsi="Calibri" w:cs="Calibri"/>
          <w:b/>
          <w:bCs/>
          <w:sz w:val="24"/>
          <w:szCs w:val="24"/>
        </w:rPr>
        <w:t xml:space="preserve"> 3</w:t>
      </w:r>
      <w:r w:rsidR="00044F2B" w:rsidRPr="00D179DF">
        <w:rPr>
          <w:rFonts w:ascii="Calibri" w:hAnsi="Calibri" w:cs="Calibri"/>
          <w:b/>
          <w:bCs/>
          <w:sz w:val="24"/>
          <w:szCs w:val="24"/>
        </w:rPr>
        <w:t xml:space="preserve">: </w:t>
      </w:r>
      <w:proofErr w:type="spellStart"/>
      <w:r w:rsidR="00044F2B" w:rsidRPr="00D179DF">
        <w:rPr>
          <w:rFonts w:ascii="Calibri" w:hAnsi="Calibri" w:cs="Calibri"/>
          <w:b/>
          <w:bCs/>
          <w:sz w:val="24"/>
          <w:szCs w:val="24"/>
        </w:rPr>
        <w:t>Tıbbi</w:t>
      </w:r>
      <w:proofErr w:type="spellEnd"/>
      <w:r w:rsidR="00044F2B" w:rsidRPr="00D179DF">
        <w:rPr>
          <w:rFonts w:ascii="Calibri" w:hAnsi="Calibri" w:cs="Calibri"/>
          <w:b/>
          <w:bCs/>
          <w:sz w:val="24"/>
          <w:szCs w:val="24"/>
        </w:rPr>
        <w:t xml:space="preserve"> </w:t>
      </w:r>
      <w:proofErr w:type="spellStart"/>
      <w:r w:rsidR="00044F2B" w:rsidRPr="00D179DF">
        <w:rPr>
          <w:rFonts w:ascii="Calibri" w:hAnsi="Calibri" w:cs="Calibri"/>
          <w:b/>
          <w:bCs/>
          <w:sz w:val="24"/>
          <w:szCs w:val="24"/>
        </w:rPr>
        <w:t>Genetik</w:t>
      </w:r>
      <w:proofErr w:type="spellEnd"/>
      <w:r w:rsidR="00044F2B" w:rsidRPr="00D179DF">
        <w:rPr>
          <w:rFonts w:ascii="Calibri" w:hAnsi="Calibri" w:cs="Calibri"/>
          <w:b/>
          <w:bCs/>
          <w:sz w:val="24"/>
          <w:szCs w:val="24"/>
        </w:rPr>
        <w:t xml:space="preserve"> </w:t>
      </w:r>
      <w:proofErr w:type="spellStart"/>
      <w:r w:rsidR="00044F2B" w:rsidRPr="00D179DF">
        <w:rPr>
          <w:rFonts w:ascii="Calibri" w:hAnsi="Calibri" w:cs="Calibri"/>
          <w:b/>
          <w:bCs/>
          <w:sz w:val="24"/>
          <w:szCs w:val="24"/>
        </w:rPr>
        <w:t>Grubu</w:t>
      </w:r>
      <w:proofErr w:type="spellEnd"/>
      <w:r w:rsidR="00044F2B" w:rsidRPr="00D179DF">
        <w:rPr>
          <w:rFonts w:ascii="Calibri" w:hAnsi="Calibri" w:cs="Calibri"/>
          <w:b/>
          <w:bCs/>
          <w:sz w:val="24"/>
          <w:szCs w:val="24"/>
        </w:rPr>
        <w:t xml:space="preserve"> </w:t>
      </w:r>
      <w:proofErr w:type="spellStart"/>
      <w:r w:rsidR="00044F2B" w:rsidRPr="00D179DF">
        <w:rPr>
          <w:rFonts w:ascii="Calibri" w:hAnsi="Calibri" w:cs="Calibri"/>
          <w:b/>
          <w:bCs/>
          <w:sz w:val="24"/>
          <w:szCs w:val="24"/>
        </w:rPr>
        <w:t>Testler</w:t>
      </w:r>
      <w:proofErr w:type="spellEnd"/>
    </w:p>
    <w:p w14:paraId="74A6306E" w14:textId="77777777" w:rsidR="002F61AE" w:rsidRPr="00D179DF" w:rsidRDefault="002F61AE" w:rsidP="008E37B0">
      <w:pPr>
        <w:tabs>
          <w:tab w:val="left" w:pos="993"/>
        </w:tabs>
        <w:spacing w:after="120" w:line="240" w:lineRule="auto"/>
        <w:rPr>
          <w:rFonts w:ascii="Calibri" w:hAnsi="Calibri" w:cs="Calibri"/>
          <w:b/>
          <w:bCs/>
          <w:sz w:val="24"/>
          <w:szCs w:val="24"/>
        </w:rPr>
      </w:pPr>
    </w:p>
    <w:p w14:paraId="5C5CCA84" w14:textId="77777777" w:rsidR="00484E0B" w:rsidRPr="00D179DF" w:rsidRDefault="00484E0B" w:rsidP="00484E0B">
      <w:pPr>
        <w:rPr>
          <w:rFonts w:ascii="Calibri" w:hAnsi="Calibri" w:cs="Calibri"/>
        </w:rPr>
      </w:pPr>
    </w:p>
    <w:tbl>
      <w:tblPr>
        <w:tblW w:w="9776" w:type="dxa"/>
        <w:tblCellMar>
          <w:left w:w="70" w:type="dxa"/>
          <w:right w:w="70" w:type="dxa"/>
        </w:tblCellMar>
        <w:tblLook w:val="04A0" w:firstRow="1" w:lastRow="0" w:firstColumn="1" w:lastColumn="0" w:noHBand="0" w:noVBand="1"/>
      </w:tblPr>
      <w:tblGrid>
        <w:gridCol w:w="1129"/>
        <w:gridCol w:w="3261"/>
        <w:gridCol w:w="4394"/>
        <w:gridCol w:w="992"/>
      </w:tblGrid>
      <w:tr w:rsidR="008114C2" w:rsidRPr="00D179DF" w14:paraId="06F18B61"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8450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İŞLEM KODU</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8ADE1F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İŞLEM ADI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1C3475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AÇIKLAMA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953A7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İŞLEM PUANI</w:t>
            </w:r>
          </w:p>
        </w:tc>
      </w:tr>
      <w:tr w:rsidR="008114C2" w:rsidRPr="00D179DF" w14:paraId="044F8F6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B046EF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 </w:t>
            </w:r>
          </w:p>
        </w:tc>
        <w:tc>
          <w:tcPr>
            <w:tcW w:w="3261" w:type="dxa"/>
            <w:tcBorders>
              <w:top w:val="nil"/>
              <w:left w:val="nil"/>
              <w:bottom w:val="single" w:sz="4" w:space="0" w:color="auto"/>
              <w:right w:val="single" w:sz="4" w:space="0" w:color="auto"/>
            </w:tcBorders>
            <w:shd w:val="clear" w:color="auto" w:fill="auto"/>
            <w:vAlign w:val="center"/>
            <w:hideMark/>
          </w:tcPr>
          <w:p w14:paraId="24230FE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9.B. SİTOGENETİK TETKİKLER</w:t>
            </w:r>
          </w:p>
        </w:tc>
        <w:tc>
          <w:tcPr>
            <w:tcW w:w="4394" w:type="dxa"/>
            <w:tcBorders>
              <w:top w:val="nil"/>
              <w:left w:val="nil"/>
              <w:bottom w:val="single" w:sz="4" w:space="0" w:color="auto"/>
              <w:right w:val="single" w:sz="4" w:space="0" w:color="auto"/>
            </w:tcBorders>
            <w:shd w:val="clear" w:color="auto" w:fill="auto"/>
            <w:vAlign w:val="center"/>
            <w:hideMark/>
          </w:tcPr>
          <w:p w14:paraId="702677C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Tüm aşamaları </w:t>
            </w:r>
            <w:proofErr w:type="gramStart"/>
            <w:r w:rsidRPr="008114C2">
              <w:rPr>
                <w:rFonts w:ascii="Calibri" w:hAnsi="Calibri" w:cs="Calibri"/>
                <w:lang w:val="tr-TR" w:eastAsia="tr-TR"/>
              </w:rPr>
              <w:t>dahildir</w:t>
            </w:r>
            <w:proofErr w:type="gramEnd"/>
            <w:r w:rsidRPr="008114C2">
              <w:rPr>
                <w:rFonts w:ascii="Calibri" w:hAnsi="Calibri" w:cs="Calibri"/>
                <w:lang w:val="tr-TR" w:eastAsia="tr-TR"/>
              </w:rPr>
              <w:t>. SUT 2.4.4.G-1 maddesine bakınız.</w:t>
            </w:r>
          </w:p>
        </w:tc>
        <w:tc>
          <w:tcPr>
            <w:tcW w:w="992" w:type="dxa"/>
            <w:tcBorders>
              <w:top w:val="nil"/>
              <w:left w:val="nil"/>
              <w:bottom w:val="single" w:sz="4" w:space="0" w:color="auto"/>
              <w:right w:val="single" w:sz="4" w:space="0" w:color="auto"/>
            </w:tcBorders>
            <w:shd w:val="clear" w:color="auto" w:fill="auto"/>
            <w:noWrap/>
            <w:vAlign w:val="center"/>
            <w:hideMark/>
          </w:tcPr>
          <w:p w14:paraId="0ECDB2C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 </w:t>
            </w:r>
          </w:p>
        </w:tc>
      </w:tr>
      <w:tr w:rsidR="008114C2" w:rsidRPr="00D179DF" w14:paraId="7301F87D"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B3DFEF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G100000</w:t>
            </w:r>
          </w:p>
        </w:tc>
        <w:tc>
          <w:tcPr>
            <w:tcW w:w="3261" w:type="dxa"/>
            <w:tcBorders>
              <w:top w:val="nil"/>
              <w:left w:val="nil"/>
              <w:bottom w:val="single" w:sz="4" w:space="0" w:color="auto"/>
              <w:right w:val="single" w:sz="4" w:space="0" w:color="auto"/>
            </w:tcBorders>
            <w:shd w:val="clear" w:color="auto" w:fill="auto"/>
            <w:vAlign w:val="center"/>
            <w:hideMark/>
          </w:tcPr>
          <w:p w14:paraId="146C518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Kromozom Analizi, </w:t>
            </w:r>
            <w:proofErr w:type="spellStart"/>
            <w:r w:rsidRPr="008114C2">
              <w:rPr>
                <w:rFonts w:ascii="Calibri" w:hAnsi="Calibri" w:cs="Calibri"/>
                <w:lang w:val="tr-TR" w:eastAsia="tr-TR"/>
              </w:rPr>
              <w:t>Amniyotik</w:t>
            </w:r>
            <w:proofErr w:type="spellEnd"/>
            <w:r w:rsidRPr="008114C2">
              <w:rPr>
                <w:rFonts w:ascii="Calibri" w:hAnsi="Calibri" w:cs="Calibri"/>
                <w:lang w:val="tr-TR" w:eastAsia="tr-TR"/>
              </w:rPr>
              <w:t xml:space="preserve"> sıvı</w:t>
            </w:r>
          </w:p>
        </w:tc>
        <w:tc>
          <w:tcPr>
            <w:tcW w:w="4394" w:type="dxa"/>
            <w:tcBorders>
              <w:top w:val="nil"/>
              <w:left w:val="nil"/>
              <w:bottom w:val="single" w:sz="4" w:space="0" w:color="auto"/>
              <w:right w:val="single" w:sz="4" w:space="0" w:color="auto"/>
            </w:tcBorders>
            <w:shd w:val="clear" w:color="auto" w:fill="auto"/>
            <w:vAlign w:val="center"/>
            <w:hideMark/>
          </w:tcPr>
          <w:p w14:paraId="1A80A09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Gebelik süresince, tetkik yapılan her </w:t>
            </w:r>
            <w:proofErr w:type="spellStart"/>
            <w:r w:rsidRPr="008114C2">
              <w:rPr>
                <w:rFonts w:ascii="Calibri" w:hAnsi="Calibri" w:cs="Calibri"/>
                <w:lang w:val="tr-TR" w:eastAsia="tr-TR"/>
              </w:rPr>
              <w:t>fetus</w:t>
            </w:r>
            <w:proofErr w:type="spellEnd"/>
            <w:r w:rsidRPr="008114C2">
              <w:rPr>
                <w:rFonts w:ascii="Calibri" w:hAnsi="Calibri" w:cs="Calibri"/>
                <w:lang w:val="tr-TR" w:eastAsia="tr-TR"/>
              </w:rPr>
              <w:t xml:space="preserve"> için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39E17C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2.404,62</w:t>
            </w:r>
          </w:p>
        </w:tc>
      </w:tr>
      <w:tr w:rsidR="008114C2" w:rsidRPr="00D179DF" w14:paraId="0F48E591"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A6C82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G100010</w:t>
            </w:r>
          </w:p>
        </w:tc>
        <w:tc>
          <w:tcPr>
            <w:tcW w:w="3261" w:type="dxa"/>
            <w:tcBorders>
              <w:top w:val="nil"/>
              <w:left w:val="nil"/>
              <w:bottom w:val="single" w:sz="4" w:space="0" w:color="auto"/>
              <w:right w:val="single" w:sz="4" w:space="0" w:color="auto"/>
            </w:tcBorders>
            <w:shd w:val="clear" w:color="auto" w:fill="auto"/>
            <w:vAlign w:val="center"/>
            <w:hideMark/>
          </w:tcPr>
          <w:p w14:paraId="725933A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Kromozom Analizi, Düşük materyali/</w:t>
            </w:r>
            <w:proofErr w:type="spellStart"/>
            <w:r w:rsidRPr="008114C2">
              <w:rPr>
                <w:rFonts w:ascii="Calibri" w:hAnsi="Calibri" w:cs="Calibri"/>
                <w:lang w:val="tr-TR" w:eastAsia="tr-TR"/>
              </w:rPr>
              <w:t>Gonad</w:t>
            </w:r>
            <w:proofErr w:type="spellEnd"/>
            <w:r w:rsidRPr="008114C2">
              <w:rPr>
                <w:rFonts w:ascii="Calibri" w:hAnsi="Calibri" w:cs="Calibri"/>
                <w:lang w:val="tr-TR" w:eastAsia="tr-TR"/>
              </w:rPr>
              <w:t xml:space="preserve"> biyopsisi/Diğer doku</w:t>
            </w:r>
          </w:p>
        </w:tc>
        <w:tc>
          <w:tcPr>
            <w:tcW w:w="4394" w:type="dxa"/>
            <w:tcBorders>
              <w:top w:val="nil"/>
              <w:left w:val="nil"/>
              <w:bottom w:val="single" w:sz="4" w:space="0" w:color="auto"/>
              <w:right w:val="single" w:sz="4" w:space="0" w:color="auto"/>
            </w:tcBorders>
            <w:shd w:val="clear" w:color="auto" w:fill="auto"/>
            <w:vAlign w:val="center"/>
            <w:hideMark/>
          </w:tcPr>
          <w:p w14:paraId="631F129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Gebelik süresince, tetkik yapılan her </w:t>
            </w:r>
            <w:proofErr w:type="spellStart"/>
            <w:r w:rsidRPr="008114C2">
              <w:rPr>
                <w:rFonts w:ascii="Calibri" w:hAnsi="Calibri" w:cs="Calibri"/>
                <w:lang w:val="tr-TR" w:eastAsia="tr-TR"/>
              </w:rPr>
              <w:t>fetus</w:t>
            </w:r>
            <w:proofErr w:type="spellEnd"/>
            <w:r w:rsidRPr="008114C2">
              <w:rPr>
                <w:rFonts w:ascii="Calibri" w:hAnsi="Calibri" w:cs="Calibri"/>
                <w:lang w:val="tr-TR" w:eastAsia="tr-TR"/>
              </w:rPr>
              <w:t xml:space="preserve"> için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A19EA9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1.903,64</w:t>
            </w:r>
          </w:p>
        </w:tc>
      </w:tr>
      <w:tr w:rsidR="008114C2" w:rsidRPr="00D179DF" w14:paraId="013DF782"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9BAF2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G100020</w:t>
            </w:r>
          </w:p>
        </w:tc>
        <w:tc>
          <w:tcPr>
            <w:tcW w:w="3261" w:type="dxa"/>
            <w:tcBorders>
              <w:top w:val="nil"/>
              <w:left w:val="nil"/>
              <w:bottom w:val="single" w:sz="4" w:space="0" w:color="auto"/>
              <w:right w:val="single" w:sz="4" w:space="0" w:color="auto"/>
            </w:tcBorders>
            <w:shd w:val="clear" w:color="auto" w:fill="auto"/>
            <w:vAlign w:val="center"/>
            <w:hideMark/>
          </w:tcPr>
          <w:p w14:paraId="419C912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Kromozom Analizi, </w:t>
            </w:r>
            <w:proofErr w:type="spellStart"/>
            <w:r w:rsidRPr="008114C2">
              <w:rPr>
                <w:rFonts w:ascii="Calibri" w:hAnsi="Calibri" w:cs="Calibri"/>
                <w:lang w:val="tr-TR" w:eastAsia="tr-TR"/>
              </w:rPr>
              <w:t>Fetal</w:t>
            </w:r>
            <w:proofErr w:type="spellEnd"/>
            <w:r w:rsidRPr="008114C2">
              <w:rPr>
                <w:rFonts w:ascii="Calibri" w:hAnsi="Calibri" w:cs="Calibri"/>
                <w:lang w:val="tr-TR" w:eastAsia="tr-TR"/>
              </w:rPr>
              <w:t xml:space="preserve"> kan</w:t>
            </w:r>
          </w:p>
        </w:tc>
        <w:tc>
          <w:tcPr>
            <w:tcW w:w="4394" w:type="dxa"/>
            <w:tcBorders>
              <w:top w:val="nil"/>
              <w:left w:val="nil"/>
              <w:bottom w:val="single" w:sz="4" w:space="0" w:color="auto"/>
              <w:right w:val="single" w:sz="4" w:space="0" w:color="auto"/>
            </w:tcBorders>
            <w:shd w:val="clear" w:color="auto" w:fill="auto"/>
            <w:vAlign w:val="center"/>
            <w:hideMark/>
          </w:tcPr>
          <w:p w14:paraId="2E79D21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Gebelik süresince, tetkik yapılan her </w:t>
            </w:r>
            <w:proofErr w:type="spellStart"/>
            <w:r w:rsidRPr="008114C2">
              <w:rPr>
                <w:rFonts w:ascii="Calibri" w:hAnsi="Calibri" w:cs="Calibri"/>
                <w:lang w:val="tr-TR" w:eastAsia="tr-TR"/>
              </w:rPr>
              <w:t>fetus</w:t>
            </w:r>
            <w:proofErr w:type="spellEnd"/>
            <w:r w:rsidRPr="008114C2">
              <w:rPr>
                <w:rFonts w:ascii="Calibri" w:hAnsi="Calibri" w:cs="Calibri"/>
                <w:lang w:val="tr-TR" w:eastAsia="tr-TR"/>
              </w:rPr>
              <w:t xml:space="preserve"> için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27DDAC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1.803,47</w:t>
            </w:r>
          </w:p>
        </w:tc>
      </w:tr>
      <w:tr w:rsidR="008114C2" w:rsidRPr="00D179DF" w14:paraId="375969BB"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4CDE1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G100030</w:t>
            </w:r>
          </w:p>
        </w:tc>
        <w:tc>
          <w:tcPr>
            <w:tcW w:w="3261" w:type="dxa"/>
            <w:tcBorders>
              <w:top w:val="nil"/>
              <w:left w:val="nil"/>
              <w:bottom w:val="single" w:sz="4" w:space="0" w:color="auto"/>
              <w:right w:val="single" w:sz="4" w:space="0" w:color="auto"/>
            </w:tcBorders>
            <w:shd w:val="clear" w:color="auto" w:fill="auto"/>
            <w:vAlign w:val="center"/>
            <w:hideMark/>
          </w:tcPr>
          <w:p w14:paraId="3CF0E41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Kromozom Analizi, Kemik iliği</w:t>
            </w:r>
          </w:p>
        </w:tc>
        <w:tc>
          <w:tcPr>
            <w:tcW w:w="4394" w:type="dxa"/>
            <w:tcBorders>
              <w:top w:val="nil"/>
              <w:left w:val="nil"/>
              <w:bottom w:val="single" w:sz="4" w:space="0" w:color="auto"/>
              <w:right w:val="single" w:sz="4" w:space="0" w:color="auto"/>
            </w:tcBorders>
            <w:shd w:val="clear" w:color="auto" w:fill="auto"/>
            <w:vAlign w:val="center"/>
            <w:hideMark/>
          </w:tcPr>
          <w:p w14:paraId="006BDD9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r w:rsidRPr="008114C2">
              <w:rPr>
                <w:rFonts w:ascii="Calibri" w:hAnsi="Calibri" w:cs="Calibri"/>
                <w:lang w:val="tr-TR" w:eastAsia="tr-TR"/>
              </w:rPr>
              <w:br/>
              <w:t xml:space="preserve">Direkt/24,48,72 ve 96 saatlik kültür çalışmaları </w:t>
            </w:r>
            <w:proofErr w:type="gramStart"/>
            <w:r w:rsidRPr="008114C2">
              <w:rPr>
                <w:rFonts w:ascii="Calibri" w:hAnsi="Calibri" w:cs="Calibri"/>
                <w:lang w:val="tr-TR" w:eastAsia="tr-TR"/>
              </w:rPr>
              <w:t>dahildir</w:t>
            </w:r>
            <w:proofErr w:type="gramEnd"/>
            <w:r w:rsidRPr="008114C2">
              <w:rPr>
                <w:rFonts w:ascii="Calibri" w:hAnsi="Calibri" w:cs="Calibri"/>
                <w:lang w:val="tr-TR" w:eastAsia="tr-TR"/>
              </w:rPr>
              <w:t>.</w:t>
            </w:r>
          </w:p>
        </w:tc>
        <w:tc>
          <w:tcPr>
            <w:tcW w:w="992" w:type="dxa"/>
            <w:tcBorders>
              <w:top w:val="nil"/>
              <w:left w:val="nil"/>
              <w:bottom w:val="single" w:sz="4" w:space="0" w:color="auto"/>
              <w:right w:val="single" w:sz="4" w:space="0" w:color="auto"/>
            </w:tcBorders>
            <w:shd w:val="clear" w:color="auto" w:fill="auto"/>
            <w:noWrap/>
            <w:vAlign w:val="center"/>
            <w:hideMark/>
          </w:tcPr>
          <w:p w14:paraId="4521A8E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1.803,47</w:t>
            </w:r>
          </w:p>
        </w:tc>
      </w:tr>
      <w:tr w:rsidR="008114C2" w:rsidRPr="00D179DF" w14:paraId="3D959492"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F8A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G100040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4468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Kromozom Analizi, </w:t>
            </w:r>
            <w:proofErr w:type="spellStart"/>
            <w:r w:rsidRPr="008114C2">
              <w:rPr>
                <w:rFonts w:ascii="Calibri" w:hAnsi="Calibri" w:cs="Calibri"/>
                <w:lang w:val="tr-TR" w:eastAsia="tr-TR"/>
              </w:rPr>
              <w:t>Koryon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villusu</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780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Gebelik süresince, tetkik yapılan her </w:t>
            </w:r>
            <w:proofErr w:type="spellStart"/>
            <w:r w:rsidRPr="008114C2">
              <w:rPr>
                <w:rFonts w:ascii="Calibri" w:hAnsi="Calibri" w:cs="Calibri"/>
                <w:lang w:val="tr-TR" w:eastAsia="tr-TR"/>
              </w:rPr>
              <w:t>fetus</w:t>
            </w:r>
            <w:proofErr w:type="spellEnd"/>
            <w:r w:rsidRPr="008114C2">
              <w:rPr>
                <w:rFonts w:ascii="Calibri" w:hAnsi="Calibri" w:cs="Calibri"/>
                <w:lang w:val="tr-TR" w:eastAsia="tr-TR"/>
              </w:rPr>
              <w:t xml:space="preserve"> için bir adet faturalandırılır. Direkt/en az iki </w:t>
            </w:r>
            <w:proofErr w:type="spellStart"/>
            <w:proofErr w:type="gramStart"/>
            <w:r w:rsidRPr="008114C2">
              <w:rPr>
                <w:rFonts w:ascii="Calibri" w:hAnsi="Calibri" w:cs="Calibri"/>
                <w:lang w:val="tr-TR" w:eastAsia="tr-TR"/>
              </w:rPr>
              <w:t>kültür,bantlama</w:t>
            </w:r>
            <w:proofErr w:type="spellEnd"/>
            <w:proofErr w:type="gramEnd"/>
            <w:r w:rsidRPr="008114C2">
              <w:rPr>
                <w:rFonts w:ascii="Calibri" w:hAnsi="Calibri" w:cs="Calibri"/>
                <w:lang w:val="tr-TR" w:eastAsia="tr-TR"/>
              </w:rPr>
              <w:t xml:space="preserve"> ve en az 20 </w:t>
            </w:r>
            <w:proofErr w:type="spellStart"/>
            <w:r w:rsidRPr="008114C2">
              <w:rPr>
                <w:rFonts w:ascii="Calibri" w:hAnsi="Calibri" w:cs="Calibri"/>
                <w:lang w:val="tr-TR" w:eastAsia="tr-TR"/>
              </w:rPr>
              <w:t>metafaz</w:t>
            </w:r>
            <w:proofErr w:type="spellEnd"/>
            <w:r w:rsidRPr="008114C2">
              <w:rPr>
                <w:rFonts w:ascii="Calibri" w:hAnsi="Calibri" w:cs="Calibri"/>
                <w:lang w:val="tr-TR" w:eastAsia="tr-TR"/>
              </w:rPr>
              <w:t xml:space="preserve"> analiz dahildir.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429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2.605,02</w:t>
            </w:r>
          </w:p>
        </w:tc>
      </w:tr>
      <w:tr w:rsidR="008114C2" w:rsidRPr="00D179DF" w14:paraId="7732D456"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1717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G100050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11AC68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Kromozom Analizi, </w:t>
            </w:r>
            <w:proofErr w:type="spellStart"/>
            <w:r w:rsidRPr="008114C2">
              <w:rPr>
                <w:rFonts w:ascii="Calibri" w:hAnsi="Calibri" w:cs="Calibri"/>
                <w:lang w:val="tr-TR" w:eastAsia="tr-TR"/>
              </w:rPr>
              <w:t>Kromozomal</w:t>
            </w:r>
            <w:proofErr w:type="spellEnd"/>
            <w:r w:rsidRPr="008114C2">
              <w:rPr>
                <w:rFonts w:ascii="Calibri" w:hAnsi="Calibri" w:cs="Calibri"/>
                <w:lang w:val="tr-TR" w:eastAsia="tr-TR"/>
              </w:rPr>
              <w:t xml:space="preserve"> Kırık Sendromları ve </w:t>
            </w:r>
            <w:proofErr w:type="spellStart"/>
            <w:r w:rsidRPr="008114C2">
              <w:rPr>
                <w:rFonts w:ascii="Calibri" w:hAnsi="Calibri" w:cs="Calibri"/>
                <w:lang w:val="tr-TR" w:eastAsia="tr-TR"/>
              </w:rPr>
              <w:t>Mutajenite</w:t>
            </w:r>
            <w:proofErr w:type="spellEnd"/>
            <w:r w:rsidRPr="008114C2">
              <w:rPr>
                <w:rFonts w:ascii="Calibri" w:hAnsi="Calibri" w:cs="Calibri"/>
                <w:lang w:val="tr-TR" w:eastAsia="tr-TR"/>
              </w:rPr>
              <w:t xml:space="preserve"> Çalışmaları</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B403E1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Altı ayda bir adet faturalandırılır. G100060 ile birlikte faturalandırılmaz.</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9B69B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1.603,07</w:t>
            </w:r>
          </w:p>
        </w:tc>
      </w:tr>
      <w:tr w:rsidR="008114C2" w:rsidRPr="00D179DF" w14:paraId="532CA188"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408DF0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G100060</w:t>
            </w:r>
          </w:p>
        </w:tc>
        <w:tc>
          <w:tcPr>
            <w:tcW w:w="3261" w:type="dxa"/>
            <w:tcBorders>
              <w:top w:val="nil"/>
              <w:left w:val="nil"/>
              <w:bottom w:val="single" w:sz="4" w:space="0" w:color="auto"/>
              <w:right w:val="single" w:sz="4" w:space="0" w:color="auto"/>
            </w:tcBorders>
            <w:shd w:val="clear" w:color="auto" w:fill="auto"/>
            <w:vAlign w:val="center"/>
            <w:hideMark/>
          </w:tcPr>
          <w:p w14:paraId="1361E0A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Kromozom Analizi, </w:t>
            </w:r>
            <w:proofErr w:type="spellStart"/>
            <w:r w:rsidRPr="008114C2">
              <w:rPr>
                <w:rFonts w:ascii="Calibri" w:hAnsi="Calibri" w:cs="Calibri"/>
                <w:lang w:val="tr-TR" w:eastAsia="tr-TR"/>
              </w:rPr>
              <w:t>Periferik</w:t>
            </w:r>
            <w:proofErr w:type="spellEnd"/>
            <w:r w:rsidRPr="008114C2">
              <w:rPr>
                <w:rFonts w:ascii="Calibri" w:hAnsi="Calibri" w:cs="Calibri"/>
                <w:lang w:val="tr-TR" w:eastAsia="tr-TR"/>
              </w:rPr>
              <w:t xml:space="preserve"> kan</w:t>
            </w:r>
          </w:p>
        </w:tc>
        <w:tc>
          <w:tcPr>
            <w:tcW w:w="4394" w:type="dxa"/>
            <w:tcBorders>
              <w:top w:val="nil"/>
              <w:left w:val="nil"/>
              <w:bottom w:val="single" w:sz="4" w:space="0" w:color="auto"/>
              <w:right w:val="single" w:sz="4" w:space="0" w:color="auto"/>
            </w:tcBorders>
            <w:shd w:val="clear" w:color="auto" w:fill="auto"/>
            <w:vAlign w:val="center"/>
            <w:hideMark/>
          </w:tcPr>
          <w:p w14:paraId="2CF3FB9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Altı ayda bir adet faturalandırılır. G100050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270703E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1.202,30</w:t>
            </w:r>
          </w:p>
        </w:tc>
      </w:tr>
      <w:tr w:rsidR="008114C2" w:rsidRPr="00D179DF" w14:paraId="2AD28EB5" w14:textId="77777777" w:rsidTr="001E3572">
        <w:trPr>
          <w:trHeight w:val="184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DD39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B4B5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9.B.1. MOLEKÜLER SİTOGENETİK TETKİKLER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6B38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Tüm aşamaları ve tüm </w:t>
            </w:r>
            <w:proofErr w:type="spellStart"/>
            <w:r w:rsidRPr="008114C2">
              <w:rPr>
                <w:rFonts w:ascii="Calibri" w:hAnsi="Calibri" w:cs="Calibri"/>
                <w:lang w:val="tr-TR" w:eastAsia="tr-TR"/>
              </w:rPr>
              <w:t>problar</w:t>
            </w:r>
            <w:proofErr w:type="spellEnd"/>
            <w:r w:rsidRPr="008114C2">
              <w:rPr>
                <w:rFonts w:ascii="Calibri" w:hAnsi="Calibri" w:cs="Calibri"/>
                <w:lang w:val="tr-TR" w:eastAsia="tr-TR"/>
              </w:rPr>
              <w:t xml:space="preserve"> </w:t>
            </w:r>
            <w:proofErr w:type="gramStart"/>
            <w:r w:rsidRPr="008114C2">
              <w:rPr>
                <w:rFonts w:ascii="Calibri" w:hAnsi="Calibri" w:cs="Calibri"/>
                <w:lang w:val="tr-TR" w:eastAsia="tr-TR"/>
              </w:rPr>
              <w:t>dahildir</w:t>
            </w:r>
            <w:proofErr w:type="gramEnd"/>
            <w:r w:rsidRPr="008114C2">
              <w:rPr>
                <w:rFonts w:ascii="Calibri" w:hAnsi="Calibri" w:cs="Calibri"/>
                <w:lang w:val="tr-TR" w:eastAsia="tr-TR"/>
              </w:rPr>
              <w:t xml:space="preserve">. </w:t>
            </w:r>
            <w:proofErr w:type="spellStart"/>
            <w:r w:rsidRPr="008114C2">
              <w:rPr>
                <w:rFonts w:ascii="Calibri" w:hAnsi="Calibri" w:cs="Calibri"/>
                <w:lang w:val="tr-TR" w:eastAsia="tr-TR"/>
              </w:rPr>
              <w:t>Preimplantasyon</w:t>
            </w:r>
            <w:proofErr w:type="spellEnd"/>
            <w:r w:rsidRPr="008114C2">
              <w:rPr>
                <w:rFonts w:ascii="Calibri" w:hAnsi="Calibri" w:cs="Calibri"/>
                <w:lang w:val="tr-TR" w:eastAsia="tr-TR"/>
              </w:rPr>
              <w:t xml:space="preserve"> genetik tetkikler, prenatal genetik tetkikler, hematolojik </w:t>
            </w:r>
            <w:proofErr w:type="spellStart"/>
            <w:r w:rsidRPr="008114C2">
              <w:rPr>
                <w:rFonts w:ascii="Calibri" w:hAnsi="Calibri" w:cs="Calibri"/>
                <w:lang w:val="tr-TR" w:eastAsia="tr-TR"/>
              </w:rPr>
              <w:t>maligniteler</w:t>
            </w:r>
            <w:proofErr w:type="spellEnd"/>
            <w:r w:rsidRPr="008114C2">
              <w:rPr>
                <w:rFonts w:ascii="Calibri" w:hAnsi="Calibri" w:cs="Calibri"/>
                <w:lang w:val="tr-TR" w:eastAsia="tr-TR"/>
              </w:rPr>
              <w:t xml:space="preserve">, organ ve doku nakli merkezi bulunan sağlık hizmet sunucularında </w:t>
            </w:r>
            <w:proofErr w:type="gramStart"/>
            <w:r w:rsidRPr="008114C2">
              <w:rPr>
                <w:rFonts w:ascii="Calibri" w:hAnsi="Calibri" w:cs="Calibri"/>
                <w:lang w:val="tr-TR" w:eastAsia="tr-TR"/>
              </w:rPr>
              <w:t>transplantasyon</w:t>
            </w:r>
            <w:proofErr w:type="gramEnd"/>
            <w:r w:rsidRPr="008114C2">
              <w:rPr>
                <w:rFonts w:ascii="Calibri" w:hAnsi="Calibri" w:cs="Calibri"/>
                <w:lang w:val="tr-TR" w:eastAsia="tr-TR"/>
              </w:rPr>
              <w:t xml:space="preserve"> yapılacak alıcı ve verici adaylarına yapılan tetkikler hariç bu başlık altında yer alan kodlar birbiri ile faturalandırılmaz. Tıbbi </w:t>
            </w:r>
            <w:proofErr w:type="spellStart"/>
            <w:r w:rsidRPr="008114C2">
              <w:rPr>
                <w:rFonts w:ascii="Calibri" w:hAnsi="Calibri" w:cs="Calibri"/>
                <w:lang w:val="tr-TR" w:eastAsia="tr-TR"/>
              </w:rPr>
              <w:t>endikasyonlara</w:t>
            </w:r>
            <w:proofErr w:type="spellEnd"/>
            <w:r w:rsidRPr="008114C2">
              <w:rPr>
                <w:rFonts w:ascii="Calibri" w:hAnsi="Calibri" w:cs="Calibri"/>
                <w:lang w:val="tr-TR" w:eastAsia="tr-TR"/>
              </w:rPr>
              <w:t xml:space="preserve"> bağlı zorunluluklar dışında kişinin kendi isteğine bağlı olarak yapılan tetkikler ödenmez. SUT 2.4.4.G-1 maddesine bakınız.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46B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 </w:t>
            </w:r>
          </w:p>
        </w:tc>
      </w:tr>
      <w:tr w:rsidR="008114C2" w:rsidRPr="00D179DF" w14:paraId="280DE9E3" w14:textId="77777777" w:rsidTr="001E3572">
        <w:trPr>
          <w:trHeight w:val="9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9806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G100080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97F062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1-2 genetik </w:t>
            </w:r>
            <w:proofErr w:type="spellStart"/>
            <w:r w:rsidRPr="008114C2">
              <w:rPr>
                <w:rFonts w:ascii="Calibri" w:hAnsi="Calibri" w:cs="Calibri"/>
                <w:lang w:val="tr-TR" w:eastAsia="tr-TR"/>
              </w:rPr>
              <w:t>lokus</w:t>
            </w:r>
            <w:proofErr w:type="spellEnd"/>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91B8B6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Ayda bir adet faturalandırılır. Çalışılan genetik </w:t>
            </w:r>
            <w:proofErr w:type="spellStart"/>
            <w:r w:rsidRPr="008114C2">
              <w:rPr>
                <w:rFonts w:ascii="Calibri" w:hAnsi="Calibri" w:cs="Calibri"/>
                <w:lang w:val="tr-TR" w:eastAsia="tr-TR"/>
              </w:rPr>
              <w:t>lokus</w:t>
            </w:r>
            <w:proofErr w:type="spellEnd"/>
            <w:r w:rsidRPr="008114C2">
              <w:rPr>
                <w:rFonts w:ascii="Calibri" w:hAnsi="Calibri" w:cs="Calibri"/>
                <w:lang w:val="tr-TR" w:eastAsia="tr-TR"/>
              </w:rPr>
              <w:t xml:space="preserve"> belirtilmelidir. 9.B.1. Moleküler </w:t>
            </w:r>
            <w:proofErr w:type="spellStart"/>
            <w:r w:rsidRPr="008114C2">
              <w:rPr>
                <w:rFonts w:ascii="Calibri" w:hAnsi="Calibri" w:cs="Calibri"/>
                <w:lang w:val="tr-TR" w:eastAsia="tr-TR"/>
              </w:rPr>
              <w:t>Sitogenetik</w:t>
            </w:r>
            <w:proofErr w:type="spellEnd"/>
            <w:r w:rsidRPr="008114C2">
              <w:rPr>
                <w:rFonts w:ascii="Calibri" w:hAnsi="Calibri" w:cs="Calibri"/>
                <w:lang w:val="tr-TR" w:eastAsia="tr-TR"/>
              </w:rPr>
              <w:t xml:space="preserve"> Tetkikler başlığı altında yer </w:t>
            </w:r>
            <w:proofErr w:type="gramStart"/>
            <w:r w:rsidRPr="008114C2">
              <w:rPr>
                <w:rFonts w:ascii="Calibri" w:hAnsi="Calibri" w:cs="Calibri"/>
                <w:lang w:val="tr-TR" w:eastAsia="tr-TR"/>
              </w:rPr>
              <w:t>alan  diğer</w:t>
            </w:r>
            <w:proofErr w:type="gramEnd"/>
            <w:r w:rsidRPr="008114C2">
              <w:rPr>
                <w:rFonts w:ascii="Calibri" w:hAnsi="Calibri" w:cs="Calibri"/>
                <w:lang w:val="tr-TR" w:eastAsia="tr-TR"/>
              </w:rPr>
              <w:t xml:space="preserve"> işlem kodlarında belirtilen genetik </w:t>
            </w:r>
            <w:proofErr w:type="spellStart"/>
            <w:r w:rsidRPr="008114C2">
              <w:rPr>
                <w:rFonts w:ascii="Calibri" w:hAnsi="Calibri" w:cs="Calibri"/>
                <w:lang w:val="tr-TR" w:eastAsia="tr-TR"/>
              </w:rPr>
              <w:t>lokuslara</w:t>
            </w:r>
            <w:proofErr w:type="spellEnd"/>
            <w:r w:rsidRPr="008114C2">
              <w:rPr>
                <w:rFonts w:ascii="Calibri" w:hAnsi="Calibri" w:cs="Calibri"/>
                <w:lang w:val="tr-TR" w:eastAsia="tr-TR"/>
              </w:rPr>
              <w:t xml:space="preserve"> ait FISH dışında çalışıldığında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C0306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E3B6D55" w14:textId="77777777" w:rsidTr="001E3572">
        <w:trPr>
          <w:trHeight w:val="9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D276B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G100090</w:t>
            </w:r>
          </w:p>
        </w:tc>
        <w:tc>
          <w:tcPr>
            <w:tcW w:w="3261" w:type="dxa"/>
            <w:tcBorders>
              <w:top w:val="nil"/>
              <w:left w:val="nil"/>
              <w:bottom w:val="single" w:sz="4" w:space="0" w:color="auto"/>
              <w:right w:val="single" w:sz="4" w:space="0" w:color="auto"/>
            </w:tcBorders>
            <w:shd w:val="clear" w:color="auto" w:fill="auto"/>
            <w:vAlign w:val="center"/>
            <w:hideMark/>
          </w:tcPr>
          <w:p w14:paraId="7D212EB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3-4 genetik </w:t>
            </w:r>
            <w:proofErr w:type="spellStart"/>
            <w:r w:rsidRPr="008114C2">
              <w:rPr>
                <w:rFonts w:ascii="Calibri" w:hAnsi="Calibri" w:cs="Calibri"/>
                <w:lang w:val="tr-TR" w:eastAsia="tr-TR"/>
              </w:rPr>
              <w:t>lokus</w:t>
            </w:r>
            <w:proofErr w:type="spellEnd"/>
          </w:p>
        </w:tc>
        <w:tc>
          <w:tcPr>
            <w:tcW w:w="4394" w:type="dxa"/>
            <w:tcBorders>
              <w:top w:val="nil"/>
              <w:left w:val="nil"/>
              <w:bottom w:val="single" w:sz="4" w:space="0" w:color="auto"/>
              <w:right w:val="single" w:sz="4" w:space="0" w:color="auto"/>
            </w:tcBorders>
            <w:shd w:val="clear" w:color="auto" w:fill="auto"/>
            <w:vAlign w:val="center"/>
            <w:hideMark/>
          </w:tcPr>
          <w:p w14:paraId="7D0ABD7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Ayda bir adet faturalandırılır. Çalışılan genetik </w:t>
            </w:r>
            <w:proofErr w:type="spellStart"/>
            <w:r w:rsidRPr="008114C2">
              <w:rPr>
                <w:rFonts w:ascii="Calibri" w:hAnsi="Calibri" w:cs="Calibri"/>
                <w:lang w:val="tr-TR" w:eastAsia="tr-TR"/>
              </w:rPr>
              <w:t>lokus</w:t>
            </w:r>
            <w:proofErr w:type="spellEnd"/>
            <w:r w:rsidRPr="008114C2">
              <w:rPr>
                <w:rFonts w:ascii="Calibri" w:hAnsi="Calibri" w:cs="Calibri"/>
                <w:lang w:val="tr-TR" w:eastAsia="tr-TR"/>
              </w:rPr>
              <w:t xml:space="preserve"> belirtilmelidir. 9.B.1. Moleküler </w:t>
            </w:r>
            <w:proofErr w:type="spellStart"/>
            <w:r w:rsidRPr="008114C2">
              <w:rPr>
                <w:rFonts w:ascii="Calibri" w:hAnsi="Calibri" w:cs="Calibri"/>
                <w:lang w:val="tr-TR" w:eastAsia="tr-TR"/>
              </w:rPr>
              <w:t>Sitogenetik</w:t>
            </w:r>
            <w:proofErr w:type="spellEnd"/>
            <w:r w:rsidRPr="008114C2">
              <w:rPr>
                <w:rFonts w:ascii="Calibri" w:hAnsi="Calibri" w:cs="Calibri"/>
                <w:lang w:val="tr-TR" w:eastAsia="tr-TR"/>
              </w:rPr>
              <w:t xml:space="preserve"> Tetkikler başlığı altında yer </w:t>
            </w:r>
            <w:proofErr w:type="gramStart"/>
            <w:r w:rsidRPr="008114C2">
              <w:rPr>
                <w:rFonts w:ascii="Calibri" w:hAnsi="Calibri" w:cs="Calibri"/>
                <w:lang w:val="tr-TR" w:eastAsia="tr-TR"/>
              </w:rPr>
              <w:t>alan  diğer</w:t>
            </w:r>
            <w:proofErr w:type="gramEnd"/>
            <w:r w:rsidRPr="008114C2">
              <w:rPr>
                <w:rFonts w:ascii="Calibri" w:hAnsi="Calibri" w:cs="Calibri"/>
                <w:lang w:val="tr-TR" w:eastAsia="tr-TR"/>
              </w:rPr>
              <w:t xml:space="preserve"> işlem kodlarında belirtilen genetik </w:t>
            </w:r>
            <w:proofErr w:type="spellStart"/>
            <w:r w:rsidRPr="008114C2">
              <w:rPr>
                <w:rFonts w:ascii="Calibri" w:hAnsi="Calibri" w:cs="Calibri"/>
                <w:lang w:val="tr-TR" w:eastAsia="tr-TR"/>
              </w:rPr>
              <w:t>lokuslara</w:t>
            </w:r>
            <w:proofErr w:type="spellEnd"/>
            <w:r w:rsidRPr="008114C2">
              <w:rPr>
                <w:rFonts w:ascii="Calibri" w:hAnsi="Calibri" w:cs="Calibri"/>
                <w:lang w:val="tr-TR" w:eastAsia="tr-TR"/>
              </w:rPr>
              <w:t xml:space="preserve"> ait FISH dışında çalışıldığında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0141A2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1.669,84</w:t>
            </w:r>
          </w:p>
        </w:tc>
      </w:tr>
      <w:tr w:rsidR="008114C2" w:rsidRPr="00D179DF" w14:paraId="22F594F5"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DE2DB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G100091</w:t>
            </w:r>
          </w:p>
        </w:tc>
        <w:tc>
          <w:tcPr>
            <w:tcW w:w="3261" w:type="dxa"/>
            <w:tcBorders>
              <w:top w:val="nil"/>
              <w:left w:val="nil"/>
              <w:bottom w:val="single" w:sz="4" w:space="0" w:color="auto"/>
              <w:right w:val="single" w:sz="4" w:space="0" w:color="auto"/>
            </w:tcBorders>
            <w:shd w:val="clear" w:color="auto" w:fill="auto"/>
            <w:vAlign w:val="center"/>
            <w:hideMark/>
          </w:tcPr>
          <w:p w14:paraId="4E8BDB0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t(1;19) (q22;p13) (TCF3/PBX1)</w:t>
            </w:r>
          </w:p>
        </w:tc>
        <w:tc>
          <w:tcPr>
            <w:tcW w:w="4394" w:type="dxa"/>
            <w:tcBorders>
              <w:top w:val="nil"/>
              <w:left w:val="nil"/>
              <w:bottom w:val="single" w:sz="4" w:space="0" w:color="auto"/>
              <w:right w:val="single" w:sz="4" w:space="0" w:color="auto"/>
            </w:tcBorders>
            <w:shd w:val="clear" w:color="auto" w:fill="auto"/>
            <w:vAlign w:val="center"/>
            <w:hideMark/>
          </w:tcPr>
          <w:p w14:paraId="665DB14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36774B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5AD308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26033E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G100092</w:t>
            </w:r>
          </w:p>
        </w:tc>
        <w:tc>
          <w:tcPr>
            <w:tcW w:w="3261" w:type="dxa"/>
            <w:tcBorders>
              <w:top w:val="nil"/>
              <w:left w:val="nil"/>
              <w:bottom w:val="single" w:sz="4" w:space="0" w:color="auto"/>
              <w:right w:val="single" w:sz="4" w:space="0" w:color="auto"/>
            </w:tcBorders>
            <w:shd w:val="clear" w:color="auto" w:fill="auto"/>
            <w:vAlign w:val="center"/>
            <w:hideMark/>
          </w:tcPr>
          <w:p w14:paraId="7FB2ED0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t(4;11) (q21;q23) (MLL/KMT2A/AFF1) </w:t>
            </w:r>
          </w:p>
        </w:tc>
        <w:tc>
          <w:tcPr>
            <w:tcW w:w="4394" w:type="dxa"/>
            <w:tcBorders>
              <w:top w:val="nil"/>
              <w:left w:val="nil"/>
              <w:bottom w:val="single" w:sz="4" w:space="0" w:color="auto"/>
              <w:right w:val="single" w:sz="4" w:space="0" w:color="auto"/>
            </w:tcBorders>
            <w:shd w:val="clear" w:color="auto" w:fill="auto"/>
            <w:vAlign w:val="center"/>
            <w:hideMark/>
          </w:tcPr>
          <w:p w14:paraId="0E3CA29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735CAA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569A153"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02C8C0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G100100</w:t>
            </w:r>
          </w:p>
        </w:tc>
        <w:tc>
          <w:tcPr>
            <w:tcW w:w="3261" w:type="dxa"/>
            <w:tcBorders>
              <w:top w:val="nil"/>
              <w:left w:val="nil"/>
              <w:bottom w:val="single" w:sz="4" w:space="0" w:color="auto"/>
              <w:right w:val="single" w:sz="4" w:space="0" w:color="auto"/>
            </w:tcBorders>
            <w:shd w:val="clear" w:color="auto" w:fill="auto"/>
            <w:vAlign w:val="center"/>
            <w:hideMark/>
          </w:tcPr>
          <w:p w14:paraId="1804DDA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t(4;14) (p16;q32) (FGFR3/IGH)</w:t>
            </w:r>
          </w:p>
        </w:tc>
        <w:tc>
          <w:tcPr>
            <w:tcW w:w="4394" w:type="dxa"/>
            <w:tcBorders>
              <w:top w:val="nil"/>
              <w:left w:val="nil"/>
              <w:bottom w:val="single" w:sz="4" w:space="0" w:color="auto"/>
              <w:right w:val="single" w:sz="4" w:space="0" w:color="auto"/>
            </w:tcBorders>
            <w:shd w:val="clear" w:color="auto" w:fill="auto"/>
            <w:vAlign w:val="center"/>
            <w:hideMark/>
          </w:tcPr>
          <w:p w14:paraId="0DB84C3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Ayda bir adet faturalandırılır. </w:t>
            </w:r>
          </w:p>
        </w:tc>
        <w:tc>
          <w:tcPr>
            <w:tcW w:w="992" w:type="dxa"/>
            <w:tcBorders>
              <w:top w:val="nil"/>
              <w:left w:val="nil"/>
              <w:bottom w:val="single" w:sz="4" w:space="0" w:color="auto"/>
              <w:right w:val="single" w:sz="4" w:space="0" w:color="auto"/>
            </w:tcBorders>
            <w:shd w:val="clear" w:color="auto" w:fill="auto"/>
            <w:noWrap/>
            <w:vAlign w:val="center"/>
            <w:hideMark/>
          </w:tcPr>
          <w:p w14:paraId="7250160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3347278"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5EA90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G100101</w:t>
            </w:r>
          </w:p>
        </w:tc>
        <w:tc>
          <w:tcPr>
            <w:tcW w:w="3261" w:type="dxa"/>
            <w:tcBorders>
              <w:top w:val="nil"/>
              <w:left w:val="nil"/>
              <w:bottom w:val="single" w:sz="4" w:space="0" w:color="auto"/>
              <w:right w:val="single" w:sz="4" w:space="0" w:color="auto"/>
            </w:tcBorders>
            <w:shd w:val="clear" w:color="auto" w:fill="auto"/>
            <w:vAlign w:val="center"/>
            <w:hideMark/>
          </w:tcPr>
          <w:p w14:paraId="0A8703A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t(6;9) (p22;q34) (</w:t>
            </w:r>
            <w:proofErr w:type="spellStart"/>
            <w:r w:rsidRPr="008114C2">
              <w:rPr>
                <w:rFonts w:ascii="Calibri" w:hAnsi="Calibri" w:cs="Calibri"/>
                <w:lang w:val="tr-TR" w:eastAsia="tr-TR"/>
              </w:rPr>
              <w:t>enK</w:t>
            </w:r>
            <w:proofErr w:type="spellEnd"/>
            <w:r w:rsidRPr="008114C2">
              <w:rPr>
                <w:rFonts w:ascii="Calibri" w:hAnsi="Calibri" w:cs="Calibri"/>
                <w:lang w:val="tr-TR" w:eastAsia="tr-TR"/>
              </w:rPr>
              <w:t>/NUP214) (DEK/NUP214)</w:t>
            </w:r>
          </w:p>
        </w:tc>
        <w:tc>
          <w:tcPr>
            <w:tcW w:w="4394" w:type="dxa"/>
            <w:tcBorders>
              <w:top w:val="nil"/>
              <w:left w:val="nil"/>
              <w:bottom w:val="single" w:sz="4" w:space="0" w:color="auto"/>
              <w:right w:val="single" w:sz="4" w:space="0" w:color="auto"/>
            </w:tcBorders>
            <w:shd w:val="clear" w:color="auto" w:fill="auto"/>
            <w:vAlign w:val="center"/>
            <w:hideMark/>
          </w:tcPr>
          <w:p w14:paraId="78A4DC0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79A3D7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486D089"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182B9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G100102</w:t>
            </w:r>
          </w:p>
        </w:tc>
        <w:tc>
          <w:tcPr>
            <w:tcW w:w="3261" w:type="dxa"/>
            <w:tcBorders>
              <w:top w:val="nil"/>
              <w:left w:val="nil"/>
              <w:bottom w:val="single" w:sz="4" w:space="0" w:color="auto"/>
              <w:right w:val="single" w:sz="4" w:space="0" w:color="auto"/>
            </w:tcBorders>
            <w:shd w:val="clear" w:color="auto" w:fill="auto"/>
            <w:vAlign w:val="center"/>
            <w:hideMark/>
          </w:tcPr>
          <w:p w14:paraId="704C994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t(8;14) (q24;q32) (MYC/IGH)</w:t>
            </w:r>
          </w:p>
        </w:tc>
        <w:tc>
          <w:tcPr>
            <w:tcW w:w="4394" w:type="dxa"/>
            <w:tcBorders>
              <w:top w:val="nil"/>
              <w:left w:val="nil"/>
              <w:bottom w:val="single" w:sz="4" w:space="0" w:color="auto"/>
              <w:right w:val="single" w:sz="4" w:space="0" w:color="auto"/>
            </w:tcBorders>
            <w:shd w:val="clear" w:color="auto" w:fill="auto"/>
            <w:vAlign w:val="center"/>
            <w:hideMark/>
          </w:tcPr>
          <w:p w14:paraId="45A0B10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0B32B0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B1D8BE3"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2FAF09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G100110</w:t>
            </w:r>
          </w:p>
        </w:tc>
        <w:tc>
          <w:tcPr>
            <w:tcW w:w="3261" w:type="dxa"/>
            <w:tcBorders>
              <w:top w:val="nil"/>
              <w:left w:val="nil"/>
              <w:bottom w:val="single" w:sz="4" w:space="0" w:color="auto"/>
              <w:right w:val="single" w:sz="4" w:space="0" w:color="auto"/>
            </w:tcBorders>
            <w:shd w:val="clear" w:color="auto" w:fill="auto"/>
            <w:vAlign w:val="center"/>
            <w:hideMark/>
          </w:tcPr>
          <w:p w14:paraId="5FEB812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t(8;21) (q22;q22) (RUNX1/RUNX1T1) (AML/ETO)</w:t>
            </w:r>
          </w:p>
        </w:tc>
        <w:tc>
          <w:tcPr>
            <w:tcW w:w="4394" w:type="dxa"/>
            <w:tcBorders>
              <w:top w:val="nil"/>
              <w:left w:val="nil"/>
              <w:bottom w:val="single" w:sz="4" w:space="0" w:color="auto"/>
              <w:right w:val="single" w:sz="4" w:space="0" w:color="auto"/>
            </w:tcBorders>
            <w:shd w:val="clear" w:color="auto" w:fill="auto"/>
            <w:vAlign w:val="center"/>
            <w:hideMark/>
          </w:tcPr>
          <w:p w14:paraId="68C6A1E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73D70C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6EC9BF3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78C89B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G100120</w:t>
            </w:r>
          </w:p>
        </w:tc>
        <w:tc>
          <w:tcPr>
            <w:tcW w:w="3261" w:type="dxa"/>
            <w:tcBorders>
              <w:top w:val="nil"/>
              <w:left w:val="nil"/>
              <w:bottom w:val="single" w:sz="4" w:space="0" w:color="auto"/>
              <w:right w:val="single" w:sz="4" w:space="0" w:color="auto"/>
            </w:tcBorders>
            <w:shd w:val="clear" w:color="auto" w:fill="auto"/>
            <w:vAlign w:val="center"/>
            <w:hideMark/>
          </w:tcPr>
          <w:p w14:paraId="258CDE5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t(9;22) (q34;q11.2) (BCR/ABL) (Standart)</w:t>
            </w:r>
          </w:p>
        </w:tc>
        <w:tc>
          <w:tcPr>
            <w:tcW w:w="4394" w:type="dxa"/>
            <w:tcBorders>
              <w:top w:val="nil"/>
              <w:left w:val="nil"/>
              <w:bottom w:val="single" w:sz="4" w:space="0" w:color="auto"/>
              <w:right w:val="single" w:sz="4" w:space="0" w:color="auto"/>
            </w:tcBorders>
            <w:shd w:val="clear" w:color="auto" w:fill="auto"/>
            <w:vAlign w:val="center"/>
            <w:hideMark/>
          </w:tcPr>
          <w:p w14:paraId="2839AE4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7DFC65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35929E3"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B899B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G100130</w:t>
            </w:r>
          </w:p>
        </w:tc>
        <w:tc>
          <w:tcPr>
            <w:tcW w:w="3261" w:type="dxa"/>
            <w:tcBorders>
              <w:top w:val="nil"/>
              <w:left w:val="nil"/>
              <w:bottom w:val="single" w:sz="4" w:space="0" w:color="auto"/>
              <w:right w:val="single" w:sz="4" w:space="0" w:color="auto"/>
            </w:tcBorders>
            <w:shd w:val="clear" w:color="auto" w:fill="auto"/>
            <w:vAlign w:val="center"/>
            <w:hideMark/>
          </w:tcPr>
          <w:p w14:paraId="60EEA08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t(11;14) (q13;q32) (CCND1/IGH)</w:t>
            </w:r>
          </w:p>
        </w:tc>
        <w:tc>
          <w:tcPr>
            <w:tcW w:w="4394" w:type="dxa"/>
            <w:tcBorders>
              <w:top w:val="nil"/>
              <w:left w:val="nil"/>
              <w:bottom w:val="single" w:sz="4" w:space="0" w:color="auto"/>
              <w:right w:val="single" w:sz="4" w:space="0" w:color="auto"/>
            </w:tcBorders>
            <w:shd w:val="clear" w:color="auto" w:fill="auto"/>
            <w:vAlign w:val="center"/>
            <w:hideMark/>
          </w:tcPr>
          <w:p w14:paraId="3D91561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B9FFA7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D4B7EE1"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EA89DD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G100140</w:t>
            </w:r>
          </w:p>
        </w:tc>
        <w:tc>
          <w:tcPr>
            <w:tcW w:w="3261" w:type="dxa"/>
            <w:tcBorders>
              <w:top w:val="nil"/>
              <w:left w:val="nil"/>
              <w:bottom w:val="single" w:sz="4" w:space="0" w:color="auto"/>
              <w:right w:val="single" w:sz="4" w:space="0" w:color="auto"/>
            </w:tcBorders>
            <w:shd w:val="clear" w:color="auto" w:fill="auto"/>
            <w:vAlign w:val="center"/>
            <w:hideMark/>
          </w:tcPr>
          <w:p w14:paraId="05BC19A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t(12;21) (p13;q22) (ETV6/RUNX1) (TEL/AML1)</w:t>
            </w:r>
          </w:p>
        </w:tc>
        <w:tc>
          <w:tcPr>
            <w:tcW w:w="4394" w:type="dxa"/>
            <w:tcBorders>
              <w:top w:val="nil"/>
              <w:left w:val="nil"/>
              <w:bottom w:val="single" w:sz="4" w:space="0" w:color="auto"/>
              <w:right w:val="single" w:sz="4" w:space="0" w:color="auto"/>
            </w:tcBorders>
            <w:shd w:val="clear" w:color="auto" w:fill="auto"/>
            <w:vAlign w:val="center"/>
            <w:hideMark/>
          </w:tcPr>
          <w:p w14:paraId="1C31A9C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84B56B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E0AA40E"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4F5F0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G100141</w:t>
            </w:r>
          </w:p>
        </w:tc>
        <w:tc>
          <w:tcPr>
            <w:tcW w:w="3261" w:type="dxa"/>
            <w:tcBorders>
              <w:top w:val="nil"/>
              <w:left w:val="nil"/>
              <w:bottom w:val="single" w:sz="4" w:space="0" w:color="auto"/>
              <w:right w:val="single" w:sz="4" w:space="0" w:color="auto"/>
            </w:tcBorders>
            <w:shd w:val="clear" w:color="auto" w:fill="auto"/>
            <w:vAlign w:val="center"/>
            <w:hideMark/>
          </w:tcPr>
          <w:p w14:paraId="43FC2DA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t(14;16) (q32;q23) (IGH/MAF)</w:t>
            </w:r>
          </w:p>
        </w:tc>
        <w:tc>
          <w:tcPr>
            <w:tcW w:w="4394" w:type="dxa"/>
            <w:tcBorders>
              <w:top w:val="nil"/>
              <w:left w:val="nil"/>
              <w:bottom w:val="single" w:sz="4" w:space="0" w:color="auto"/>
              <w:right w:val="single" w:sz="4" w:space="0" w:color="auto"/>
            </w:tcBorders>
            <w:shd w:val="clear" w:color="auto" w:fill="auto"/>
            <w:vAlign w:val="center"/>
            <w:hideMark/>
          </w:tcPr>
          <w:p w14:paraId="3C6F874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DA4959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9380B01"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498C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G100142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24F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t(14;18) (q32;q21) (IGH/BCL2)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8E7F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967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62B9901"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1E3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G100150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4A1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t(15;17) (q22;q21) (PML/RARA)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E6F6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3D55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472D62B"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9C2F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G100151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A0EB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inv</w:t>
            </w:r>
            <w:proofErr w:type="spellEnd"/>
            <w:r w:rsidRPr="008114C2">
              <w:rPr>
                <w:rFonts w:ascii="Calibri" w:hAnsi="Calibri" w:cs="Calibri"/>
                <w:lang w:val="tr-TR" w:eastAsia="tr-TR"/>
              </w:rPr>
              <w:t>/t(3) (q21q26) (RPN1/MECOM)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91A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10C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D7491A6"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06A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G100152</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DFDF4D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1q21/8p21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2A5B91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BADB1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940FF7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0443E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G100160</w:t>
            </w:r>
          </w:p>
        </w:tc>
        <w:tc>
          <w:tcPr>
            <w:tcW w:w="3261" w:type="dxa"/>
            <w:tcBorders>
              <w:top w:val="nil"/>
              <w:left w:val="nil"/>
              <w:bottom w:val="single" w:sz="4" w:space="0" w:color="auto"/>
              <w:right w:val="single" w:sz="4" w:space="0" w:color="auto"/>
            </w:tcBorders>
            <w:shd w:val="clear" w:color="auto" w:fill="auto"/>
            <w:vAlign w:val="center"/>
            <w:hideMark/>
          </w:tcPr>
          <w:p w14:paraId="6AAEC4E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5q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 (5q31; 5q33) (5q-)</w:t>
            </w:r>
          </w:p>
        </w:tc>
        <w:tc>
          <w:tcPr>
            <w:tcW w:w="4394" w:type="dxa"/>
            <w:tcBorders>
              <w:top w:val="nil"/>
              <w:left w:val="nil"/>
              <w:bottom w:val="single" w:sz="4" w:space="0" w:color="auto"/>
              <w:right w:val="single" w:sz="4" w:space="0" w:color="auto"/>
            </w:tcBorders>
            <w:shd w:val="clear" w:color="auto" w:fill="auto"/>
            <w:vAlign w:val="center"/>
            <w:hideMark/>
          </w:tcPr>
          <w:p w14:paraId="4DC4715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43BE80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B50424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D95C83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G100161</w:t>
            </w:r>
          </w:p>
        </w:tc>
        <w:tc>
          <w:tcPr>
            <w:tcW w:w="3261" w:type="dxa"/>
            <w:tcBorders>
              <w:top w:val="nil"/>
              <w:left w:val="nil"/>
              <w:bottom w:val="single" w:sz="4" w:space="0" w:color="auto"/>
              <w:right w:val="single" w:sz="4" w:space="0" w:color="auto"/>
            </w:tcBorders>
            <w:shd w:val="clear" w:color="auto" w:fill="auto"/>
            <w:vAlign w:val="center"/>
            <w:hideMark/>
          </w:tcPr>
          <w:p w14:paraId="162F624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6q21 </w:t>
            </w:r>
            <w:proofErr w:type="spellStart"/>
            <w:r w:rsidRPr="008114C2">
              <w:rPr>
                <w:rFonts w:ascii="Calibri" w:hAnsi="Calibri" w:cs="Calibri"/>
                <w:lang w:val="tr-TR" w:eastAsia="tr-TR"/>
              </w:rPr>
              <w:t>delesyonu</w:t>
            </w:r>
            <w:proofErr w:type="spellEnd"/>
          </w:p>
        </w:tc>
        <w:tc>
          <w:tcPr>
            <w:tcW w:w="4394" w:type="dxa"/>
            <w:tcBorders>
              <w:top w:val="nil"/>
              <w:left w:val="nil"/>
              <w:bottom w:val="single" w:sz="4" w:space="0" w:color="auto"/>
              <w:right w:val="single" w:sz="4" w:space="0" w:color="auto"/>
            </w:tcBorders>
            <w:shd w:val="clear" w:color="auto" w:fill="auto"/>
            <w:vAlign w:val="center"/>
            <w:hideMark/>
          </w:tcPr>
          <w:p w14:paraId="32D9949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025F5B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406B13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0C4F2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G100162</w:t>
            </w:r>
          </w:p>
        </w:tc>
        <w:tc>
          <w:tcPr>
            <w:tcW w:w="3261" w:type="dxa"/>
            <w:tcBorders>
              <w:top w:val="nil"/>
              <w:left w:val="nil"/>
              <w:bottom w:val="single" w:sz="4" w:space="0" w:color="auto"/>
              <w:right w:val="single" w:sz="4" w:space="0" w:color="auto"/>
            </w:tcBorders>
            <w:shd w:val="clear" w:color="auto" w:fill="auto"/>
            <w:vAlign w:val="center"/>
            <w:hideMark/>
          </w:tcPr>
          <w:p w14:paraId="10445F9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6q21/MYC (8q24)</w:t>
            </w:r>
          </w:p>
        </w:tc>
        <w:tc>
          <w:tcPr>
            <w:tcW w:w="4394" w:type="dxa"/>
            <w:tcBorders>
              <w:top w:val="nil"/>
              <w:left w:val="nil"/>
              <w:bottom w:val="single" w:sz="4" w:space="0" w:color="auto"/>
              <w:right w:val="single" w:sz="4" w:space="0" w:color="auto"/>
            </w:tcBorders>
            <w:shd w:val="clear" w:color="auto" w:fill="auto"/>
            <w:vAlign w:val="center"/>
            <w:hideMark/>
          </w:tcPr>
          <w:p w14:paraId="2A13B29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0B828E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883161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C854E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G100163</w:t>
            </w:r>
          </w:p>
        </w:tc>
        <w:tc>
          <w:tcPr>
            <w:tcW w:w="3261" w:type="dxa"/>
            <w:tcBorders>
              <w:top w:val="nil"/>
              <w:left w:val="nil"/>
              <w:bottom w:val="single" w:sz="4" w:space="0" w:color="auto"/>
              <w:right w:val="single" w:sz="4" w:space="0" w:color="auto"/>
            </w:tcBorders>
            <w:shd w:val="clear" w:color="auto" w:fill="auto"/>
            <w:vAlign w:val="center"/>
            <w:hideMark/>
          </w:tcPr>
          <w:p w14:paraId="536E134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6q23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 (MYB)</w:t>
            </w:r>
          </w:p>
        </w:tc>
        <w:tc>
          <w:tcPr>
            <w:tcW w:w="4394" w:type="dxa"/>
            <w:tcBorders>
              <w:top w:val="nil"/>
              <w:left w:val="nil"/>
              <w:bottom w:val="single" w:sz="4" w:space="0" w:color="auto"/>
              <w:right w:val="single" w:sz="4" w:space="0" w:color="auto"/>
            </w:tcBorders>
            <w:shd w:val="clear" w:color="auto" w:fill="auto"/>
            <w:vAlign w:val="center"/>
            <w:hideMark/>
          </w:tcPr>
          <w:p w14:paraId="40E6AA8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C2953D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64754B1"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F2101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G100170</w:t>
            </w:r>
          </w:p>
        </w:tc>
        <w:tc>
          <w:tcPr>
            <w:tcW w:w="3261" w:type="dxa"/>
            <w:tcBorders>
              <w:top w:val="nil"/>
              <w:left w:val="nil"/>
              <w:bottom w:val="single" w:sz="4" w:space="0" w:color="auto"/>
              <w:right w:val="single" w:sz="4" w:space="0" w:color="auto"/>
            </w:tcBorders>
            <w:shd w:val="clear" w:color="auto" w:fill="auto"/>
            <w:vAlign w:val="center"/>
            <w:hideMark/>
          </w:tcPr>
          <w:p w14:paraId="0C604FF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7q11.23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 (Williams Sendromu)</w:t>
            </w:r>
          </w:p>
        </w:tc>
        <w:tc>
          <w:tcPr>
            <w:tcW w:w="4394" w:type="dxa"/>
            <w:tcBorders>
              <w:top w:val="nil"/>
              <w:left w:val="nil"/>
              <w:bottom w:val="single" w:sz="4" w:space="0" w:color="auto"/>
              <w:right w:val="single" w:sz="4" w:space="0" w:color="auto"/>
            </w:tcBorders>
            <w:shd w:val="clear" w:color="auto" w:fill="auto"/>
            <w:vAlign w:val="center"/>
            <w:hideMark/>
          </w:tcPr>
          <w:p w14:paraId="65E8C27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D796C9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6C68F62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988C57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G100180</w:t>
            </w:r>
          </w:p>
        </w:tc>
        <w:tc>
          <w:tcPr>
            <w:tcW w:w="3261" w:type="dxa"/>
            <w:tcBorders>
              <w:top w:val="nil"/>
              <w:left w:val="nil"/>
              <w:bottom w:val="single" w:sz="4" w:space="0" w:color="auto"/>
              <w:right w:val="single" w:sz="4" w:space="0" w:color="auto"/>
            </w:tcBorders>
            <w:shd w:val="clear" w:color="auto" w:fill="auto"/>
            <w:vAlign w:val="center"/>
            <w:hideMark/>
          </w:tcPr>
          <w:p w14:paraId="2F0D5FA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7q31 </w:t>
            </w:r>
            <w:proofErr w:type="spellStart"/>
            <w:r w:rsidRPr="008114C2">
              <w:rPr>
                <w:rFonts w:ascii="Calibri" w:hAnsi="Calibri" w:cs="Calibri"/>
                <w:lang w:val="tr-TR" w:eastAsia="tr-TR"/>
              </w:rPr>
              <w:t>delesyonu</w:t>
            </w:r>
            <w:proofErr w:type="spellEnd"/>
          </w:p>
        </w:tc>
        <w:tc>
          <w:tcPr>
            <w:tcW w:w="4394" w:type="dxa"/>
            <w:tcBorders>
              <w:top w:val="nil"/>
              <w:left w:val="nil"/>
              <w:bottom w:val="single" w:sz="4" w:space="0" w:color="auto"/>
              <w:right w:val="single" w:sz="4" w:space="0" w:color="auto"/>
            </w:tcBorders>
            <w:shd w:val="clear" w:color="auto" w:fill="auto"/>
            <w:vAlign w:val="center"/>
            <w:hideMark/>
          </w:tcPr>
          <w:p w14:paraId="2F1B13D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CD5AD5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319BC0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1B8B59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G100190</w:t>
            </w:r>
          </w:p>
        </w:tc>
        <w:tc>
          <w:tcPr>
            <w:tcW w:w="3261" w:type="dxa"/>
            <w:tcBorders>
              <w:top w:val="nil"/>
              <w:left w:val="nil"/>
              <w:bottom w:val="single" w:sz="4" w:space="0" w:color="auto"/>
              <w:right w:val="single" w:sz="4" w:space="0" w:color="auto"/>
            </w:tcBorders>
            <w:shd w:val="clear" w:color="auto" w:fill="auto"/>
            <w:vAlign w:val="center"/>
            <w:hideMark/>
          </w:tcPr>
          <w:p w14:paraId="761B90A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7q- (7q22; 7q36)/SE7 TC</w:t>
            </w:r>
          </w:p>
        </w:tc>
        <w:tc>
          <w:tcPr>
            <w:tcW w:w="4394" w:type="dxa"/>
            <w:tcBorders>
              <w:top w:val="nil"/>
              <w:left w:val="nil"/>
              <w:bottom w:val="single" w:sz="4" w:space="0" w:color="auto"/>
              <w:right w:val="single" w:sz="4" w:space="0" w:color="auto"/>
            </w:tcBorders>
            <w:shd w:val="clear" w:color="auto" w:fill="auto"/>
            <w:vAlign w:val="center"/>
            <w:hideMark/>
          </w:tcPr>
          <w:p w14:paraId="1A899AA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BFFE5A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69ED6E1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4EAD7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G100200</w:t>
            </w:r>
          </w:p>
        </w:tc>
        <w:tc>
          <w:tcPr>
            <w:tcW w:w="3261" w:type="dxa"/>
            <w:tcBorders>
              <w:top w:val="nil"/>
              <w:left w:val="nil"/>
              <w:bottom w:val="single" w:sz="4" w:space="0" w:color="auto"/>
              <w:right w:val="single" w:sz="4" w:space="0" w:color="auto"/>
            </w:tcBorders>
            <w:shd w:val="clear" w:color="auto" w:fill="auto"/>
            <w:vAlign w:val="center"/>
            <w:hideMark/>
          </w:tcPr>
          <w:p w14:paraId="2E6150B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11q22.3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 (ATM)</w:t>
            </w:r>
          </w:p>
        </w:tc>
        <w:tc>
          <w:tcPr>
            <w:tcW w:w="4394" w:type="dxa"/>
            <w:tcBorders>
              <w:top w:val="nil"/>
              <w:left w:val="nil"/>
              <w:bottom w:val="single" w:sz="4" w:space="0" w:color="auto"/>
              <w:right w:val="single" w:sz="4" w:space="0" w:color="auto"/>
            </w:tcBorders>
            <w:shd w:val="clear" w:color="auto" w:fill="auto"/>
            <w:vAlign w:val="center"/>
            <w:hideMark/>
          </w:tcPr>
          <w:p w14:paraId="6661ABC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C07FFC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C4CEAE5"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A5EDB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G100201</w:t>
            </w:r>
          </w:p>
        </w:tc>
        <w:tc>
          <w:tcPr>
            <w:tcW w:w="3261" w:type="dxa"/>
            <w:tcBorders>
              <w:top w:val="nil"/>
              <w:left w:val="nil"/>
              <w:bottom w:val="single" w:sz="4" w:space="0" w:color="auto"/>
              <w:right w:val="single" w:sz="4" w:space="0" w:color="auto"/>
            </w:tcBorders>
            <w:shd w:val="clear" w:color="auto" w:fill="auto"/>
            <w:vAlign w:val="center"/>
            <w:hideMark/>
          </w:tcPr>
          <w:p w14:paraId="7C9D01C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13q14.3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 (DLEU1)</w:t>
            </w:r>
          </w:p>
        </w:tc>
        <w:tc>
          <w:tcPr>
            <w:tcW w:w="4394" w:type="dxa"/>
            <w:tcBorders>
              <w:top w:val="nil"/>
              <w:left w:val="nil"/>
              <w:bottom w:val="single" w:sz="4" w:space="0" w:color="auto"/>
              <w:right w:val="single" w:sz="4" w:space="0" w:color="auto"/>
            </w:tcBorders>
            <w:shd w:val="clear" w:color="auto" w:fill="auto"/>
            <w:vAlign w:val="center"/>
            <w:hideMark/>
          </w:tcPr>
          <w:p w14:paraId="2E5B3FD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DADB6D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20D8614" w14:textId="77777777" w:rsidTr="001E3572">
        <w:trPr>
          <w:trHeight w:val="250"/>
        </w:trPr>
        <w:tc>
          <w:tcPr>
            <w:tcW w:w="1129" w:type="dxa"/>
            <w:tcBorders>
              <w:top w:val="nil"/>
              <w:left w:val="single" w:sz="4" w:space="0" w:color="auto"/>
              <w:right w:val="single" w:sz="4" w:space="0" w:color="auto"/>
            </w:tcBorders>
            <w:shd w:val="clear" w:color="auto" w:fill="auto"/>
            <w:vAlign w:val="center"/>
            <w:hideMark/>
          </w:tcPr>
          <w:p w14:paraId="7DDC061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G100210</w:t>
            </w:r>
          </w:p>
        </w:tc>
        <w:tc>
          <w:tcPr>
            <w:tcW w:w="3261" w:type="dxa"/>
            <w:tcBorders>
              <w:top w:val="nil"/>
              <w:left w:val="nil"/>
              <w:right w:val="single" w:sz="4" w:space="0" w:color="auto"/>
            </w:tcBorders>
            <w:shd w:val="clear" w:color="auto" w:fill="auto"/>
            <w:vAlign w:val="center"/>
            <w:hideMark/>
          </w:tcPr>
          <w:p w14:paraId="7CE1A0D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13q14.2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 (RB1)</w:t>
            </w:r>
          </w:p>
        </w:tc>
        <w:tc>
          <w:tcPr>
            <w:tcW w:w="4394" w:type="dxa"/>
            <w:tcBorders>
              <w:top w:val="nil"/>
              <w:left w:val="nil"/>
              <w:right w:val="single" w:sz="4" w:space="0" w:color="auto"/>
            </w:tcBorders>
            <w:shd w:val="clear" w:color="auto" w:fill="auto"/>
            <w:vAlign w:val="center"/>
            <w:hideMark/>
          </w:tcPr>
          <w:p w14:paraId="76E3B92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right w:val="single" w:sz="4" w:space="0" w:color="auto"/>
            </w:tcBorders>
            <w:shd w:val="clear" w:color="auto" w:fill="auto"/>
            <w:noWrap/>
            <w:vAlign w:val="center"/>
            <w:hideMark/>
          </w:tcPr>
          <w:p w14:paraId="1943332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DD81746" w14:textId="77777777" w:rsidTr="001E3572">
        <w:trPr>
          <w:trHeight w:val="250"/>
        </w:trPr>
        <w:tc>
          <w:tcPr>
            <w:tcW w:w="1129" w:type="dxa"/>
            <w:tcBorders>
              <w:top w:val="nil"/>
              <w:bottom w:val="single" w:sz="4" w:space="0" w:color="auto"/>
            </w:tcBorders>
            <w:shd w:val="clear" w:color="auto" w:fill="auto"/>
            <w:vAlign w:val="center"/>
            <w:hideMark/>
          </w:tcPr>
          <w:p w14:paraId="1BDD883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G100211</w:t>
            </w:r>
          </w:p>
        </w:tc>
        <w:tc>
          <w:tcPr>
            <w:tcW w:w="3261" w:type="dxa"/>
            <w:tcBorders>
              <w:top w:val="nil"/>
              <w:bottom w:val="single" w:sz="4" w:space="0" w:color="auto"/>
            </w:tcBorders>
            <w:shd w:val="clear" w:color="auto" w:fill="auto"/>
            <w:vAlign w:val="center"/>
            <w:hideMark/>
          </w:tcPr>
          <w:p w14:paraId="1CC0068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1p32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/1q21 </w:t>
            </w:r>
            <w:proofErr w:type="spellStart"/>
            <w:r w:rsidRPr="008114C2">
              <w:rPr>
                <w:rFonts w:ascii="Calibri" w:hAnsi="Calibri" w:cs="Calibri"/>
                <w:lang w:val="tr-TR" w:eastAsia="tr-TR"/>
              </w:rPr>
              <w:t>amplifikasyonu</w:t>
            </w:r>
            <w:proofErr w:type="spellEnd"/>
          </w:p>
        </w:tc>
        <w:tc>
          <w:tcPr>
            <w:tcW w:w="4394" w:type="dxa"/>
            <w:tcBorders>
              <w:top w:val="nil"/>
              <w:bottom w:val="single" w:sz="4" w:space="0" w:color="auto"/>
            </w:tcBorders>
            <w:shd w:val="clear" w:color="auto" w:fill="auto"/>
            <w:vAlign w:val="center"/>
            <w:hideMark/>
          </w:tcPr>
          <w:p w14:paraId="0DC7C47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bottom w:val="single" w:sz="4" w:space="0" w:color="auto"/>
            </w:tcBorders>
            <w:shd w:val="clear" w:color="auto" w:fill="auto"/>
            <w:noWrap/>
            <w:vAlign w:val="center"/>
            <w:hideMark/>
          </w:tcPr>
          <w:p w14:paraId="43C7AA2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0CB4FFE"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C89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6C3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1p.36/19q.13 </w:t>
            </w:r>
            <w:proofErr w:type="spellStart"/>
            <w:r w:rsidRPr="008114C2">
              <w:rPr>
                <w:rFonts w:ascii="Calibri" w:hAnsi="Calibri" w:cs="Calibri"/>
                <w:lang w:val="tr-TR" w:eastAsia="tr-TR"/>
              </w:rPr>
              <w:t>Delesyon</w:t>
            </w:r>
            <w:proofErr w:type="spellEnd"/>
            <w:r w:rsidRPr="008114C2">
              <w:rPr>
                <w:rFonts w:ascii="Calibri" w:hAnsi="Calibri" w:cs="Calibri"/>
                <w:lang w:val="tr-TR" w:eastAsia="tr-TR"/>
              </w:rPr>
              <w:t xml:space="preserve">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B97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FFB6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65E5E0A"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88D0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G100213</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2D62F0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17p13 TP53/SE 17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DD6632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A6999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14F5D67"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4A83F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G100220</w:t>
            </w:r>
          </w:p>
        </w:tc>
        <w:tc>
          <w:tcPr>
            <w:tcW w:w="3261" w:type="dxa"/>
            <w:tcBorders>
              <w:top w:val="nil"/>
              <w:left w:val="nil"/>
              <w:bottom w:val="single" w:sz="4" w:space="0" w:color="auto"/>
              <w:right w:val="single" w:sz="4" w:space="0" w:color="auto"/>
            </w:tcBorders>
            <w:shd w:val="clear" w:color="auto" w:fill="auto"/>
            <w:vAlign w:val="center"/>
            <w:hideMark/>
          </w:tcPr>
          <w:p w14:paraId="2EB58ED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17p13.1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 (p53)</w:t>
            </w:r>
          </w:p>
        </w:tc>
        <w:tc>
          <w:tcPr>
            <w:tcW w:w="4394" w:type="dxa"/>
            <w:tcBorders>
              <w:top w:val="nil"/>
              <w:left w:val="nil"/>
              <w:bottom w:val="single" w:sz="4" w:space="0" w:color="auto"/>
              <w:right w:val="single" w:sz="4" w:space="0" w:color="auto"/>
            </w:tcBorders>
            <w:shd w:val="clear" w:color="auto" w:fill="auto"/>
            <w:vAlign w:val="center"/>
            <w:hideMark/>
          </w:tcPr>
          <w:p w14:paraId="0636C97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EDBCCD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168685F"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CBF22E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G100230</w:t>
            </w:r>
          </w:p>
        </w:tc>
        <w:tc>
          <w:tcPr>
            <w:tcW w:w="3261" w:type="dxa"/>
            <w:tcBorders>
              <w:top w:val="nil"/>
              <w:left w:val="nil"/>
              <w:bottom w:val="single" w:sz="4" w:space="0" w:color="auto"/>
              <w:right w:val="single" w:sz="4" w:space="0" w:color="auto"/>
            </w:tcBorders>
            <w:shd w:val="clear" w:color="auto" w:fill="auto"/>
            <w:vAlign w:val="center"/>
            <w:hideMark/>
          </w:tcPr>
          <w:p w14:paraId="7BAA62E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20q </w:t>
            </w:r>
            <w:proofErr w:type="spellStart"/>
            <w:r w:rsidRPr="008114C2">
              <w:rPr>
                <w:rFonts w:ascii="Calibri" w:hAnsi="Calibri" w:cs="Calibri"/>
                <w:lang w:val="tr-TR" w:eastAsia="tr-TR"/>
              </w:rPr>
              <w:t>delesyonu</w:t>
            </w:r>
            <w:proofErr w:type="spellEnd"/>
            <w:r w:rsidRPr="008114C2">
              <w:rPr>
                <w:rFonts w:ascii="Calibri" w:hAnsi="Calibri" w:cs="Calibri"/>
                <w:lang w:val="tr-TR" w:eastAsia="tr-TR"/>
              </w:rPr>
              <w:t xml:space="preserve"> (20q-)</w:t>
            </w:r>
          </w:p>
        </w:tc>
        <w:tc>
          <w:tcPr>
            <w:tcW w:w="4394" w:type="dxa"/>
            <w:tcBorders>
              <w:top w:val="nil"/>
              <w:left w:val="nil"/>
              <w:bottom w:val="single" w:sz="4" w:space="0" w:color="auto"/>
              <w:right w:val="single" w:sz="4" w:space="0" w:color="auto"/>
            </w:tcBorders>
            <w:shd w:val="clear" w:color="auto" w:fill="auto"/>
            <w:vAlign w:val="center"/>
            <w:hideMark/>
          </w:tcPr>
          <w:p w14:paraId="52A2706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CBFB3F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A478098"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D78C33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G100231</w:t>
            </w:r>
          </w:p>
        </w:tc>
        <w:tc>
          <w:tcPr>
            <w:tcW w:w="3261" w:type="dxa"/>
            <w:tcBorders>
              <w:top w:val="nil"/>
              <w:left w:val="nil"/>
              <w:bottom w:val="single" w:sz="4" w:space="0" w:color="auto"/>
              <w:right w:val="single" w:sz="4" w:space="0" w:color="auto"/>
            </w:tcBorders>
            <w:shd w:val="clear" w:color="auto" w:fill="auto"/>
            <w:vAlign w:val="center"/>
            <w:hideMark/>
          </w:tcPr>
          <w:p w14:paraId="5CE6632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ALK (2p23)</w:t>
            </w:r>
          </w:p>
        </w:tc>
        <w:tc>
          <w:tcPr>
            <w:tcW w:w="4394" w:type="dxa"/>
            <w:tcBorders>
              <w:top w:val="nil"/>
              <w:left w:val="nil"/>
              <w:bottom w:val="single" w:sz="4" w:space="0" w:color="auto"/>
              <w:right w:val="single" w:sz="4" w:space="0" w:color="auto"/>
            </w:tcBorders>
            <w:shd w:val="clear" w:color="auto" w:fill="auto"/>
            <w:vAlign w:val="center"/>
            <w:hideMark/>
          </w:tcPr>
          <w:p w14:paraId="0D77D71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98479F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CB73286"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41D4A3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G100232</w:t>
            </w:r>
          </w:p>
        </w:tc>
        <w:tc>
          <w:tcPr>
            <w:tcW w:w="3261" w:type="dxa"/>
            <w:tcBorders>
              <w:top w:val="nil"/>
              <w:left w:val="nil"/>
              <w:bottom w:val="single" w:sz="4" w:space="0" w:color="auto"/>
              <w:right w:val="single" w:sz="4" w:space="0" w:color="auto"/>
            </w:tcBorders>
            <w:shd w:val="clear" w:color="auto" w:fill="auto"/>
            <w:vAlign w:val="center"/>
            <w:hideMark/>
          </w:tcPr>
          <w:p w14:paraId="12B4272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BCL2/IGH Gen Füzyonu</w:t>
            </w:r>
          </w:p>
        </w:tc>
        <w:tc>
          <w:tcPr>
            <w:tcW w:w="4394" w:type="dxa"/>
            <w:tcBorders>
              <w:top w:val="nil"/>
              <w:left w:val="nil"/>
              <w:bottom w:val="single" w:sz="4" w:space="0" w:color="auto"/>
              <w:right w:val="single" w:sz="4" w:space="0" w:color="auto"/>
            </w:tcBorders>
            <w:shd w:val="clear" w:color="auto" w:fill="auto"/>
            <w:vAlign w:val="center"/>
            <w:hideMark/>
          </w:tcPr>
          <w:p w14:paraId="244DAAA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297983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03DC1E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B1A0F8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G100233</w:t>
            </w:r>
          </w:p>
        </w:tc>
        <w:tc>
          <w:tcPr>
            <w:tcW w:w="3261" w:type="dxa"/>
            <w:tcBorders>
              <w:top w:val="nil"/>
              <w:left w:val="nil"/>
              <w:bottom w:val="single" w:sz="4" w:space="0" w:color="auto"/>
              <w:right w:val="single" w:sz="4" w:space="0" w:color="auto"/>
            </w:tcBorders>
            <w:shd w:val="clear" w:color="auto" w:fill="auto"/>
            <w:vAlign w:val="center"/>
            <w:hideMark/>
          </w:tcPr>
          <w:p w14:paraId="71D2878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BCL6 (3q27 BAR/DC)</w:t>
            </w:r>
          </w:p>
        </w:tc>
        <w:tc>
          <w:tcPr>
            <w:tcW w:w="4394" w:type="dxa"/>
            <w:tcBorders>
              <w:top w:val="nil"/>
              <w:left w:val="nil"/>
              <w:bottom w:val="single" w:sz="4" w:space="0" w:color="auto"/>
              <w:right w:val="single" w:sz="4" w:space="0" w:color="auto"/>
            </w:tcBorders>
            <w:shd w:val="clear" w:color="auto" w:fill="auto"/>
            <w:vAlign w:val="center"/>
            <w:hideMark/>
          </w:tcPr>
          <w:p w14:paraId="34A55B6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6B105F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2EF2CB9"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C43614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G100234</w:t>
            </w:r>
          </w:p>
        </w:tc>
        <w:tc>
          <w:tcPr>
            <w:tcW w:w="3261" w:type="dxa"/>
            <w:tcBorders>
              <w:top w:val="nil"/>
              <w:left w:val="nil"/>
              <w:bottom w:val="single" w:sz="4" w:space="0" w:color="auto"/>
              <w:right w:val="single" w:sz="4" w:space="0" w:color="auto"/>
            </w:tcBorders>
            <w:shd w:val="clear" w:color="auto" w:fill="auto"/>
            <w:vAlign w:val="center"/>
            <w:hideMark/>
          </w:tcPr>
          <w:p w14:paraId="2FF6BAE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BCOR-CCNB3 Gen Füzyonu </w:t>
            </w:r>
          </w:p>
        </w:tc>
        <w:tc>
          <w:tcPr>
            <w:tcW w:w="4394" w:type="dxa"/>
            <w:tcBorders>
              <w:top w:val="nil"/>
              <w:left w:val="nil"/>
              <w:bottom w:val="single" w:sz="4" w:space="0" w:color="auto"/>
              <w:right w:val="single" w:sz="4" w:space="0" w:color="auto"/>
            </w:tcBorders>
            <w:shd w:val="clear" w:color="auto" w:fill="auto"/>
            <w:vAlign w:val="center"/>
            <w:hideMark/>
          </w:tcPr>
          <w:p w14:paraId="276D03E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C3BF33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E67721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C938C9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G100235</w:t>
            </w:r>
          </w:p>
        </w:tc>
        <w:tc>
          <w:tcPr>
            <w:tcW w:w="3261" w:type="dxa"/>
            <w:tcBorders>
              <w:top w:val="nil"/>
              <w:left w:val="nil"/>
              <w:bottom w:val="single" w:sz="4" w:space="0" w:color="auto"/>
              <w:right w:val="single" w:sz="4" w:space="0" w:color="auto"/>
            </w:tcBorders>
            <w:shd w:val="clear" w:color="auto" w:fill="auto"/>
            <w:vAlign w:val="center"/>
            <w:hideMark/>
          </w:tcPr>
          <w:p w14:paraId="7384B54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C11ORF95 (ZFTA)</w:t>
            </w:r>
          </w:p>
        </w:tc>
        <w:tc>
          <w:tcPr>
            <w:tcW w:w="4394" w:type="dxa"/>
            <w:tcBorders>
              <w:top w:val="nil"/>
              <w:left w:val="nil"/>
              <w:bottom w:val="single" w:sz="4" w:space="0" w:color="auto"/>
              <w:right w:val="single" w:sz="4" w:space="0" w:color="auto"/>
            </w:tcBorders>
            <w:shd w:val="clear" w:color="auto" w:fill="auto"/>
            <w:vAlign w:val="center"/>
            <w:hideMark/>
          </w:tcPr>
          <w:p w14:paraId="452C12F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6E0F01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06D5EE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904D4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G100236</w:t>
            </w:r>
          </w:p>
        </w:tc>
        <w:tc>
          <w:tcPr>
            <w:tcW w:w="3261" w:type="dxa"/>
            <w:tcBorders>
              <w:top w:val="nil"/>
              <w:left w:val="nil"/>
              <w:bottom w:val="single" w:sz="4" w:space="0" w:color="auto"/>
              <w:right w:val="single" w:sz="4" w:space="0" w:color="auto"/>
            </w:tcBorders>
            <w:shd w:val="clear" w:color="auto" w:fill="auto"/>
            <w:vAlign w:val="center"/>
            <w:hideMark/>
          </w:tcPr>
          <w:p w14:paraId="37F222E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CCND1 (11q13 BAR/DC)</w:t>
            </w:r>
          </w:p>
        </w:tc>
        <w:tc>
          <w:tcPr>
            <w:tcW w:w="4394" w:type="dxa"/>
            <w:tcBorders>
              <w:top w:val="nil"/>
              <w:left w:val="nil"/>
              <w:bottom w:val="single" w:sz="4" w:space="0" w:color="auto"/>
              <w:right w:val="single" w:sz="4" w:space="0" w:color="auto"/>
            </w:tcBorders>
            <w:shd w:val="clear" w:color="auto" w:fill="auto"/>
            <w:vAlign w:val="center"/>
            <w:hideMark/>
          </w:tcPr>
          <w:p w14:paraId="5F316D3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6373EB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F94C183"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EDF744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G100237</w:t>
            </w:r>
          </w:p>
        </w:tc>
        <w:tc>
          <w:tcPr>
            <w:tcW w:w="3261" w:type="dxa"/>
            <w:tcBorders>
              <w:top w:val="nil"/>
              <w:left w:val="nil"/>
              <w:bottom w:val="single" w:sz="4" w:space="0" w:color="auto"/>
              <w:right w:val="single" w:sz="4" w:space="0" w:color="auto"/>
            </w:tcBorders>
            <w:shd w:val="clear" w:color="auto" w:fill="auto"/>
            <w:vAlign w:val="center"/>
            <w:hideMark/>
          </w:tcPr>
          <w:p w14:paraId="6D7C9AE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CCND1 (BCL1;11q13)</w:t>
            </w:r>
          </w:p>
        </w:tc>
        <w:tc>
          <w:tcPr>
            <w:tcW w:w="4394" w:type="dxa"/>
            <w:tcBorders>
              <w:top w:val="nil"/>
              <w:left w:val="nil"/>
              <w:bottom w:val="single" w:sz="4" w:space="0" w:color="auto"/>
              <w:right w:val="single" w:sz="4" w:space="0" w:color="auto"/>
            </w:tcBorders>
            <w:shd w:val="clear" w:color="auto" w:fill="auto"/>
            <w:vAlign w:val="center"/>
            <w:hideMark/>
          </w:tcPr>
          <w:p w14:paraId="604EE12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D20D4E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3C2A1C8"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D0BAC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G100238</w:t>
            </w:r>
          </w:p>
        </w:tc>
        <w:tc>
          <w:tcPr>
            <w:tcW w:w="3261" w:type="dxa"/>
            <w:tcBorders>
              <w:top w:val="nil"/>
              <w:left w:val="nil"/>
              <w:bottom w:val="single" w:sz="4" w:space="0" w:color="auto"/>
              <w:right w:val="single" w:sz="4" w:space="0" w:color="auto"/>
            </w:tcBorders>
            <w:shd w:val="clear" w:color="auto" w:fill="auto"/>
            <w:vAlign w:val="center"/>
            <w:hideMark/>
          </w:tcPr>
          <w:p w14:paraId="4A990A7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CDK4 (12q13)/SE 12  </w:t>
            </w:r>
          </w:p>
        </w:tc>
        <w:tc>
          <w:tcPr>
            <w:tcW w:w="4394" w:type="dxa"/>
            <w:tcBorders>
              <w:top w:val="nil"/>
              <w:left w:val="nil"/>
              <w:bottom w:val="single" w:sz="4" w:space="0" w:color="auto"/>
              <w:right w:val="single" w:sz="4" w:space="0" w:color="auto"/>
            </w:tcBorders>
            <w:shd w:val="clear" w:color="auto" w:fill="auto"/>
            <w:vAlign w:val="center"/>
            <w:hideMark/>
          </w:tcPr>
          <w:p w14:paraId="6C33C30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8CE0C8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BB30CD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C5453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G100239</w:t>
            </w:r>
          </w:p>
        </w:tc>
        <w:tc>
          <w:tcPr>
            <w:tcW w:w="3261" w:type="dxa"/>
            <w:tcBorders>
              <w:top w:val="nil"/>
              <w:left w:val="nil"/>
              <w:bottom w:val="single" w:sz="4" w:space="0" w:color="auto"/>
              <w:right w:val="single" w:sz="4" w:space="0" w:color="auto"/>
            </w:tcBorders>
            <w:shd w:val="clear" w:color="auto" w:fill="auto"/>
            <w:vAlign w:val="center"/>
            <w:hideMark/>
          </w:tcPr>
          <w:p w14:paraId="46FDBE8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CDKN2A (9p21) 9q21</w:t>
            </w:r>
          </w:p>
        </w:tc>
        <w:tc>
          <w:tcPr>
            <w:tcW w:w="4394" w:type="dxa"/>
            <w:tcBorders>
              <w:top w:val="nil"/>
              <w:left w:val="nil"/>
              <w:bottom w:val="single" w:sz="4" w:space="0" w:color="auto"/>
              <w:right w:val="single" w:sz="4" w:space="0" w:color="auto"/>
            </w:tcBorders>
            <w:shd w:val="clear" w:color="auto" w:fill="auto"/>
            <w:vAlign w:val="center"/>
            <w:hideMark/>
          </w:tcPr>
          <w:p w14:paraId="0F830F9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1F9154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1BE20B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F00036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G100240</w:t>
            </w:r>
          </w:p>
        </w:tc>
        <w:tc>
          <w:tcPr>
            <w:tcW w:w="3261" w:type="dxa"/>
            <w:tcBorders>
              <w:top w:val="nil"/>
              <w:left w:val="nil"/>
              <w:bottom w:val="single" w:sz="4" w:space="0" w:color="auto"/>
              <w:right w:val="single" w:sz="4" w:space="0" w:color="auto"/>
            </w:tcBorders>
            <w:shd w:val="clear" w:color="auto" w:fill="auto"/>
            <w:vAlign w:val="center"/>
            <w:hideMark/>
          </w:tcPr>
          <w:p w14:paraId="1E8F267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CBFB t(16;16), </w:t>
            </w:r>
            <w:proofErr w:type="spellStart"/>
            <w:r w:rsidRPr="008114C2">
              <w:rPr>
                <w:rFonts w:ascii="Calibri" w:hAnsi="Calibri" w:cs="Calibri"/>
                <w:lang w:val="tr-TR" w:eastAsia="tr-TR"/>
              </w:rPr>
              <w:t>inv</w:t>
            </w:r>
            <w:proofErr w:type="spellEnd"/>
            <w:r w:rsidRPr="008114C2">
              <w:rPr>
                <w:rFonts w:ascii="Calibri" w:hAnsi="Calibri" w:cs="Calibri"/>
                <w:lang w:val="tr-TR" w:eastAsia="tr-TR"/>
              </w:rPr>
              <w:t>(16) Break</w:t>
            </w:r>
          </w:p>
        </w:tc>
        <w:tc>
          <w:tcPr>
            <w:tcW w:w="4394" w:type="dxa"/>
            <w:tcBorders>
              <w:top w:val="nil"/>
              <w:left w:val="nil"/>
              <w:bottom w:val="single" w:sz="4" w:space="0" w:color="auto"/>
              <w:right w:val="single" w:sz="4" w:space="0" w:color="auto"/>
            </w:tcBorders>
            <w:shd w:val="clear" w:color="auto" w:fill="auto"/>
            <w:vAlign w:val="center"/>
            <w:hideMark/>
          </w:tcPr>
          <w:p w14:paraId="74C4595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BA4F0F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C02CDC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5F990D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G100241</w:t>
            </w:r>
          </w:p>
        </w:tc>
        <w:tc>
          <w:tcPr>
            <w:tcW w:w="3261" w:type="dxa"/>
            <w:tcBorders>
              <w:top w:val="nil"/>
              <w:left w:val="nil"/>
              <w:bottom w:val="single" w:sz="4" w:space="0" w:color="auto"/>
              <w:right w:val="single" w:sz="4" w:space="0" w:color="auto"/>
            </w:tcBorders>
            <w:shd w:val="clear" w:color="auto" w:fill="auto"/>
            <w:vAlign w:val="center"/>
            <w:hideMark/>
          </w:tcPr>
          <w:p w14:paraId="7235DD2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CDKN2B</w:t>
            </w:r>
          </w:p>
        </w:tc>
        <w:tc>
          <w:tcPr>
            <w:tcW w:w="4394" w:type="dxa"/>
            <w:tcBorders>
              <w:top w:val="nil"/>
              <w:left w:val="nil"/>
              <w:bottom w:val="single" w:sz="4" w:space="0" w:color="auto"/>
              <w:right w:val="single" w:sz="4" w:space="0" w:color="auto"/>
            </w:tcBorders>
            <w:shd w:val="clear" w:color="auto" w:fill="auto"/>
            <w:vAlign w:val="center"/>
            <w:hideMark/>
          </w:tcPr>
          <w:p w14:paraId="1772B7C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70027C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32A4C0C"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29CB53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G100242</w:t>
            </w:r>
          </w:p>
        </w:tc>
        <w:tc>
          <w:tcPr>
            <w:tcW w:w="3261" w:type="dxa"/>
            <w:tcBorders>
              <w:top w:val="nil"/>
              <w:left w:val="nil"/>
              <w:bottom w:val="single" w:sz="4" w:space="0" w:color="auto"/>
              <w:right w:val="single" w:sz="4" w:space="0" w:color="auto"/>
            </w:tcBorders>
            <w:shd w:val="clear" w:color="auto" w:fill="auto"/>
            <w:vAlign w:val="center"/>
            <w:hideMark/>
          </w:tcPr>
          <w:p w14:paraId="70DFDC3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CHARGE (CHD7)</w:t>
            </w:r>
          </w:p>
        </w:tc>
        <w:tc>
          <w:tcPr>
            <w:tcW w:w="4394" w:type="dxa"/>
            <w:tcBorders>
              <w:top w:val="nil"/>
              <w:left w:val="nil"/>
              <w:bottom w:val="single" w:sz="4" w:space="0" w:color="auto"/>
              <w:right w:val="single" w:sz="4" w:space="0" w:color="auto"/>
            </w:tcBorders>
            <w:shd w:val="clear" w:color="auto" w:fill="auto"/>
            <w:vAlign w:val="center"/>
            <w:hideMark/>
          </w:tcPr>
          <w:p w14:paraId="5710D5E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BEB766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D35182C"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8B4412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G100243</w:t>
            </w:r>
          </w:p>
        </w:tc>
        <w:tc>
          <w:tcPr>
            <w:tcW w:w="3261" w:type="dxa"/>
            <w:tcBorders>
              <w:top w:val="nil"/>
              <w:left w:val="nil"/>
              <w:bottom w:val="single" w:sz="4" w:space="0" w:color="auto"/>
              <w:right w:val="single" w:sz="4" w:space="0" w:color="auto"/>
            </w:tcBorders>
            <w:shd w:val="clear" w:color="auto" w:fill="auto"/>
            <w:vAlign w:val="center"/>
            <w:hideMark/>
          </w:tcPr>
          <w:p w14:paraId="5634320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Cri</w:t>
            </w:r>
            <w:proofErr w:type="spellEnd"/>
            <w:r w:rsidRPr="008114C2">
              <w:rPr>
                <w:rFonts w:ascii="Calibri" w:hAnsi="Calibri" w:cs="Calibri"/>
                <w:lang w:val="tr-TR" w:eastAsia="tr-TR"/>
              </w:rPr>
              <w:t>-</w:t>
            </w:r>
            <w:proofErr w:type="spellStart"/>
            <w:r w:rsidRPr="008114C2">
              <w:rPr>
                <w:rFonts w:ascii="Calibri" w:hAnsi="Calibri" w:cs="Calibri"/>
                <w:lang w:val="tr-TR" w:eastAsia="tr-TR"/>
              </w:rPr>
              <w:t>Du</w:t>
            </w:r>
            <w:proofErr w:type="spellEnd"/>
            <w:r w:rsidRPr="008114C2">
              <w:rPr>
                <w:rFonts w:ascii="Calibri" w:hAnsi="Calibri" w:cs="Calibri"/>
                <w:lang w:val="tr-TR" w:eastAsia="tr-TR"/>
              </w:rPr>
              <w:t>-Chat Sendromu (del 5p15.2)</w:t>
            </w:r>
          </w:p>
        </w:tc>
        <w:tc>
          <w:tcPr>
            <w:tcW w:w="4394" w:type="dxa"/>
            <w:tcBorders>
              <w:top w:val="nil"/>
              <w:left w:val="nil"/>
              <w:bottom w:val="single" w:sz="4" w:space="0" w:color="auto"/>
              <w:right w:val="single" w:sz="4" w:space="0" w:color="auto"/>
            </w:tcBorders>
            <w:shd w:val="clear" w:color="auto" w:fill="auto"/>
            <w:vAlign w:val="center"/>
            <w:hideMark/>
          </w:tcPr>
          <w:p w14:paraId="2B6F637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B46FBC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F7D984B"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8ED099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G100244</w:t>
            </w:r>
          </w:p>
        </w:tc>
        <w:tc>
          <w:tcPr>
            <w:tcW w:w="3261" w:type="dxa"/>
            <w:tcBorders>
              <w:top w:val="nil"/>
              <w:left w:val="nil"/>
              <w:bottom w:val="single" w:sz="4" w:space="0" w:color="auto"/>
              <w:right w:val="single" w:sz="4" w:space="0" w:color="auto"/>
            </w:tcBorders>
            <w:shd w:val="clear" w:color="auto" w:fill="auto"/>
            <w:vAlign w:val="center"/>
            <w:hideMark/>
          </w:tcPr>
          <w:p w14:paraId="58964CE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CRTC1-MAML2  t(11;15)(q21;p13) Gen Füzyonu</w:t>
            </w:r>
          </w:p>
        </w:tc>
        <w:tc>
          <w:tcPr>
            <w:tcW w:w="4394" w:type="dxa"/>
            <w:tcBorders>
              <w:top w:val="nil"/>
              <w:left w:val="nil"/>
              <w:bottom w:val="single" w:sz="4" w:space="0" w:color="auto"/>
              <w:right w:val="single" w:sz="4" w:space="0" w:color="auto"/>
            </w:tcBorders>
            <w:shd w:val="clear" w:color="auto" w:fill="auto"/>
            <w:vAlign w:val="center"/>
            <w:hideMark/>
          </w:tcPr>
          <w:p w14:paraId="19124D8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E362D8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DAC32B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483FA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G100245</w:t>
            </w:r>
          </w:p>
        </w:tc>
        <w:tc>
          <w:tcPr>
            <w:tcW w:w="3261" w:type="dxa"/>
            <w:tcBorders>
              <w:top w:val="nil"/>
              <w:left w:val="nil"/>
              <w:bottom w:val="single" w:sz="4" w:space="0" w:color="auto"/>
              <w:right w:val="single" w:sz="4" w:space="0" w:color="auto"/>
            </w:tcBorders>
            <w:shd w:val="clear" w:color="auto" w:fill="auto"/>
            <w:vAlign w:val="center"/>
            <w:hideMark/>
          </w:tcPr>
          <w:p w14:paraId="6EBEAB4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DDIT3 (12q13)</w:t>
            </w:r>
          </w:p>
        </w:tc>
        <w:tc>
          <w:tcPr>
            <w:tcW w:w="4394" w:type="dxa"/>
            <w:tcBorders>
              <w:top w:val="nil"/>
              <w:left w:val="nil"/>
              <w:bottom w:val="single" w:sz="4" w:space="0" w:color="auto"/>
              <w:right w:val="single" w:sz="4" w:space="0" w:color="auto"/>
            </w:tcBorders>
            <w:shd w:val="clear" w:color="auto" w:fill="auto"/>
            <w:vAlign w:val="center"/>
            <w:hideMark/>
          </w:tcPr>
          <w:p w14:paraId="23BEADA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5197BB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C9A564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221528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G100246</w:t>
            </w:r>
          </w:p>
        </w:tc>
        <w:tc>
          <w:tcPr>
            <w:tcW w:w="3261" w:type="dxa"/>
            <w:tcBorders>
              <w:top w:val="nil"/>
              <w:left w:val="nil"/>
              <w:bottom w:val="single" w:sz="4" w:space="0" w:color="auto"/>
              <w:right w:val="single" w:sz="4" w:space="0" w:color="auto"/>
            </w:tcBorders>
            <w:shd w:val="clear" w:color="auto" w:fill="auto"/>
            <w:vAlign w:val="center"/>
            <w:hideMark/>
          </w:tcPr>
          <w:p w14:paraId="036878B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dup</w:t>
            </w:r>
            <w:proofErr w:type="spellEnd"/>
            <w:r w:rsidRPr="008114C2">
              <w:rPr>
                <w:rFonts w:ascii="Calibri" w:hAnsi="Calibri" w:cs="Calibri"/>
                <w:lang w:val="tr-TR" w:eastAsia="tr-TR"/>
              </w:rPr>
              <w:t xml:space="preserve"> (1q)</w:t>
            </w:r>
          </w:p>
        </w:tc>
        <w:tc>
          <w:tcPr>
            <w:tcW w:w="4394" w:type="dxa"/>
            <w:tcBorders>
              <w:top w:val="nil"/>
              <w:left w:val="nil"/>
              <w:bottom w:val="single" w:sz="4" w:space="0" w:color="auto"/>
              <w:right w:val="single" w:sz="4" w:space="0" w:color="auto"/>
            </w:tcBorders>
            <w:shd w:val="clear" w:color="auto" w:fill="auto"/>
            <w:vAlign w:val="center"/>
            <w:hideMark/>
          </w:tcPr>
          <w:p w14:paraId="59EBAC4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13C97D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1FD7F7F"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D5BC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5D32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EGFR/CEN 7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2696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2F71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60AE5701"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1250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7053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ERBB2 (17q12)/SE 17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FF03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0252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2DD36ED"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CBBA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G100249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7939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ERCC1 (19q13)/ZNF443 (19p13)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4E75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C8B6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BADD6EB"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EA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485733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IGH (14q32.33) Break</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EA1706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60EE9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BB899FB"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ADAD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9A83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EWSR1 (22q12)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395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071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F724DED"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7FFF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G100252</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3C24B89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FIP1L1 / CHIC2 / PDGFRA (4q12) Del, Break</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7CB081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026F3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08DE995"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24642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G100253</w:t>
            </w:r>
          </w:p>
        </w:tc>
        <w:tc>
          <w:tcPr>
            <w:tcW w:w="3261" w:type="dxa"/>
            <w:tcBorders>
              <w:top w:val="nil"/>
              <w:left w:val="nil"/>
              <w:bottom w:val="single" w:sz="4" w:space="0" w:color="auto"/>
              <w:right w:val="single" w:sz="4" w:space="0" w:color="auto"/>
            </w:tcBorders>
            <w:shd w:val="clear" w:color="auto" w:fill="auto"/>
            <w:vAlign w:val="center"/>
            <w:hideMark/>
          </w:tcPr>
          <w:p w14:paraId="5221F01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FOXO1 (13q14)</w:t>
            </w:r>
          </w:p>
        </w:tc>
        <w:tc>
          <w:tcPr>
            <w:tcW w:w="4394" w:type="dxa"/>
            <w:tcBorders>
              <w:top w:val="nil"/>
              <w:left w:val="nil"/>
              <w:bottom w:val="single" w:sz="4" w:space="0" w:color="auto"/>
              <w:right w:val="single" w:sz="4" w:space="0" w:color="auto"/>
            </w:tcBorders>
            <w:shd w:val="clear" w:color="auto" w:fill="auto"/>
            <w:vAlign w:val="center"/>
            <w:hideMark/>
          </w:tcPr>
          <w:p w14:paraId="7B04CC1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21591F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26C09C8"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F46B0B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G100254</w:t>
            </w:r>
          </w:p>
        </w:tc>
        <w:tc>
          <w:tcPr>
            <w:tcW w:w="3261" w:type="dxa"/>
            <w:tcBorders>
              <w:top w:val="nil"/>
              <w:left w:val="nil"/>
              <w:bottom w:val="single" w:sz="4" w:space="0" w:color="auto"/>
              <w:right w:val="single" w:sz="4" w:space="0" w:color="auto"/>
            </w:tcBorders>
            <w:shd w:val="clear" w:color="auto" w:fill="auto"/>
            <w:vAlign w:val="center"/>
            <w:hideMark/>
          </w:tcPr>
          <w:p w14:paraId="45F6B7D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FUS (16p11)</w:t>
            </w:r>
          </w:p>
        </w:tc>
        <w:tc>
          <w:tcPr>
            <w:tcW w:w="4394" w:type="dxa"/>
            <w:tcBorders>
              <w:top w:val="nil"/>
              <w:left w:val="nil"/>
              <w:bottom w:val="single" w:sz="4" w:space="0" w:color="auto"/>
              <w:right w:val="single" w:sz="4" w:space="0" w:color="auto"/>
            </w:tcBorders>
            <w:shd w:val="clear" w:color="auto" w:fill="auto"/>
            <w:vAlign w:val="center"/>
            <w:hideMark/>
          </w:tcPr>
          <w:p w14:paraId="24F8B9D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4FEEA3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1934E0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5C03AB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G100255</w:t>
            </w:r>
          </w:p>
        </w:tc>
        <w:tc>
          <w:tcPr>
            <w:tcW w:w="3261" w:type="dxa"/>
            <w:tcBorders>
              <w:top w:val="nil"/>
              <w:left w:val="nil"/>
              <w:bottom w:val="single" w:sz="4" w:space="0" w:color="auto"/>
              <w:right w:val="single" w:sz="4" w:space="0" w:color="auto"/>
            </w:tcBorders>
            <w:shd w:val="clear" w:color="auto" w:fill="auto"/>
            <w:vAlign w:val="center"/>
            <w:hideMark/>
          </w:tcPr>
          <w:p w14:paraId="2A99381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IRF4/DUSP22 (6p25)</w:t>
            </w:r>
          </w:p>
        </w:tc>
        <w:tc>
          <w:tcPr>
            <w:tcW w:w="4394" w:type="dxa"/>
            <w:tcBorders>
              <w:top w:val="nil"/>
              <w:left w:val="nil"/>
              <w:bottom w:val="single" w:sz="4" w:space="0" w:color="auto"/>
              <w:right w:val="single" w:sz="4" w:space="0" w:color="auto"/>
            </w:tcBorders>
            <w:shd w:val="clear" w:color="auto" w:fill="auto"/>
            <w:vAlign w:val="center"/>
            <w:hideMark/>
          </w:tcPr>
          <w:p w14:paraId="530A0B1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357924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17882E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B24A6F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G100256</w:t>
            </w:r>
          </w:p>
        </w:tc>
        <w:tc>
          <w:tcPr>
            <w:tcW w:w="3261" w:type="dxa"/>
            <w:tcBorders>
              <w:top w:val="nil"/>
              <w:left w:val="nil"/>
              <w:bottom w:val="single" w:sz="4" w:space="0" w:color="auto"/>
              <w:right w:val="single" w:sz="4" w:space="0" w:color="auto"/>
            </w:tcBorders>
            <w:shd w:val="clear" w:color="auto" w:fill="auto"/>
            <w:vAlign w:val="center"/>
            <w:hideMark/>
          </w:tcPr>
          <w:p w14:paraId="28268F2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JAZF1 (7p15.1)</w:t>
            </w:r>
          </w:p>
        </w:tc>
        <w:tc>
          <w:tcPr>
            <w:tcW w:w="4394" w:type="dxa"/>
            <w:tcBorders>
              <w:top w:val="nil"/>
              <w:left w:val="nil"/>
              <w:bottom w:val="single" w:sz="4" w:space="0" w:color="auto"/>
              <w:right w:val="single" w:sz="4" w:space="0" w:color="auto"/>
            </w:tcBorders>
            <w:shd w:val="clear" w:color="auto" w:fill="auto"/>
            <w:vAlign w:val="center"/>
            <w:hideMark/>
          </w:tcPr>
          <w:p w14:paraId="6A4E85D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171453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0D6548F"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743B04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G100257</w:t>
            </w:r>
          </w:p>
        </w:tc>
        <w:tc>
          <w:tcPr>
            <w:tcW w:w="3261" w:type="dxa"/>
            <w:tcBorders>
              <w:top w:val="nil"/>
              <w:left w:val="nil"/>
              <w:bottom w:val="single" w:sz="4" w:space="0" w:color="auto"/>
              <w:right w:val="single" w:sz="4" w:space="0" w:color="auto"/>
            </w:tcBorders>
            <w:shd w:val="clear" w:color="auto" w:fill="auto"/>
            <w:vAlign w:val="center"/>
            <w:hideMark/>
          </w:tcPr>
          <w:p w14:paraId="1ACED9D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KIAA1549-BRAF Gen Füzyonu</w:t>
            </w:r>
          </w:p>
        </w:tc>
        <w:tc>
          <w:tcPr>
            <w:tcW w:w="4394" w:type="dxa"/>
            <w:tcBorders>
              <w:top w:val="nil"/>
              <w:left w:val="nil"/>
              <w:bottom w:val="single" w:sz="4" w:space="0" w:color="auto"/>
              <w:right w:val="single" w:sz="4" w:space="0" w:color="auto"/>
            </w:tcBorders>
            <w:shd w:val="clear" w:color="auto" w:fill="auto"/>
            <w:vAlign w:val="center"/>
            <w:hideMark/>
          </w:tcPr>
          <w:p w14:paraId="0C8776C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3E4853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DB09B6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76CEC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G100258</w:t>
            </w:r>
          </w:p>
        </w:tc>
        <w:tc>
          <w:tcPr>
            <w:tcW w:w="3261" w:type="dxa"/>
            <w:tcBorders>
              <w:top w:val="nil"/>
              <w:left w:val="nil"/>
              <w:bottom w:val="single" w:sz="4" w:space="0" w:color="auto"/>
              <w:right w:val="single" w:sz="4" w:space="0" w:color="auto"/>
            </w:tcBorders>
            <w:shd w:val="clear" w:color="auto" w:fill="auto"/>
            <w:vAlign w:val="center"/>
            <w:hideMark/>
          </w:tcPr>
          <w:p w14:paraId="4DE7D0E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MALT1 (18q21)</w:t>
            </w:r>
          </w:p>
        </w:tc>
        <w:tc>
          <w:tcPr>
            <w:tcW w:w="4394" w:type="dxa"/>
            <w:tcBorders>
              <w:top w:val="nil"/>
              <w:left w:val="nil"/>
              <w:bottom w:val="single" w:sz="4" w:space="0" w:color="auto"/>
              <w:right w:val="single" w:sz="4" w:space="0" w:color="auto"/>
            </w:tcBorders>
            <w:shd w:val="clear" w:color="auto" w:fill="auto"/>
            <w:vAlign w:val="center"/>
            <w:hideMark/>
          </w:tcPr>
          <w:p w14:paraId="51453C1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81F8EA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3A5B95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B456B4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G100259</w:t>
            </w:r>
          </w:p>
        </w:tc>
        <w:tc>
          <w:tcPr>
            <w:tcW w:w="3261" w:type="dxa"/>
            <w:tcBorders>
              <w:top w:val="nil"/>
              <w:left w:val="nil"/>
              <w:bottom w:val="single" w:sz="4" w:space="0" w:color="auto"/>
              <w:right w:val="single" w:sz="4" w:space="0" w:color="auto"/>
            </w:tcBorders>
            <w:shd w:val="clear" w:color="auto" w:fill="auto"/>
            <w:vAlign w:val="center"/>
            <w:hideMark/>
          </w:tcPr>
          <w:p w14:paraId="5131152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MAMD1</w:t>
            </w:r>
          </w:p>
        </w:tc>
        <w:tc>
          <w:tcPr>
            <w:tcW w:w="4394" w:type="dxa"/>
            <w:tcBorders>
              <w:top w:val="nil"/>
              <w:left w:val="nil"/>
              <w:bottom w:val="single" w:sz="4" w:space="0" w:color="auto"/>
              <w:right w:val="single" w:sz="4" w:space="0" w:color="auto"/>
            </w:tcBorders>
            <w:shd w:val="clear" w:color="auto" w:fill="auto"/>
            <w:vAlign w:val="center"/>
            <w:hideMark/>
          </w:tcPr>
          <w:p w14:paraId="63053FE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B71466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C605B2E"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C386F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G100260</w:t>
            </w:r>
          </w:p>
        </w:tc>
        <w:tc>
          <w:tcPr>
            <w:tcW w:w="3261" w:type="dxa"/>
            <w:tcBorders>
              <w:top w:val="nil"/>
              <w:left w:val="nil"/>
              <w:bottom w:val="single" w:sz="4" w:space="0" w:color="auto"/>
              <w:right w:val="single" w:sz="4" w:space="0" w:color="auto"/>
            </w:tcBorders>
            <w:shd w:val="clear" w:color="auto" w:fill="auto"/>
            <w:vAlign w:val="center"/>
            <w:hideMark/>
          </w:tcPr>
          <w:p w14:paraId="131C5A3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MLL (11q23.3) Break (KMT2A Break)</w:t>
            </w:r>
          </w:p>
        </w:tc>
        <w:tc>
          <w:tcPr>
            <w:tcW w:w="4394" w:type="dxa"/>
            <w:tcBorders>
              <w:top w:val="nil"/>
              <w:left w:val="nil"/>
              <w:bottom w:val="single" w:sz="4" w:space="0" w:color="auto"/>
              <w:right w:val="single" w:sz="4" w:space="0" w:color="auto"/>
            </w:tcBorders>
            <w:shd w:val="clear" w:color="auto" w:fill="auto"/>
            <w:vAlign w:val="center"/>
            <w:hideMark/>
          </w:tcPr>
          <w:p w14:paraId="41BEA0B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9285C0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666D118"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796C23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G100261</w:t>
            </w:r>
          </w:p>
        </w:tc>
        <w:tc>
          <w:tcPr>
            <w:tcW w:w="3261" w:type="dxa"/>
            <w:tcBorders>
              <w:top w:val="nil"/>
              <w:left w:val="nil"/>
              <w:bottom w:val="single" w:sz="4" w:space="0" w:color="auto"/>
              <w:right w:val="single" w:sz="4" w:space="0" w:color="auto"/>
            </w:tcBorders>
            <w:shd w:val="clear" w:color="auto" w:fill="auto"/>
            <w:vAlign w:val="center"/>
            <w:hideMark/>
          </w:tcPr>
          <w:p w14:paraId="3DA65F6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MDM2 (12q15)/SE 12  </w:t>
            </w:r>
          </w:p>
        </w:tc>
        <w:tc>
          <w:tcPr>
            <w:tcW w:w="4394" w:type="dxa"/>
            <w:tcBorders>
              <w:top w:val="nil"/>
              <w:left w:val="nil"/>
              <w:bottom w:val="single" w:sz="4" w:space="0" w:color="auto"/>
              <w:right w:val="single" w:sz="4" w:space="0" w:color="auto"/>
            </w:tcBorders>
            <w:shd w:val="clear" w:color="auto" w:fill="auto"/>
            <w:vAlign w:val="center"/>
            <w:hideMark/>
          </w:tcPr>
          <w:p w14:paraId="32A7941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1E918B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685826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17055A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G100262</w:t>
            </w:r>
          </w:p>
        </w:tc>
        <w:tc>
          <w:tcPr>
            <w:tcW w:w="3261" w:type="dxa"/>
            <w:tcBorders>
              <w:top w:val="nil"/>
              <w:left w:val="nil"/>
              <w:bottom w:val="single" w:sz="4" w:space="0" w:color="auto"/>
              <w:right w:val="single" w:sz="4" w:space="0" w:color="auto"/>
            </w:tcBorders>
            <w:shd w:val="clear" w:color="auto" w:fill="auto"/>
            <w:vAlign w:val="center"/>
            <w:hideMark/>
          </w:tcPr>
          <w:p w14:paraId="7D9353B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MET/SE7 </w:t>
            </w:r>
          </w:p>
        </w:tc>
        <w:tc>
          <w:tcPr>
            <w:tcW w:w="4394" w:type="dxa"/>
            <w:tcBorders>
              <w:top w:val="nil"/>
              <w:left w:val="nil"/>
              <w:bottom w:val="single" w:sz="4" w:space="0" w:color="auto"/>
              <w:right w:val="single" w:sz="4" w:space="0" w:color="auto"/>
            </w:tcBorders>
            <w:shd w:val="clear" w:color="auto" w:fill="auto"/>
            <w:vAlign w:val="center"/>
            <w:hideMark/>
          </w:tcPr>
          <w:p w14:paraId="17FE8DB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B90367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BFD90BE"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AE7FB0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G100263</w:t>
            </w:r>
          </w:p>
        </w:tc>
        <w:tc>
          <w:tcPr>
            <w:tcW w:w="3261" w:type="dxa"/>
            <w:tcBorders>
              <w:top w:val="nil"/>
              <w:left w:val="nil"/>
              <w:bottom w:val="single" w:sz="4" w:space="0" w:color="auto"/>
              <w:right w:val="single" w:sz="4" w:space="0" w:color="auto"/>
            </w:tcBorders>
            <w:shd w:val="clear" w:color="auto" w:fill="auto"/>
            <w:vAlign w:val="center"/>
            <w:hideMark/>
          </w:tcPr>
          <w:p w14:paraId="409677C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MYB-NFIB t(6;9) Gen Füzyonu</w:t>
            </w:r>
          </w:p>
        </w:tc>
        <w:tc>
          <w:tcPr>
            <w:tcW w:w="4394" w:type="dxa"/>
            <w:tcBorders>
              <w:top w:val="nil"/>
              <w:left w:val="nil"/>
              <w:bottom w:val="single" w:sz="4" w:space="0" w:color="auto"/>
              <w:right w:val="single" w:sz="4" w:space="0" w:color="auto"/>
            </w:tcBorders>
            <w:shd w:val="clear" w:color="auto" w:fill="auto"/>
            <w:vAlign w:val="center"/>
            <w:hideMark/>
          </w:tcPr>
          <w:p w14:paraId="677D587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EB7CB4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001839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9A6CD3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G100264</w:t>
            </w:r>
          </w:p>
        </w:tc>
        <w:tc>
          <w:tcPr>
            <w:tcW w:w="3261" w:type="dxa"/>
            <w:tcBorders>
              <w:top w:val="nil"/>
              <w:left w:val="nil"/>
              <w:bottom w:val="single" w:sz="4" w:space="0" w:color="auto"/>
              <w:right w:val="single" w:sz="4" w:space="0" w:color="auto"/>
            </w:tcBorders>
            <w:shd w:val="clear" w:color="auto" w:fill="auto"/>
            <w:vAlign w:val="center"/>
            <w:hideMark/>
          </w:tcPr>
          <w:p w14:paraId="1F1AE0E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MYC (8q24)/SE8</w:t>
            </w:r>
          </w:p>
        </w:tc>
        <w:tc>
          <w:tcPr>
            <w:tcW w:w="4394" w:type="dxa"/>
            <w:tcBorders>
              <w:top w:val="nil"/>
              <w:left w:val="nil"/>
              <w:bottom w:val="single" w:sz="4" w:space="0" w:color="auto"/>
              <w:right w:val="single" w:sz="4" w:space="0" w:color="auto"/>
            </w:tcBorders>
            <w:shd w:val="clear" w:color="auto" w:fill="auto"/>
            <w:vAlign w:val="center"/>
            <w:hideMark/>
          </w:tcPr>
          <w:p w14:paraId="6532499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53F147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6D4AB66"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522B1B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G100265</w:t>
            </w:r>
          </w:p>
        </w:tc>
        <w:tc>
          <w:tcPr>
            <w:tcW w:w="3261" w:type="dxa"/>
            <w:tcBorders>
              <w:top w:val="nil"/>
              <w:left w:val="nil"/>
              <w:bottom w:val="single" w:sz="4" w:space="0" w:color="auto"/>
              <w:right w:val="single" w:sz="4" w:space="0" w:color="auto"/>
            </w:tcBorders>
            <w:shd w:val="clear" w:color="auto" w:fill="auto"/>
            <w:vAlign w:val="center"/>
            <w:hideMark/>
          </w:tcPr>
          <w:p w14:paraId="1F09972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MYC/IGH Gen Füzyonu</w:t>
            </w:r>
          </w:p>
        </w:tc>
        <w:tc>
          <w:tcPr>
            <w:tcW w:w="4394" w:type="dxa"/>
            <w:tcBorders>
              <w:top w:val="nil"/>
              <w:left w:val="nil"/>
              <w:bottom w:val="single" w:sz="4" w:space="0" w:color="auto"/>
              <w:right w:val="single" w:sz="4" w:space="0" w:color="auto"/>
            </w:tcBorders>
            <w:shd w:val="clear" w:color="auto" w:fill="auto"/>
            <w:vAlign w:val="center"/>
            <w:hideMark/>
          </w:tcPr>
          <w:p w14:paraId="4DF941F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E643F1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B4479A5" w14:textId="77777777" w:rsidTr="001E3572">
        <w:trPr>
          <w:trHeight w:val="250"/>
        </w:trPr>
        <w:tc>
          <w:tcPr>
            <w:tcW w:w="1129" w:type="dxa"/>
            <w:tcBorders>
              <w:top w:val="nil"/>
              <w:left w:val="single" w:sz="4" w:space="0" w:color="auto"/>
              <w:bottom w:val="nil"/>
              <w:right w:val="single" w:sz="4" w:space="0" w:color="auto"/>
            </w:tcBorders>
            <w:shd w:val="clear" w:color="auto" w:fill="auto"/>
            <w:vAlign w:val="center"/>
            <w:hideMark/>
          </w:tcPr>
          <w:p w14:paraId="77C0265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G100266</w:t>
            </w:r>
          </w:p>
        </w:tc>
        <w:tc>
          <w:tcPr>
            <w:tcW w:w="3261" w:type="dxa"/>
            <w:tcBorders>
              <w:top w:val="nil"/>
              <w:left w:val="nil"/>
              <w:bottom w:val="nil"/>
              <w:right w:val="single" w:sz="4" w:space="0" w:color="auto"/>
            </w:tcBorders>
            <w:shd w:val="clear" w:color="auto" w:fill="auto"/>
            <w:vAlign w:val="center"/>
            <w:hideMark/>
          </w:tcPr>
          <w:p w14:paraId="218AEF7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MYCN (2p24)/AFF3 (2q11)  </w:t>
            </w:r>
          </w:p>
        </w:tc>
        <w:tc>
          <w:tcPr>
            <w:tcW w:w="4394" w:type="dxa"/>
            <w:tcBorders>
              <w:top w:val="nil"/>
              <w:left w:val="nil"/>
              <w:bottom w:val="single" w:sz="4" w:space="0" w:color="auto"/>
              <w:right w:val="single" w:sz="4" w:space="0" w:color="auto"/>
            </w:tcBorders>
            <w:shd w:val="clear" w:color="auto" w:fill="auto"/>
            <w:vAlign w:val="center"/>
            <w:hideMark/>
          </w:tcPr>
          <w:p w14:paraId="6A11230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E7AE23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5DEE464"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94D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G100267</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A89FD8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NTRK1</w:t>
            </w:r>
          </w:p>
        </w:tc>
        <w:tc>
          <w:tcPr>
            <w:tcW w:w="4394" w:type="dxa"/>
            <w:tcBorders>
              <w:top w:val="nil"/>
              <w:left w:val="nil"/>
              <w:bottom w:val="single" w:sz="4" w:space="0" w:color="auto"/>
              <w:right w:val="single" w:sz="4" w:space="0" w:color="auto"/>
            </w:tcBorders>
            <w:shd w:val="clear" w:color="auto" w:fill="auto"/>
            <w:vAlign w:val="center"/>
            <w:hideMark/>
          </w:tcPr>
          <w:p w14:paraId="4ACF324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9C9982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9FA76E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2EC8A1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G100268</w:t>
            </w:r>
          </w:p>
        </w:tc>
        <w:tc>
          <w:tcPr>
            <w:tcW w:w="3261" w:type="dxa"/>
            <w:tcBorders>
              <w:top w:val="nil"/>
              <w:left w:val="nil"/>
              <w:bottom w:val="single" w:sz="4" w:space="0" w:color="auto"/>
              <w:right w:val="single" w:sz="4" w:space="0" w:color="auto"/>
            </w:tcBorders>
            <w:shd w:val="clear" w:color="auto" w:fill="auto"/>
            <w:vAlign w:val="center"/>
            <w:hideMark/>
          </w:tcPr>
          <w:p w14:paraId="677ABCA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NTRK2</w:t>
            </w:r>
          </w:p>
        </w:tc>
        <w:tc>
          <w:tcPr>
            <w:tcW w:w="4394" w:type="dxa"/>
            <w:tcBorders>
              <w:top w:val="nil"/>
              <w:left w:val="nil"/>
              <w:bottom w:val="single" w:sz="4" w:space="0" w:color="auto"/>
              <w:right w:val="single" w:sz="4" w:space="0" w:color="auto"/>
            </w:tcBorders>
            <w:shd w:val="clear" w:color="auto" w:fill="auto"/>
            <w:vAlign w:val="center"/>
            <w:hideMark/>
          </w:tcPr>
          <w:p w14:paraId="6AA3DE6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B990FA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0561832"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AF36D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G100269</w:t>
            </w:r>
          </w:p>
        </w:tc>
        <w:tc>
          <w:tcPr>
            <w:tcW w:w="3261" w:type="dxa"/>
            <w:tcBorders>
              <w:top w:val="nil"/>
              <w:left w:val="nil"/>
              <w:bottom w:val="single" w:sz="4" w:space="0" w:color="auto"/>
              <w:right w:val="single" w:sz="4" w:space="0" w:color="auto"/>
            </w:tcBorders>
            <w:shd w:val="clear" w:color="auto" w:fill="auto"/>
            <w:vAlign w:val="center"/>
            <w:hideMark/>
          </w:tcPr>
          <w:p w14:paraId="44D8545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NTRK3</w:t>
            </w:r>
          </w:p>
        </w:tc>
        <w:tc>
          <w:tcPr>
            <w:tcW w:w="4394" w:type="dxa"/>
            <w:tcBorders>
              <w:top w:val="nil"/>
              <w:left w:val="nil"/>
              <w:bottom w:val="single" w:sz="4" w:space="0" w:color="auto"/>
              <w:right w:val="single" w:sz="4" w:space="0" w:color="auto"/>
            </w:tcBorders>
            <w:shd w:val="clear" w:color="auto" w:fill="auto"/>
            <w:vAlign w:val="center"/>
            <w:hideMark/>
          </w:tcPr>
          <w:p w14:paraId="3A284CD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718DFF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B70230E"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1EB18D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G100270</w:t>
            </w:r>
          </w:p>
        </w:tc>
        <w:tc>
          <w:tcPr>
            <w:tcW w:w="3261" w:type="dxa"/>
            <w:tcBorders>
              <w:top w:val="nil"/>
              <w:left w:val="nil"/>
              <w:bottom w:val="single" w:sz="4" w:space="0" w:color="auto"/>
              <w:right w:val="single" w:sz="4" w:space="0" w:color="auto"/>
            </w:tcBorders>
            <w:shd w:val="clear" w:color="auto" w:fill="auto"/>
            <w:vAlign w:val="center"/>
            <w:hideMark/>
          </w:tcPr>
          <w:p w14:paraId="0324F8C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DiGeorge</w:t>
            </w:r>
            <w:proofErr w:type="spellEnd"/>
            <w:r w:rsidRPr="008114C2">
              <w:rPr>
                <w:rFonts w:ascii="Calibri" w:hAnsi="Calibri" w:cs="Calibri"/>
                <w:lang w:val="tr-TR" w:eastAsia="tr-TR"/>
              </w:rPr>
              <w:t xml:space="preserve"> (N25) Sendromu</w:t>
            </w:r>
          </w:p>
        </w:tc>
        <w:tc>
          <w:tcPr>
            <w:tcW w:w="4394" w:type="dxa"/>
            <w:tcBorders>
              <w:top w:val="nil"/>
              <w:left w:val="nil"/>
              <w:bottom w:val="single" w:sz="4" w:space="0" w:color="auto"/>
              <w:right w:val="single" w:sz="4" w:space="0" w:color="auto"/>
            </w:tcBorders>
            <w:shd w:val="clear" w:color="auto" w:fill="auto"/>
            <w:vAlign w:val="center"/>
            <w:hideMark/>
          </w:tcPr>
          <w:p w14:paraId="3C68A9C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6454B8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675497C"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7FDD13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G100271</w:t>
            </w:r>
          </w:p>
        </w:tc>
        <w:tc>
          <w:tcPr>
            <w:tcW w:w="3261" w:type="dxa"/>
            <w:tcBorders>
              <w:top w:val="nil"/>
              <w:left w:val="nil"/>
              <w:bottom w:val="single" w:sz="4" w:space="0" w:color="auto"/>
              <w:right w:val="single" w:sz="4" w:space="0" w:color="auto"/>
            </w:tcBorders>
            <w:shd w:val="clear" w:color="auto" w:fill="auto"/>
            <w:vAlign w:val="center"/>
            <w:hideMark/>
          </w:tcPr>
          <w:p w14:paraId="7F4EF71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DiGeorge</w:t>
            </w:r>
            <w:proofErr w:type="spellEnd"/>
            <w:r w:rsidRPr="008114C2">
              <w:rPr>
                <w:rFonts w:ascii="Calibri" w:hAnsi="Calibri" w:cs="Calibri"/>
                <w:lang w:val="tr-TR" w:eastAsia="tr-TR"/>
              </w:rPr>
              <w:t xml:space="preserve"> (HIRA) Sendromu</w:t>
            </w:r>
          </w:p>
        </w:tc>
        <w:tc>
          <w:tcPr>
            <w:tcW w:w="4394" w:type="dxa"/>
            <w:tcBorders>
              <w:top w:val="nil"/>
              <w:left w:val="nil"/>
              <w:bottom w:val="single" w:sz="4" w:space="0" w:color="auto"/>
              <w:right w:val="single" w:sz="4" w:space="0" w:color="auto"/>
            </w:tcBorders>
            <w:shd w:val="clear" w:color="auto" w:fill="auto"/>
            <w:vAlign w:val="center"/>
            <w:hideMark/>
          </w:tcPr>
          <w:p w14:paraId="13698F8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3B4498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A3DD47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90EF8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G100272</w:t>
            </w:r>
          </w:p>
        </w:tc>
        <w:tc>
          <w:tcPr>
            <w:tcW w:w="3261" w:type="dxa"/>
            <w:tcBorders>
              <w:top w:val="nil"/>
              <w:left w:val="nil"/>
              <w:bottom w:val="single" w:sz="4" w:space="0" w:color="auto"/>
              <w:right w:val="single" w:sz="4" w:space="0" w:color="auto"/>
            </w:tcBorders>
            <w:shd w:val="clear" w:color="auto" w:fill="auto"/>
            <w:vAlign w:val="center"/>
            <w:hideMark/>
          </w:tcPr>
          <w:p w14:paraId="7F4264A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DiGeorge</w:t>
            </w:r>
            <w:proofErr w:type="spellEnd"/>
            <w:r w:rsidRPr="008114C2">
              <w:rPr>
                <w:rFonts w:ascii="Calibri" w:hAnsi="Calibri" w:cs="Calibri"/>
                <w:lang w:val="tr-TR" w:eastAsia="tr-TR"/>
              </w:rPr>
              <w:t xml:space="preserve"> (TBX1) Sendromu</w:t>
            </w:r>
          </w:p>
        </w:tc>
        <w:tc>
          <w:tcPr>
            <w:tcW w:w="4394" w:type="dxa"/>
            <w:tcBorders>
              <w:top w:val="nil"/>
              <w:left w:val="nil"/>
              <w:bottom w:val="single" w:sz="4" w:space="0" w:color="auto"/>
              <w:right w:val="single" w:sz="4" w:space="0" w:color="auto"/>
            </w:tcBorders>
            <w:shd w:val="clear" w:color="auto" w:fill="auto"/>
            <w:vAlign w:val="center"/>
            <w:hideMark/>
          </w:tcPr>
          <w:p w14:paraId="311BA37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C5A2B5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049EF4E"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DB37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G100280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10B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FGFR2-FGRFR3 Geni Füzyonları</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C5B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4AB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E2E0820"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25E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G100281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FAFF87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PDGFRB (5q32) Break</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CDBB94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5FE70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221C609"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6FA89A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G100282</w:t>
            </w:r>
          </w:p>
        </w:tc>
        <w:tc>
          <w:tcPr>
            <w:tcW w:w="3261" w:type="dxa"/>
            <w:tcBorders>
              <w:top w:val="nil"/>
              <w:left w:val="nil"/>
              <w:bottom w:val="single" w:sz="4" w:space="0" w:color="auto"/>
              <w:right w:val="single" w:sz="4" w:space="0" w:color="auto"/>
            </w:tcBorders>
            <w:shd w:val="clear" w:color="auto" w:fill="auto"/>
            <w:vAlign w:val="center"/>
            <w:hideMark/>
          </w:tcPr>
          <w:p w14:paraId="647F467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Prader-Willi</w:t>
            </w:r>
            <w:proofErr w:type="spellEnd"/>
            <w:r w:rsidRPr="008114C2">
              <w:rPr>
                <w:rFonts w:ascii="Calibri" w:hAnsi="Calibri" w:cs="Calibri"/>
                <w:lang w:val="tr-TR" w:eastAsia="tr-TR"/>
              </w:rPr>
              <w:t xml:space="preserve"> SNRPN (15q11)/PML (15q24)</w:t>
            </w:r>
          </w:p>
        </w:tc>
        <w:tc>
          <w:tcPr>
            <w:tcW w:w="4394" w:type="dxa"/>
            <w:tcBorders>
              <w:top w:val="nil"/>
              <w:left w:val="nil"/>
              <w:bottom w:val="single" w:sz="4" w:space="0" w:color="auto"/>
              <w:right w:val="single" w:sz="4" w:space="0" w:color="auto"/>
            </w:tcBorders>
            <w:shd w:val="clear" w:color="auto" w:fill="auto"/>
            <w:vAlign w:val="center"/>
            <w:hideMark/>
          </w:tcPr>
          <w:p w14:paraId="01C061E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C77FC9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64E999D1"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B712F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G100283</w:t>
            </w:r>
          </w:p>
        </w:tc>
        <w:tc>
          <w:tcPr>
            <w:tcW w:w="3261" w:type="dxa"/>
            <w:tcBorders>
              <w:top w:val="nil"/>
              <w:left w:val="nil"/>
              <w:bottom w:val="single" w:sz="4" w:space="0" w:color="auto"/>
              <w:right w:val="single" w:sz="4" w:space="0" w:color="auto"/>
            </w:tcBorders>
            <w:shd w:val="clear" w:color="auto" w:fill="auto"/>
            <w:vAlign w:val="center"/>
            <w:hideMark/>
          </w:tcPr>
          <w:p w14:paraId="0E5EB94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PTEN</w:t>
            </w:r>
          </w:p>
        </w:tc>
        <w:tc>
          <w:tcPr>
            <w:tcW w:w="4394" w:type="dxa"/>
            <w:tcBorders>
              <w:top w:val="nil"/>
              <w:left w:val="nil"/>
              <w:bottom w:val="single" w:sz="4" w:space="0" w:color="auto"/>
              <w:right w:val="single" w:sz="4" w:space="0" w:color="auto"/>
            </w:tcBorders>
            <w:shd w:val="clear" w:color="auto" w:fill="auto"/>
            <w:vAlign w:val="center"/>
            <w:hideMark/>
          </w:tcPr>
          <w:p w14:paraId="62F70A8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A5B8AD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B2029A5"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BEC69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G100284</w:t>
            </w:r>
          </w:p>
        </w:tc>
        <w:tc>
          <w:tcPr>
            <w:tcW w:w="3261" w:type="dxa"/>
            <w:tcBorders>
              <w:top w:val="nil"/>
              <w:left w:val="nil"/>
              <w:bottom w:val="single" w:sz="4" w:space="0" w:color="auto"/>
              <w:right w:val="single" w:sz="4" w:space="0" w:color="auto"/>
            </w:tcBorders>
            <w:shd w:val="clear" w:color="auto" w:fill="auto"/>
            <w:vAlign w:val="center"/>
            <w:hideMark/>
          </w:tcPr>
          <w:p w14:paraId="61D626C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RELA (11q.</w:t>
            </w:r>
            <w:proofErr w:type="gramStart"/>
            <w:r w:rsidRPr="008114C2">
              <w:rPr>
                <w:rFonts w:ascii="Calibri" w:hAnsi="Calibri" w:cs="Calibri"/>
                <w:lang w:val="tr-TR" w:eastAsia="tr-TR"/>
              </w:rPr>
              <w:t>13.1</w:t>
            </w:r>
            <w:proofErr w:type="gramEnd"/>
            <w:r w:rsidRPr="008114C2">
              <w:rPr>
                <w:rFonts w:ascii="Calibri" w:hAnsi="Calibri" w:cs="Calibri"/>
                <w:lang w:val="tr-TR" w:eastAsia="tr-TR"/>
              </w:rPr>
              <w:t>)</w:t>
            </w:r>
          </w:p>
        </w:tc>
        <w:tc>
          <w:tcPr>
            <w:tcW w:w="4394" w:type="dxa"/>
            <w:tcBorders>
              <w:top w:val="nil"/>
              <w:left w:val="nil"/>
              <w:bottom w:val="single" w:sz="4" w:space="0" w:color="auto"/>
              <w:right w:val="single" w:sz="4" w:space="0" w:color="auto"/>
            </w:tcBorders>
            <w:shd w:val="clear" w:color="auto" w:fill="auto"/>
            <w:vAlign w:val="center"/>
            <w:hideMark/>
          </w:tcPr>
          <w:p w14:paraId="6F9ADE3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34C8F3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7AE7A745"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BEA7CE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G100285</w:t>
            </w:r>
          </w:p>
        </w:tc>
        <w:tc>
          <w:tcPr>
            <w:tcW w:w="3261" w:type="dxa"/>
            <w:tcBorders>
              <w:top w:val="nil"/>
              <w:left w:val="nil"/>
              <w:bottom w:val="single" w:sz="4" w:space="0" w:color="auto"/>
              <w:right w:val="single" w:sz="4" w:space="0" w:color="auto"/>
            </w:tcBorders>
            <w:shd w:val="clear" w:color="auto" w:fill="auto"/>
            <w:vAlign w:val="center"/>
            <w:hideMark/>
          </w:tcPr>
          <w:p w14:paraId="5DC67B3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RET (10q11) </w:t>
            </w:r>
          </w:p>
        </w:tc>
        <w:tc>
          <w:tcPr>
            <w:tcW w:w="4394" w:type="dxa"/>
            <w:tcBorders>
              <w:top w:val="nil"/>
              <w:left w:val="nil"/>
              <w:bottom w:val="single" w:sz="4" w:space="0" w:color="auto"/>
              <w:right w:val="single" w:sz="4" w:space="0" w:color="auto"/>
            </w:tcBorders>
            <w:shd w:val="clear" w:color="auto" w:fill="auto"/>
            <w:vAlign w:val="center"/>
            <w:hideMark/>
          </w:tcPr>
          <w:p w14:paraId="2271C9E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25B12A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EA72ABA"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409060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G100286</w:t>
            </w:r>
          </w:p>
        </w:tc>
        <w:tc>
          <w:tcPr>
            <w:tcW w:w="3261" w:type="dxa"/>
            <w:tcBorders>
              <w:top w:val="nil"/>
              <w:left w:val="nil"/>
              <w:bottom w:val="single" w:sz="4" w:space="0" w:color="auto"/>
              <w:right w:val="single" w:sz="4" w:space="0" w:color="auto"/>
            </w:tcBorders>
            <w:shd w:val="clear" w:color="auto" w:fill="auto"/>
            <w:vAlign w:val="center"/>
            <w:hideMark/>
          </w:tcPr>
          <w:p w14:paraId="0938B34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ROS1 (6q22)</w:t>
            </w:r>
          </w:p>
        </w:tc>
        <w:tc>
          <w:tcPr>
            <w:tcW w:w="4394" w:type="dxa"/>
            <w:tcBorders>
              <w:top w:val="nil"/>
              <w:left w:val="nil"/>
              <w:bottom w:val="single" w:sz="4" w:space="0" w:color="auto"/>
              <w:right w:val="single" w:sz="4" w:space="0" w:color="auto"/>
            </w:tcBorders>
            <w:shd w:val="clear" w:color="auto" w:fill="auto"/>
            <w:vAlign w:val="center"/>
            <w:hideMark/>
          </w:tcPr>
          <w:p w14:paraId="5F426CE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257D58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E76BFDA"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E1F127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G100287</w:t>
            </w:r>
          </w:p>
        </w:tc>
        <w:tc>
          <w:tcPr>
            <w:tcW w:w="3261" w:type="dxa"/>
            <w:tcBorders>
              <w:top w:val="nil"/>
              <w:left w:val="nil"/>
              <w:bottom w:val="single" w:sz="4" w:space="0" w:color="auto"/>
              <w:right w:val="single" w:sz="4" w:space="0" w:color="auto"/>
            </w:tcBorders>
            <w:shd w:val="clear" w:color="auto" w:fill="auto"/>
            <w:vAlign w:val="center"/>
            <w:hideMark/>
          </w:tcPr>
          <w:p w14:paraId="091514F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SOTOS Sendromu (del 5q35)</w:t>
            </w:r>
          </w:p>
        </w:tc>
        <w:tc>
          <w:tcPr>
            <w:tcW w:w="4394" w:type="dxa"/>
            <w:tcBorders>
              <w:top w:val="nil"/>
              <w:left w:val="nil"/>
              <w:bottom w:val="single" w:sz="4" w:space="0" w:color="auto"/>
              <w:right w:val="single" w:sz="4" w:space="0" w:color="auto"/>
            </w:tcBorders>
            <w:shd w:val="clear" w:color="auto" w:fill="auto"/>
            <w:vAlign w:val="center"/>
            <w:hideMark/>
          </w:tcPr>
          <w:p w14:paraId="08D2DDC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C936AD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059CB38"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AAF0C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G100290</w:t>
            </w:r>
          </w:p>
        </w:tc>
        <w:tc>
          <w:tcPr>
            <w:tcW w:w="3261" w:type="dxa"/>
            <w:tcBorders>
              <w:top w:val="nil"/>
              <w:left w:val="nil"/>
              <w:bottom w:val="single" w:sz="4" w:space="0" w:color="auto"/>
              <w:right w:val="single" w:sz="4" w:space="0" w:color="auto"/>
            </w:tcBorders>
            <w:shd w:val="clear" w:color="auto" w:fill="auto"/>
            <w:vAlign w:val="center"/>
            <w:hideMark/>
          </w:tcPr>
          <w:p w14:paraId="14E4C3D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SHOX (del Xpter-p22.32)</w:t>
            </w:r>
          </w:p>
        </w:tc>
        <w:tc>
          <w:tcPr>
            <w:tcW w:w="4394" w:type="dxa"/>
            <w:tcBorders>
              <w:top w:val="nil"/>
              <w:left w:val="nil"/>
              <w:bottom w:val="single" w:sz="4" w:space="0" w:color="auto"/>
              <w:right w:val="single" w:sz="4" w:space="0" w:color="auto"/>
            </w:tcBorders>
            <w:shd w:val="clear" w:color="auto" w:fill="auto"/>
            <w:vAlign w:val="center"/>
            <w:hideMark/>
          </w:tcPr>
          <w:p w14:paraId="2738C62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816738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AEE6CB2"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FD5F56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G100291</w:t>
            </w:r>
          </w:p>
        </w:tc>
        <w:tc>
          <w:tcPr>
            <w:tcW w:w="3261" w:type="dxa"/>
            <w:tcBorders>
              <w:top w:val="nil"/>
              <w:left w:val="nil"/>
              <w:bottom w:val="single" w:sz="4" w:space="0" w:color="auto"/>
              <w:right w:val="single" w:sz="4" w:space="0" w:color="auto"/>
            </w:tcBorders>
            <w:shd w:val="clear" w:color="auto" w:fill="auto"/>
            <w:vAlign w:val="center"/>
            <w:hideMark/>
          </w:tcPr>
          <w:p w14:paraId="3E33D33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SRD (1p36)/SE 1(1qh)  </w:t>
            </w:r>
          </w:p>
        </w:tc>
        <w:tc>
          <w:tcPr>
            <w:tcW w:w="4394" w:type="dxa"/>
            <w:tcBorders>
              <w:top w:val="nil"/>
              <w:left w:val="nil"/>
              <w:bottom w:val="single" w:sz="4" w:space="0" w:color="auto"/>
              <w:right w:val="single" w:sz="4" w:space="0" w:color="auto"/>
            </w:tcBorders>
            <w:shd w:val="clear" w:color="auto" w:fill="auto"/>
            <w:vAlign w:val="center"/>
            <w:hideMark/>
          </w:tcPr>
          <w:p w14:paraId="653A052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DE4506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889A28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7CCAF5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G100292</w:t>
            </w:r>
          </w:p>
        </w:tc>
        <w:tc>
          <w:tcPr>
            <w:tcW w:w="3261" w:type="dxa"/>
            <w:tcBorders>
              <w:top w:val="nil"/>
              <w:left w:val="nil"/>
              <w:bottom w:val="single" w:sz="4" w:space="0" w:color="auto"/>
              <w:right w:val="single" w:sz="4" w:space="0" w:color="auto"/>
            </w:tcBorders>
            <w:shd w:val="clear" w:color="auto" w:fill="auto"/>
            <w:vAlign w:val="center"/>
            <w:hideMark/>
          </w:tcPr>
          <w:p w14:paraId="326EC1A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SRY </w:t>
            </w:r>
          </w:p>
        </w:tc>
        <w:tc>
          <w:tcPr>
            <w:tcW w:w="4394" w:type="dxa"/>
            <w:tcBorders>
              <w:top w:val="nil"/>
              <w:left w:val="nil"/>
              <w:bottom w:val="single" w:sz="4" w:space="0" w:color="auto"/>
              <w:right w:val="single" w:sz="4" w:space="0" w:color="auto"/>
            </w:tcBorders>
            <w:shd w:val="clear" w:color="auto" w:fill="auto"/>
            <w:vAlign w:val="center"/>
            <w:hideMark/>
          </w:tcPr>
          <w:p w14:paraId="5E079D2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5249C3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A146BF6"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32DDA6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G100293</w:t>
            </w:r>
          </w:p>
        </w:tc>
        <w:tc>
          <w:tcPr>
            <w:tcW w:w="3261" w:type="dxa"/>
            <w:tcBorders>
              <w:top w:val="nil"/>
              <w:left w:val="nil"/>
              <w:bottom w:val="single" w:sz="4" w:space="0" w:color="auto"/>
              <w:right w:val="single" w:sz="4" w:space="0" w:color="auto"/>
            </w:tcBorders>
            <w:shd w:val="clear" w:color="auto" w:fill="auto"/>
            <w:vAlign w:val="center"/>
            <w:hideMark/>
          </w:tcPr>
          <w:p w14:paraId="711FAF4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SS18 (18q11)  </w:t>
            </w:r>
          </w:p>
        </w:tc>
        <w:tc>
          <w:tcPr>
            <w:tcW w:w="4394" w:type="dxa"/>
            <w:tcBorders>
              <w:top w:val="nil"/>
              <w:left w:val="nil"/>
              <w:bottom w:val="single" w:sz="4" w:space="0" w:color="auto"/>
              <w:right w:val="single" w:sz="4" w:space="0" w:color="auto"/>
            </w:tcBorders>
            <w:shd w:val="clear" w:color="auto" w:fill="auto"/>
            <w:vAlign w:val="center"/>
            <w:hideMark/>
          </w:tcPr>
          <w:p w14:paraId="679504A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AE1234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7A6933E"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E832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21C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TCR (14q11.2 BAR/DC)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8D4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FF2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60F43CE"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8DD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D1C3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TFEB</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484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4F31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077D4A6"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E60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G100296</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48CF96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TP53 (17p13)/ATM(11q21)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F49997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92815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815DA31"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0259E1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G100297</w:t>
            </w:r>
          </w:p>
        </w:tc>
        <w:tc>
          <w:tcPr>
            <w:tcW w:w="3261" w:type="dxa"/>
            <w:tcBorders>
              <w:top w:val="nil"/>
              <w:left w:val="nil"/>
              <w:bottom w:val="single" w:sz="4" w:space="0" w:color="auto"/>
              <w:right w:val="single" w:sz="4" w:space="0" w:color="auto"/>
            </w:tcBorders>
            <w:shd w:val="clear" w:color="auto" w:fill="auto"/>
            <w:vAlign w:val="center"/>
            <w:hideMark/>
          </w:tcPr>
          <w:p w14:paraId="0E2E1A7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3 (CEP 3) (SE 3)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3)</w:t>
            </w:r>
          </w:p>
        </w:tc>
        <w:tc>
          <w:tcPr>
            <w:tcW w:w="4394" w:type="dxa"/>
            <w:tcBorders>
              <w:top w:val="nil"/>
              <w:left w:val="nil"/>
              <w:bottom w:val="single" w:sz="4" w:space="0" w:color="auto"/>
              <w:right w:val="single" w:sz="4" w:space="0" w:color="auto"/>
            </w:tcBorders>
            <w:shd w:val="clear" w:color="auto" w:fill="auto"/>
            <w:vAlign w:val="center"/>
            <w:hideMark/>
          </w:tcPr>
          <w:p w14:paraId="19BA2B3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618FFB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A8F50DD"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0646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98AD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4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0C48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162F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0B9CBD9"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DF6A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G100299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38CC36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7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7)</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A322D7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0764F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5AEE3188"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2CE156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G100300</w:t>
            </w:r>
          </w:p>
        </w:tc>
        <w:tc>
          <w:tcPr>
            <w:tcW w:w="3261" w:type="dxa"/>
            <w:tcBorders>
              <w:top w:val="nil"/>
              <w:left w:val="nil"/>
              <w:bottom w:val="single" w:sz="4" w:space="0" w:color="auto"/>
              <w:right w:val="single" w:sz="4" w:space="0" w:color="auto"/>
            </w:tcBorders>
            <w:shd w:val="clear" w:color="auto" w:fill="auto"/>
            <w:vAlign w:val="center"/>
            <w:hideMark/>
          </w:tcPr>
          <w:p w14:paraId="2718EF6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8 (CEP 8) (SE 8)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8)</w:t>
            </w:r>
          </w:p>
        </w:tc>
        <w:tc>
          <w:tcPr>
            <w:tcW w:w="4394" w:type="dxa"/>
            <w:tcBorders>
              <w:top w:val="nil"/>
              <w:left w:val="nil"/>
              <w:bottom w:val="single" w:sz="4" w:space="0" w:color="auto"/>
              <w:right w:val="single" w:sz="4" w:space="0" w:color="auto"/>
            </w:tcBorders>
            <w:shd w:val="clear" w:color="auto" w:fill="auto"/>
            <w:vAlign w:val="center"/>
            <w:hideMark/>
          </w:tcPr>
          <w:p w14:paraId="02A454F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55BB9A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8C22F95"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EEF148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G100301</w:t>
            </w:r>
          </w:p>
        </w:tc>
        <w:tc>
          <w:tcPr>
            <w:tcW w:w="3261" w:type="dxa"/>
            <w:tcBorders>
              <w:top w:val="nil"/>
              <w:left w:val="nil"/>
              <w:bottom w:val="single" w:sz="4" w:space="0" w:color="auto"/>
              <w:right w:val="single" w:sz="4" w:space="0" w:color="auto"/>
            </w:tcBorders>
            <w:shd w:val="clear" w:color="auto" w:fill="auto"/>
            <w:vAlign w:val="center"/>
            <w:hideMark/>
          </w:tcPr>
          <w:p w14:paraId="34F3955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9 (CEP 9) (SE 9)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9)</w:t>
            </w:r>
          </w:p>
        </w:tc>
        <w:tc>
          <w:tcPr>
            <w:tcW w:w="4394" w:type="dxa"/>
            <w:tcBorders>
              <w:top w:val="nil"/>
              <w:left w:val="nil"/>
              <w:bottom w:val="single" w:sz="4" w:space="0" w:color="auto"/>
              <w:right w:val="single" w:sz="4" w:space="0" w:color="auto"/>
            </w:tcBorders>
            <w:shd w:val="clear" w:color="auto" w:fill="auto"/>
            <w:vAlign w:val="center"/>
            <w:hideMark/>
          </w:tcPr>
          <w:p w14:paraId="7FB55F8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C1FBDD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9984C37"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CA8183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G100302</w:t>
            </w:r>
          </w:p>
        </w:tc>
        <w:tc>
          <w:tcPr>
            <w:tcW w:w="3261" w:type="dxa"/>
            <w:tcBorders>
              <w:top w:val="nil"/>
              <w:left w:val="nil"/>
              <w:bottom w:val="single" w:sz="4" w:space="0" w:color="auto"/>
              <w:right w:val="single" w:sz="4" w:space="0" w:color="auto"/>
            </w:tcBorders>
            <w:shd w:val="clear" w:color="auto" w:fill="auto"/>
            <w:vAlign w:val="center"/>
            <w:hideMark/>
          </w:tcPr>
          <w:p w14:paraId="07B5821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10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10)</w:t>
            </w:r>
          </w:p>
        </w:tc>
        <w:tc>
          <w:tcPr>
            <w:tcW w:w="4394" w:type="dxa"/>
            <w:tcBorders>
              <w:top w:val="nil"/>
              <w:left w:val="nil"/>
              <w:bottom w:val="single" w:sz="4" w:space="0" w:color="auto"/>
              <w:right w:val="single" w:sz="4" w:space="0" w:color="auto"/>
            </w:tcBorders>
            <w:shd w:val="clear" w:color="auto" w:fill="auto"/>
            <w:vAlign w:val="center"/>
            <w:hideMark/>
          </w:tcPr>
          <w:p w14:paraId="594DA33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27B91E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28E2511"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2B0ADE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G100303</w:t>
            </w:r>
          </w:p>
        </w:tc>
        <w:tc>
          <w:tcPr>
            <w:tcW w:w="3261" w:type="dxa"/>
            <w:tcBorders>
              <w:top w:val="nil"/>
              <w:left w:val="nil"/>
              <w:bottom w:val="single" w:sz="4" w:space="0" w:color="auto"/>
              <w:right w:val="single" w:sz="4" w:space="0" w:color="auto"/>
            </w:tcBorders>
            <w:shd w:val="clear" w:color="auto" w:fill="auto"/>
            <w:vAlign w:val="center"/>
            <w:hideMark/>
          </w:tcPr>
          <w:p w14:paraId="5F0C3B2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11 (CEP 11) (SE 11)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11)</w:t>
            </w:r>
          </w:p>
        </w:tc>
        <w:tc>
          <w:tcPr>
            <w:tcW w:w="4394" w:type="dxa"/>
            <w:tcBorders>
              <w:top w:val="nil"/>
              <w:left w:val="nil"/>
              <w:bottom w:val="single" w:sz="4" w:space="0" w:color="auto"/>
              <w:right w:val="single" w:sz="4" w:space="0" w:color="auto"/>
            </w:tcBorders>
            <w:shd w:val="clear" w:color="auto" w:fill="auto"/>
            <w:vAlign w:val="center"/>
            <w:hideMark/>
          </w:tcPr>
          <w:p w14:paraId="7347196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9A60EB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A42FB91"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230E0A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G100310</w:t>
            </w:r>
          </w:p>
        </w:tc>
        <w:tc>
          <w:tcPr>
            <w:tcW w:w="3261" w:type="dxa"/>
            <w:tcBorders>
              <w:top w:val="nil"/>
              <w:left w:val="nil"/>
              <w:bottom w:val="single" w:sz="4" w:space="0" w:color="auto"/>
              <w:right w:val="single" w:sz="4" w:space="0" w:color="auto"/>
            </w:tcBorders>
            <w:shd w:val="clear" w:color="auto" w:fill="auto"/>
            <w:vAlign w:val="center"/>
            <w:hideMark/>
          </w:tcPr>
          <w:p w14:paraId="0828557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12 (CEP 12) (SE 12)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12)</w:t>
            </w:r>
          </w:p>
        </w:tc>
        <w:tc>
          <w:tcPr>
            <w:tcW w:w="4394" w:type="dxa"/>
            <w:tcBorders>
              <w:top w:val="nil"/>
              <w:left w:val="nil"/>
              <w:bottom w:val="single" w:sz="4" w:space="0" w:color="auto"/>
              <w:right w:val="single" w:sz="4" w:space="0" w:color="auto"/>
            </w:tcBorders>
            <w:shd w:val="clear" w:color="auto" w:fill="auto"/>
            <w:vAlign w:val="center"/>
            <w:hideMark/>
          </w:tcPr>
          <w:p w14:paraId="0E62AEE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ADCF8D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58FBAF6"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6B9AAA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G100311</w:t>
            </w:r>
          </w:p>
        </w:tc>
        <w:tc>
          <w:tcPr>
            <w:tcW w:w="3261" w:type="dxa"/>
            <w:tcBorders>
              <w:top w:val="nil"/>
              <w:left w:val="nil"/>
              <w:bottom w:val="single" w:sz="4" w:space="0" w:color="auto"/>
              <w:right w:val="single" w:sz="4" w:space="0" w:color="auto"/>
            </w:tcBorders>
            <w:shd w:val="clear" w:color="auto" w:fill="auto"/>
            <w:vAlign w:val="center"/>
            <w:hideMark/>
          </w:tcPr>
          <w:p w14:paraId="5BD41B8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17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17)</w:t>
            </w:r>
          </w:p>
        </w:tc>
        <w:tc>
          <w:tcPr>
            <w:tcW w:w="4394" w:type="dxa"/>
            <w:tcBorders>
              <w:top w:val="nil"/>
              <w:left w:val="nil"/>
              <w:bottom w:val="single" w:sz="4" w:space="0" w:color="auto"/>
              <w:right w:val="single" w:sz="4" w:space="0" w:color="auto"/>
            </w:tcBorders>
            <w:shd w:val="clear" w:color="auto" w:fill="auto"/>
            <w:vAlign w:val="center"/>
            <w:hideMark/>
          </w:tcPr>
          <w:p w14:paraId="73322FD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76129D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6F87FE4A"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604214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G100312</w:t>
            </w:r>
          </w:p>
        </w:tc>
        <w:tc>
          <w:tcPr>
            <w:tcW w:w="3261" w:type="dxa"/>
            <w:tcBorders>
              <w:top w:val="nil"/>
              <w:left w:val="nil"/>
              <w:bottom w:val="single" w:sz="4" w:space="0" w:color="auto"/>
              <w:right w:val="single" w:sz="4" w:space="0" w:color="auto"/>
            </w:tcBorders>
            <w:shd w:val="clear" w:color="auto" w:fill="auto"/>
            <w:vAlign w:val="center"/>
            <w:hideMark/>
          </w:tcPr>
          <w:p w14:paraId="277D2CD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X (CEP X) (SE X)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X)</w:t>
            </w:r>
          </w:p>
        </w:tc>
        <w:tc>
          <w:tcPr>
            <w:tcW w:w="4394" w:type="dxa"/>
            <w:tcBorders>
              <w:top w:val="nil"/>
              <w:left w:val="nil"/>
              <w:bottom w:val="single" w:sz="4" w:space="0" w:color="auto"/>
              <w:right w:val="single" w:sz="4" w:space="0" w:color="auto"/>
            </w:tcBorders>
            <w:shd w:val="clear" w:color="auto" w:fill="auto"/>
            <w:vAlign w:val="center"/>
            <w:hideMark/>
          </w:tcPr>
          <w:p w14:paraId="082EB0C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240159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0F980E0D"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3359F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G100313</w:t>
            </w:r>
          </w:p>
        </w:tc>
        <w:tc>
          <w:tcPr>
            <w:tcW w:w="3261" w:type="dxa"/>
            <w:tcBorders>
              <w:top w:val="nil"/>
              <w:left w:val="nil"/>
              <w:bottom w:val="single" w:sz="4" w:space="0" w:color="auto"/>
              <w:right w:val="single" w:sz="4" w:space="0" w:color="auto"/>
            </w:tcBorders>
            <w:shd w:val="clear" w:color="auto" w:fill="auto"/>
            <w:vAlign w:val="center"/>
            <w:hideMark/>
          </w:tcPr>
          <w:p w14:paraId="000E431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Trizomi</w:t>
            </w:r>
            <w:proofErr w:type="spellEnd"/>
            <w:r w:rsidRPr="008114C2">
              <w:rPr>
                <w:rFonts w:ascii="Calibri" w:hAnsi="Calibri" w:cs="Calibri"/>
                <w:lang w:val="tr-TR" w:eastAsia="tr-TR"/>
              </w:rPr>
              <w:t>/</w:t>
            </w:r>
            <w:proofErr w:type="spellStart"/>
            <w:r w:rsidRPr="008114C2">
              <w:rPr>
                <w:rFonts w:ascii="Calibri" w:hAnsi="Calibri" w:cs="Calibri"/>
                <w:lang w:val="tr-TR" w:eastAsia="tr-TR"/>
              </w:rPr>
              <w:t>Monozomi</w:t>
            </w:r>
            <w:proofErr w:type="spellEnd"/>
            <w:r w:rsidRPr="008114C2">
              <w:rPr>
                <w:rFonts w:ascii="Calibri" w:hAnsi="Calibri" w:cs="Calibri"/>
                <w:lang w:val="tr-TR" w:eastAsia="tr-TR"/>
              </w:rPr>
              <w:t xml:space="preserve"> Y (CEP Y) (SE Y) (</w:t>
            </w:r>
            <w:proofErr w:type="spellStart"/>
            <w:r w:rsidRPr="008114C2">
              <w:rPr>
                <w:rFonts w:ascii="Calibri" w:hAnsi="Calibri" w:cs="Calibri"/>
                <w:lang w:val="tr-TR" w:eastAsia="tr-TR"/>
              </w:rPr>
              <w:t>Sentromer</w:t>
            </w:r>
            <w:proofErr w:type="spellEnd"/>
            <w:r w:rsidRPr="008114C2">
              <w:rPr>
                <w:rFonts w:ascii="Calibri" w:hAnsi="Calibri" w:cs="Calibri"/>
                <w:lang w:val="tr-TR" w:eastAsia="tr-TR"/>
              </w:rPr>
              <w:t xml:space="preserve"> Y)</w:t>
            </w:r>
          </w:p>
        </w:tc>
        <w:tc>
          <w:tcPr>
            <w:tcW w:w="4394" w:type="dxa"/>
            <w:tcBorders>
              <w:top w:val="nil"/>
              <w:left w:val="nil"/>
              <w:bottom w:val="single" w:sz="4" w:space="0" w:color="auto"/>
              <w:right w:val="single" w:sz="4" w:space="0" w:color="auto"/>
            </w:tcBorders>
            <w:shd w:val="clear" w:color="auto" w:fill="auto"/>
            <w:vAlign w:val="center"/>
            <w:hideMark/>
          </w:tcPr>
          <w:p w14:paraId="3E30FA0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7F510F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6B372018"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75FBF3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G100314</w:t>
            </w:r>
          </w:p>
        </w:tc>
        <w:tc>
          <w:tcPr>
            <w:tcW w:w="3261" w:type="dxa"/>
            <w:tcBorders>
              <w:top w:val="nil"/>
              <w:left w:val="nil"/>
              <w:bottom w:val="single" w:sz="4" w:space="0" w:color="auto"/>
              <w:right w:val="single" w:sz="4" w:space="0" w:color="auto"/>
            </w:tcBorders>
            <w:shd w:val="clear" w:color="auto" w:fill="auto"/>
            <w:vAlign w:val="center"/>
            <w:hideMark/>
          </w:tcPr>
          <w:p w14:paraId="0F36BD0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FISH, </w:t>
            </w:r>
            <w:proofErr w:type="spellStart"/>
            <w:r w:rsidRPr="008114C2">
              <w:rPr>
                <w:rFonts w:ascii="Calibri" w:hAnsi="Calibri" w:cs="Calibri"/>
                <w:lang w:val="tr-TR" w:eastAsia="tr-TR"/>
              </w:rPr>
              <w:t>Wolf</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Hirschhorn</w:t>
            </w:r>
            <w:proofErr w:type="spellEnd"/>
            <w:r w:rsidRPr="008114C2">
              <w:rPr>
                <w:rFonts w:ascii="Calibri" w:hAnsi="Calibri" w:cs="Calibri"/>
                <w:lang w:val="tr-TR" w:eastAsia="tr-TR"/>
              </w:rPr>
              <w:t xml:space="preserve"> Sendromu (4p16.3)</w:t>
            </w:r>
          </w:p>
        </w:tc>
        <w:tc>
          <w:tcPr>
            <w:tcW w:w="4394" w:type="dxa"/>
            <w:tcBorders>
              <w:top w:val="nil"/>
              <w:left w:val="nil"/>
              <w:bottom w:val="single" w:sz="4" w:space="0" w:color="auto"/>
              <w:right w:val="single" w:sz="4" w:space="0" w:color="auto"/>
            </w:tcBorders>
            <w:shd w:val="clear" w:color="auto" w:fill="auto"/>
            <w:vAlign w:val="center"/>
            <w:hideMark/>
          </w:tcPr>
          <w:p w14:paraId="41FE838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C0948B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67FD14FF"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CD7187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G100315</w:t>
            </w:r>
          </w:p>
        </w:tc>
        <w:tc>
          <w:tcPr>
            <w:tcW w:w="3261" w:type="dxa"/>
            <w:tcBorders>
              <w:top w:val="nil"/>
              <w:left w:val="nil"/>
              <w:bottom w:val="single" w:sz="4" w:space="0" w:color="auto"/>
              <w:right w:val="single" w:sz="4" w:space="0" w:color="auto"/>
            </w:tcBorders>
            <w:shd w:val="clear" w:color="auto" w:fill="auto"/>
            <w:vAlign w:val="center"/>
            <w:hideMark/>
          </w:tcPr>
          <w:p w14:paraId="22D2DF8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XIST (Xq13.2)</w:t>
            </w:r>
          </w:p>
        </w:tc>
        <w:tc>
          <w:tcPr>
            <w:tcW w:w="4394" w:type="dxa"/>
            <w:tcBorders>
              <w:top w:val="nil"/>
              <w:left w:val="nil"/>
              <w:bottom w:val="single" w:sz="4" w:space="0" w:color="auto"/>
              <w:right w:val="single" w:sz="4" w:space="0" w:color="auto"/>
            </w:tcBorders>
            <w:shd w:val="clear" w:color="auto" w:fill="auto"/>
            <w:vAlign w:val="center"/>
            <w:hideMark/>
          </w:tcPr>
          <w:p w14:paraId="0ED71F4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DD6E43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42A713CF"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31B7BB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G100316</w:t>
            </w:r>
          </w:p>
        </w:tc>
        <w:tc>
          <w:tcPr>
            <w:tcW w:w="3261" w:type="dxa"/>
            <w:tcBorders>
              <w:top w:val="nil"/>
              <w:left w:val="nil"/>
              <w:bottom w:val="single" w:sz="4" w:space="0" w:color="auto"/>
              <w:right w:val="single" w:sz="4" w:space="0" w:color="auto"/>
            </w:tcBorders>
            <w:shd w:val="clear" w:color="auto" w:fill="auto"/>
            <w:vAlign w:val="center"/>
            <w:hideMark/>
          </w:tcPr>
          <w:p w14:paraId="0066DA3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Xp11 TFE3</w:t>
            </w:r>
          </w:p>
        </w:tc>
        <w:tc>
          <w:tcPr>
            <w:tcW w:w="4394" w:type="dxa"/>
            <w:tcBorders>
              <w:top w:val="nil"/>
              <w:left w:val="nil"/>
              <w:bottom w:val="single" w:sz="4" w:space="0" w:color="auto"/>
              <w:right w:val="single" w:sz="4" w:space="0" w:color="auto"/>
            </w:tcBorders>
            <w:shd w:val="clear" w:color="auto" w:fill="auto"/>
            <w:vAlign w:val="center"/>
            <w:hideMark/>
          </w:tcPr>
          <w:p w14:paraId="04CEB18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87D1BF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1FBE037E"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EAFB28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G100317</w:t>
            </w:r>
          </w:p>
        </w:tc>
        <w:tc>
          <w:tcPr>
            <w:tcW w:w="3261" w:type="dxa"/>
            <w:tcBorders>
              <w:top w:val="nil"/>
              <w:left w:val="nil"/>
              <w:bottom w:val="single" w:sz="4" w:space="0" w:color="auto"/>
              <w:right w:val="single" w:sz="4" w:space="0" w:color="auto"/>
            </w:tcBorders>
            <w:shd w:val="clear" w:color="auto" w:fill="auto"/>
            <w:vAlign w:val="center"/>
            <w:hideMark/>
          </w:tcPr>
          <w:p w14:paraId="5560710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Xp11.4 BCOR</w:t>
            </w:r>
          </w:p>
        </w:tc>
        <w:tc>
          <w:tcPr>
            <w:tcW w:w="4394" w:type="dxa"/>
            <w:tcBorders>
              <w:top w:val="nil"/>
              <w:left w:val="nil"/>
              <w:bottom w:val="single" w:sz="4" w:space="0" w:color="auto"/>
              <w:right w:val="single" w:sz="4" w:space="0" w:color="auto"/>
            </w:tcBorders>
            <w:shd w:val="clear" w:color="auto" w:fill="auto"/>
            <w:vAlign w:val="center"/>
            <w:hideMark/>
          </w:tcPr>
          <w:p w14:paraId="6FDD1C2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08D81E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B475E6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798BA8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G100318</w:t>
            </w:r>
          </w:p>
        </w:tc>
        <w:tc>
          <w:tcPr>
            <w:tcW w:w="3261" w:type="dxa"/>
            <w:tcBorders>
              <w:top w:val="nil"/>
              <w:left w:val="nil"/>
              <w:bottom w:val="single" w:sz="4" w:space="0" w:color="auto"/>
              <w:right w:val="single" w:sz="4" w:space="0" w:color="auto"/>
            </w:tcBorders>
            <w:shd w:val="clear" w:color="auto" w:fill="auto"/>
            <w:vAlign w:val="center"/>
            <w:hideMark/>
          </w:tcPr>
          <w:p w14:paraId="1939EC3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YAP1</w:t>
            </w:r>
          </w:p>
        </w:tc>
        <w:tc>
          <w:tcPr>
            <w:tcW w:w="4394" w:type="dxa"/>
            <w:tcBorders>
              <w:top w:val="nil"/>
              <w:left w:val="nil"/>
              <w:bottom w:val="single" w:sz="4" w:space="0" w:color="auto"/>
              <w:right w:val="single" w:sz="4" w:space="0" w:color="auto"/>
            </w:tcBorders>
            <w:shd w:val="clear" w:color="auto" w:fill="auto"/>
            <w:vAlign w:val="center"/>
            <w:hideMark/>
          </w:tcPr>
          <w:p w14:paraId="5E280C3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16A6F9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31ADFEB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BFE576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G100319</w:t>
            </w:r>
          </w:p>
        </w:tc>
        <w:tc>
          <w:tcPr>
            <w:tcW w:w="3261" w:type="dxa"/>
            <w:tcBorders>
              <w:top w:val="nil"/>
              <w:left w:val="nil"/>
              <w:bottom w:val="single" w:sz="4" w:space="0" w:color="auto"/>
              <w:right w:val="single" w:sz="4" w:space="0" w:color="auto"/>
            </w:tcBorders>
            <w:shd w:val="clear" w:color="auto" w:fill="auto"/>
            <w:vAlign w:val="center"/>
            <w:hideMark/>
          </w:tcPr>
          <w:p w14:paraId="176B380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FISH, YWHAE (17p13.3 )</w:t>
            </w:r>
          </w:p>
        </w:tc>
        <w:tc>
          <w:tcPr>
            <w:tcW w:w="4394" w:type="dxa"/>
            <w:tcBorders>
              <w:top w:val="nil"/>
              <w:left w:val="nil"/>
              <w:bottom w:val="single" w:sz="4" w:space="0" w:color="auto"/>
              <w:right w:val="single" w:sz="4" w:space="0" w:color="auto"/>
            </w:tcBorders>
            <w:shd w:val="clear" w:color="auto" w:fill="auto"/>
            <w:vAlign w:val="center"/>
            <w:hideMark/>
          </w:tcPr>
          <w:p w14:paraId="075012F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5F48C1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1.419,37</w:t>
            </w:r>
          </w:p>
        </w:tc>
      </w:tr>
      <w:tr w:rsidR="008114C2" w:rsidRPr="00D179DF" w14:paraId="2E71C901" w14:textId="77777777" w:rsidTr="001E3572">
        <w:trPr>
          <w:trHeight w:val="184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6F99" w14:textId="77777777" w:rsid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 </w:t>
            </w:r>
          </w:p>
          <w:p w14:paraId="1201104F" w14:textId="77777777" w:rsidR="002F61AE" w:rsidRDefault="002F61AE" w:rsidP="008114C2">
            <w:pPr>
              <w:spacing w:after="0" w:line="240" w:lineRule="auto"/>
              <w:ind w:left="0"/>
              <w:jc w:val="center"/>
              <w:rPr>
                <w:rFonts w:ascii="Calibri" w:hAnsi="Calibri" w:cs="Calibri"/>
                <w:lang w:val="tr-TR" w:eastAsia="tr-TR"/>
              </w:rPr>
            </w:pPr>
          </w:p>
          <w:p w14:paraId="7B121942" w14:textId="77777777" w:rsidR="002F61AE" w:rsidRPr="008114C2" w:rsidRDefault="002F61AE" w:rsidP="008114C2">
            <w:pPr>
              <w:spacing w:after="0" w:line="240" w:lineRule="auto"/>
              <w:ind w:left="0"/>
              <w:jc w:val="center"/>
              <w:rPr>
                <w:rFonts w:ascii="Calibri" w:hAnsi="Calibri" w:cs="Calibri"/>
                <w:lang w:val="tr-TR" w:eastAsia="tr-TR"/>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E43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9.C. MOLEKÜLER GENETİK TETKİKLER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24FA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Tüm aşamalar </w:t>
            </w:r>
            <w:proofErr w:type="gramStart"/>
            <w:r w:rsidRPr="008114C2">
              <w:rPr>
                <w:rFonts w:ascii="Calibri" w:hAnsi="Calibri" w:cs="Calibri"/>
                <w:lang w:val="tr-TR" w:eastAsia="tr-TR"/>
              </w:rPr>
              <w:t>dahildir</w:t>
            </w:r>
            <w:proofErr w:type="gramEnd"/>
            <w:r w:rsidRPr="008114C2">
              <w:rPr>
                <w:rFonts w:ascii="Calibri" w:hAnsi="Calibri" w:cs="Calibri"/>
                <w:lang w:val="tr-TR" w:eastAsia="tr-TR"/>
              </w:rPr>
              <w:t xml:space="preserve">. </w:t>
            </w:r>
            <w:proofErr w:type="spellStart"/>
            <w:r w:rsidRPr="008114C2">
              <w:rPr>
                <w:rFonts w:ascii="Calibri" w:hAnsi="Calibri" w:cs="Calibri"/>
                <w:lang w:val="tr-TR" w:eastAsia="tr-TR"/>
              </w:rPr>
              <w:t>Preimplantasyon</w:t>
            </w:r>
            <w:proofErr w:type="spellEnd"/>
            <w:r w:rsidRPr="008114C2">
              <w:rPr>
                <w:rFonts w:ascii="Calibri" w:hAnsi="Calibri" w:cs="Calibri"/>
                <w:lang w:val="tr-TR" w:eastAsia="tr-TR"/>
              </w:rPr>
              <w:t xml:space="preserve"> genetik tetkikler, prenatal genetik tetkikler, hematolojik </w:t>
            </w:r>
            <w:proofErr w:type="spellStart"/>
            <w:r w:rsidRPr="008114C2">
              <w:rPr>
                <w:rFonts w:ascii="Calibri" w:hAnsi="Calibri" w:cs="Calibri"/>
                <w:lang w:val="tr-TR" w:eastAsia="tr-TR"/>
              </w:rPr>
              <w:t>maligniteler</w:t>
            </w:r>
            <w:proofErr w:type="spellEnd"/>
            <w:r w:rsidRPr="008114C2">
              <w:rPr>
                <w:rFonts w:ascii="Calibri" w:hAnsi="Calibri" w:cs="Calibri"/>
                <w:lang w:val="tr-TR" w:eastAsia="tr-TR"/>
              </w:rPr>
              <w:t xml:space="preserve">, organ ve doku nakli merkezi bulunan sağlık hizmet sunucularında </w:t>
            </w:r>
            <w:proofErr w:type="gramStart"/>
            <w:r w:rsidRPr="008114C2">
              <w:rPr>
                <w:rFonts w:ascii="Calibri" w:hAnsi="Calibri" w:cs="Calibri"/>
                <w:lang w:val="tr-TR" w:eastAsia="tr-TR"/>
              </w:rPr>
              <w:t>transplantasyon</w:t>
            </w:r>
            <w:proofErr w:type="gramEnd"/>
            <w:r w:rsidRPr="008114C2">
              <w:rPr>
                <w:rFonts w:ascii="Calibri" w:hAnsi="Calibri" w:cs="Calibri"/>
                <w:lang w:val="tr-TR" w:eastAsia="tr-TR"/>
              </w:rPr>
              <w:t xml:space="preserve"> yapılacak alıcı ve verici adaylarına yapılan tetkikler hariç bu başlık altında yer alan kodlar birbiri ile faturalandırılmaz. Tıbbi </w:t>
            </w:r>
            <w:proofErr w:type="spellStart"/>
            <w:r w:rsidRPr="008114C2">
              <w:rPr>
                <w:rFonts w:ascii="Calibri" w:hAnsi="Calibri" w:cs="Calibri"/>
                <w:lang w:val="tr-TR" w:eastAsia="tr-TR"/>
              </w:rPr>
              <w:t>endikasyonlara</w:t>
            </w:r>
            <w:proofErr w:type="spellEnd"/>
            <w:r w:rsidRPr="008114C2">
              <w:rPr>
                <w:rFonts w:ascii="Calibri" w:hAnsi="Calibri" w:cs="Calibri"/>
                <w:lang w:val="tr-TR" w:eastAsia="tr-TR"/>
              </w:rPr>
              <w:t xml:space="preserve"> bağlı zorunluluklar dışında kişinin kendi isteğine bağlı olarak yapılan tetkikler ödenmez. SUT 2.4.4.G-2 maddesine bakınız.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7367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 </w:t>
            </w:r>
          </w:p>
        </w:tc>
      </w:tr>
      <w:tr w:rsidR="008114C2" w:rsidRPr="00D179DF" w14:paraId="49C9CDFF"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E74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G100330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80E812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Blot</w:t>
            </w:r>
            <w:proofErr w:type="spellEnd"/>
            <w:r w:rsidRPr="008114C2">
              <w:rPr>
                <w:rFonts w:ascii="Calibri" w:hAnsi="Calibri" w:cs="Calibri"/>
                <w:lang w:val="tr-TR" w:eastAsia="tr-TR"/>
              </w:rPr>
              <w:t xml:space="preserve"> Analiz (</w:t>
            </w:r>
            <w:proofErr w:type="spellStart"/>
            <w:r w:rsidRPr="008114C2">
              <w:rPr>
                <w:rFonts w:ascii="Calibri" w:hAnsi="Calibri" w:cs="Calibri"/>
                <w:lang w:val="tr-TR" w:eastAsia="tr-TR"/>
              </w:rPr>
              <w:t>southern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northern</w:t>
            </w:r>
            <w:proofErr w:type="spellEnd"/>
            <w:r w:rsidRPr="008114C2">
              <w:rPr>
                <w:rFonts w:ascii="Calibri" w:hAnsi="Calibri" w:cs="Calibri"/>
                <w:lang w:val="tr-TR" w:eastAsia="tr-TR"/>
              </w:rPr>
              <w:t>, western)</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F7DFC5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On günde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F45F4B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1.043,63</w:t>
            </w:r>
          </w:p>
        </w:tc>
      </w:tr>
      <w:tr w:rsidR="008114C2" w:rsidRPr="00D179DF" w14:paraId="24211007"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08E5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G100350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1B69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Real Time PCR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6728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On günde bir adet faturalandırılır. Çalışılan genin/genlerin ve bölgenin/bölgelerin adı belirtilmelidir.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984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2A29FF32" w14:textId="77777777" w:rsidTr="001E3572">
        <w:trPr>
          <w:trHeight w:val="9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0A3C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G100370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BF5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Konvansiyonel (</w:t>
            </w:r>
            <w:proofErr w:type="spellStart"/>
            <w:r w:rsidRPr="008114C2">
              <w:rPr>
                <w:rFonts w:ascii="Calibri" w:hAnsi="Calibri" w:cs="Calibri"/>
                <w:lang w:val="tr-TR" w:eastAsia="tr-TR"/>
              </w:rPr>
              <w:t>Sanger</w:t>
            </w:r>
            <w:proofErr w:type="spellEnd"/>
            <w:r w:rsidRPr="008114C2">
              <w:rPr>
                <w:rFonts w:ascii="Calibri" w:hAnsi="Calibri" w:cs="Calibri"/>
                <w:lang w:val="tr-TR" w:eastAsia="tr-TR"/>
              </w:rPr>
              <w:t>) DNA Dizileme, 1 reaksiyon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184F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İki ayda bir adet faturalandırılır. Çalışılan genin adı belirtilmelidir. G100380, G100390, G100400, G100410, G100420, G100430, G101830, G101840, G101850, G101860, G101870 ile birlikte faturalandırılmaz.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5A93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584,40</w:t>
            </w:r>
          </w:p>
        </w:tc>
      </w:tr>
      <w:tr w:rsidR="008114C2" w:rsidRPr="00D179DF" w14:paraId="1D397CA1" w14:textId="77777777" w:rsidTr="001E3572">
        <w:trPr>
          <w:trHeight w:val="9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FF4F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G100380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2D4518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Konvansiyonel (</w:t>
            </w:r>
            <w:proofErr w:type="spellStart"/>
            <w:r w:rsidRPr="008114C2">
              <w:rPr>
                <w:rFonts w:ascii="Calibri" w:hAnsi="Calibri" w:cs="Calibri"/>
                <w:lang w:val="tr-TR" w:eastAsia="tr-TR"/>
              </w:rPr>
              <w:t>Sanger</w:t>
            </w:r>
            <w:proofErr w:type="spellEnd"/>
            <w:r w:rsidRPr="008114C2">
              <w:rPr>
                <w:rFonts w:ascii="Calibri" w:hAnsi="Calibri" w:cs="Calibri"/>
                <w:lang w:val="tr-TR" w:eastAsia="tr-TR"/>
              </w:rPr>
              <w:t>) DNA Dizileme, 2-5 reaksiyon</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647DC8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İki ayda bir adet faturalandırılır. Çalışılan genlerin adı belirtilmelidir. G100370, G100390, G100400, G100410, G100420, G100430, G101830, G101840, G101850, G101860, G101870 ile birlikte faturalandırılmaz.</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E38A3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1.502,88</w:t>
            </w:r>
          </w:p>
        </w:tc>
      </w:tr>
      <w:tr w:rsidR="008114C2" w:rsidRPr="00D179DF" w14:paraId="42157865" w14:textId="77777777" w:rsidTr="001E3572">
        <w:trPr>
          <w:trHeight w:val="173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6EE5A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G100390</w:t>
            </w:r>
          </w:p>
        </w:tc>
        <w:tc>
          <w:tcPr>
            <w:tcW w:w="3261" w:type="dxa"/>
            <w:tcBorders>
              <w:top w:val="nil"/>
              <w:left w:val="nil"/>
              <w:bottom w:val="single" w:sz="4" w:space="0" w:color="auto"/>
              <w:right w:val="single" w:sz="4" w:space="0" w:color="auto"/>
            </w:tcBorders>
            <w:shd w:val="clear" w:color="auto" w:fill="auto"/>
            <w:vAlign w:val="center"/>
            <w:hideMark/>
          </w:tcPr>
          <w:p w14:paraId="566D4E9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Yeni Nesil DNA Dizileme, 1 Gen</w:t>
            </w:r>
          </w:p>
        </w:tc>
        <w:tc>
          <w:tcPr>
            <w:tcW w:w="4394" w:type="dxa"/>
            <w:tcBorders>
              <w:top w:val="nil"/>
              <w:left w:val="nil"/>
              <w:bottom w:val="single" w:sz="4" w:space="0" w:color="auto"/>
              <w:right w:val="single" w:sz="4" w:space="0" w:color="auto"/>
            </w:tcBorders>
            <w:shd w:val="clear" w:color="auto" w:fill="auto"/>
            <w:vAlign w:val="center"/>
            <w:hideMark/>
          </w:tcPr>
          <w:p w14:paraId="3A6C308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 Tanı ve çalışılan genin adı belirtilmelidir. Her gen için ömürde bir adet faturalandırılır. 9.C. Moleküler Genetik Tetkikler altında yer alan diğer işlem kodlarında belirtilen genlere ait yeni nesil DNA dizileme dışında çalışıldığında faturalandırılır. G100370, G100380, G100400, G100410, G100420, G100430, G101830, G101840, G101850, G101860, G101870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638D62D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35A0C6A" w14:textId="77777777" w:rsidTr="001E3572">
        <w:trPr>
          <w:trHeight w:val="2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B88D9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G100400</w:t>
            </w:r>
          </w:p>
        </w:tc>
        <w:tc>
          <w:tcPr>
            <w:tcW w:w="3261" w:type="dxa"/>
            <w:tcBorders>
              <w:top w:val="nil"/>
              <w:left w:val="nil"/>
              <w:bottom w:val="single" w:sz="4" w:space="0" w:color="auto"/>
              <w:right w:val="single" w:sz="4" w:space="0" w:color="auto"/>
            </w:tcBorders>
            <w:shd w:val="clear" w:color="auto" w:fill="auto"/>
            <w:vAlign w:val="center"/>
            <w:hideMark/>
          </w:tcPr>
          <w:p w14:paraId="5F1BA31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Yeni Nesil DNA Dizileme Paneli, 2-4 Gen </w:t>
            </w:r>
          </w:p>
        </w:tc>
        <w:tc>
          <w:tcPr>
            <w:tcW w:w="4394" w:type="dxa"/>
            <w:tcBorders>
              <w:top w:val="nil"/>
              <w:left w:val="nil"/>
              <w:bottom w:val="single" w:sz="4" w:space="0" w:color="auto"/>
              <w:right w:val="single" w:sz="4" w:space="0" w:color="auto"/>
            </w:tcBorders>
            <w:shd w:val="clear" w:color="auto" w:fill="auto"/>
            <w:vAlign w:val="center"/>
            <w:hideMark/>
          </w:tcPr>
          <w:p w14:paraId="424D1BD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Altı ayda bir adet faturalandırılır.  Tanı ve çalışılan genlerin adı belirtilmelidir. Her gen için ömürde bir adet faturalandırılır, G100400, G100410, G100420, G100430 Yeni Nesil DNA Dizileme işlemlerinden herhangi biri çalışıldığında aynı hasta için 6 ay boyunca bu işlemler tekrar fatura edilemez.  9.C. Moleküler Genetik Tetkikler altında yer alan diğer işlem kodlarında belirtilen genlere ait yeni nesil DNA dizileme dışında çalışıldığında faturalandırılır. G100370, G100380, G100390, G100410, G100420, G100430, G101830, G101840, G101850, G101860, G101870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23313F6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457132BD" w14:textId="77777777" w:rsidTr="001E3572">
        <w:trPr>
          <w:trHeight w:val="23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089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3B2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Yeni Nesil DNA Dizileme Paneli, 5-15 Gen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82B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Tanı ve çalışılan genlerin adı belirtilmelidir. Her gen için ömürde bir adet faturalandırılır, G100400, G100410, G100420, G100430 Yeni Nesil DNA Dizileme işlemlerinden herhangi biri çalışıldığında aynı hasta için 6 ay boyunca bu işlemler tekrar fatura edilemez.  9.C. Moleküler Genetik Tetkikler altında yer alan diğer işlem kodlarında belirtilen genlere ait yeni nesil DNA dizileme dışında çalışıldığında faturalandırılır. </w:t>
            </w:r>
            <w:r w:rsidRPr="008114C2">
              <w:rPr>
                <w:rFonts w:ascii="Calibri" w:hAnsi="Calibri" w:cs="Calibri"/>
                <w:lang w:val="tr-TR" w:eastAsia="tr-TR"/>
              </w:rPr>
              <w:lastRenderedPageBreak/>
              <w:t>G100370, G100380, G100390, G100400, G100420, G100430, G101830, G101840, G101850, G101860, G101870 ile birlikte faturalandırılmaz.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B72D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lastRenderedPageBreak/>
              <w:t>7.306,65</w:t>
            </w:r>
          </w:p>
        </w:tc>
      </w:tr>
      <w:tr w:rsidR="008114C2" w:rsidRPr="00D179DF" w14:paraId="60AAF452" w14:textId="77777777" w:rsidTr="001E3572">
        <w:trPr>
          <w:trHeight w:val="230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62F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G100420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D4468B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Yeni Nesil DNA Dizileme Paneli, 16-40 Gen</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471A13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Altı ayda bir adet faturalandırılır. Tanı ve çalışılan genlerin adı belirtilmelidir. Her gen için ömürde bir adet faturalandırılır. G100400, G100410, G100420, G100430 Yeni Nesil DNA Dizileme işlemlerinden herhangi biri çalışıldığında aynı hasta için 6 ay boyunca bu işlemler tekrar fatura edilemez. 9.C. Moleküler Genetik Tetkikler altında yer alan diğer işlem kodlarında belirtilen genlere ait yeni nesil DNA dizileme dışında çalışıldığında faturalandırılır. G100370, G100380, G100390, 100400, G100410, G100430, G101830, G101840, G101850, G101860, G101870 ile birlikte faturalandırılmaz.</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42EDD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06A3E841" w14:textId="77777777" w:rsidTr="001E3572">
        <w:trPr>
          <w:trHeight w:val="2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96BD5D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G100430</w:t>
            </w:r>
          </w:p>
        </w:tc>
        <w:tc>
          <w:tcPr>
            <w:tcW w:w="3261" w:type="dxa"/>
            <w:tcBorders>
              <w:top w:val="nil"/>
              <w:left w:val="nil"/>
              <w:bottom w:val="single" w:sz="4" w:space="0" w:color="auto"/>
              <w:right w:val="single" w:sz="4" w:space="0" w:color="auto"/>
            </w:tcBorders>
            <w:shd w:val="clear" w:color="auto" w:fill="auto"/>
            <w:vAlign w:val="center"/>
            <w:hideMark/>
          </w:tcPr>
          <w:p w14:paraId="58F8649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Yeni Nesil DNA Dizileme Paneli, 41 Gen ve üzeri</w:t>
            </w:r>
          </w:p>
        </w:tc>
        <w:tc>
          <w:tcPr>
            <w:tcW w:w="4394" w:type="dxa"/>
            <w:tcBorders>
              <w:top w:val="nil"/>
              <w:left w:val="nil"/>
              <w:bottom w:val="single" w:sz="4" w:space="0" w:color="auto"/>
              <w:right w:val="single" w:sz="4" w:space="0" w:color="auto"/>
            </w:tcBorders>
            <w:shd w:val="clear" w:color="auto" w:fill="auto"/>
            <w:vAlign w:val="center"/>
            <w:hideMark/>
          </w:tcPr>
          <w:p w14:paraId="4C37BE8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Altı ayda bir adet faturalandırılır.  Tanı ve çalışılan genlerin adı belirtilmelidir. Her gen için ömürde bir adet faturalandırılır. G100400, G100410, G100420, G100430 Yeni Nesil DNA Dizileme işlemlerinden herhangi biri çalışıldığında aynı hasta için 6 ay boyunca bu işlemler tekrar fatura edilemez.  9.C. Moleküler Genetik Tetkikler altında yer alan diğer işlem kodlarında belirtilen genlere ait yeni nesil DNA dizileme dışında çalışıldığında faturalandırılır. G100370, G100380, G100390, G100400, G100410, G100420, G101830, G101840, G101850, G101860, G101870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1194704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5913289E" w14:textId="77777777" w:rsidTr="001E3572">
        <w:trPr>
          <w:trHeight w:val="9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911A94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G100440</w:t>
            </w:r>
          </w:p>
        </w:tc>
        <w:tc>
          <w:tcPr>
            <w:tcW w:w="3261" w:type="dxa"/>
            <w:tcBorders>
              <w:top w:val="nil"/>
              <w:left w:val="nil"/>
              <w:bottom w:val="single" w:sz="4" w:space="0" w:color="auto"/>
              <w:right w:val="single" w:sz="4" w:space="0" w:color="auto"/>
            </w:tcBorders>
            <w:shd w:val="clear" w:color="auto" w:fill="auto"/>
            <w:vAlign w:val="center"/>
            <w:hideMark/>
          </w:tcPr>
          <w:p w14:paraId="1597F45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MLPA </w:t>
            </w:r>
          </w:p>
        </w:tc>
        <w:tc>
          <w:tcPr>
            <w:tcW w:w="4394" w:type="dxa"/>
            <w:tcBorders>
              <w:top w:val="nil"/>
              <w:left w:val="nil"/>
              <w:bottom w:val="single" w:sz="4" w:space="0" w:color="auto"/>
              <w:right w:val="single" w:sz="4" w:space="0" w:color="auto"/>
            </w:tcBorders>
            <w:shd w:val="clear" w:color="auto" w:fill="auto"/>
            <w:vAlign w:val="center"/>
            <w:hideMark/>
          </w:tcPr>
          <w:p w14:paraId="0184940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Tanı ve çalışılan genin adı belirtilmelidir. Her gen için ömürde bir adet faturalandırılır. 9.C. Moleküler Genetik Tetkikler altında yer alan diğer işlem kodlarında belirtilen genlere ait MLPA dışında çalışıldığında faturalandırılır. </w:t>
            </w:r>
          </w:p>
        </w:tc>
        <w:tc>
          <w:tcPr>
            <w:tcW w:w="992" w:type="dxa"/>
            <w:tcBorders>
              <w:top w:val="nil"/>
              <w:left w:val="nil"/>
              <w:bottom w:val="single" w:sz="4" w:space="0" w:color="auto"/>
              <w:right w:val="single" w:sz="4" w:space="0" w:color="auto"/>
            </w:tcBorders>
            <w:shd w:val="clear" w:color="auto" w:fill="auto"/>
            <w:noWrap/>
            <w:vAlign w:val="center"/>
            <w:hideMark/>
          </w:tcPr>
          <w:p w14:paraId="562EB64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7DDF8C0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0A198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G100441</w:t>
            </w:r>
          </w:p>
        </w:tc>
        <w:tc>
          <w:tcPr>
            <w:tcW w:w="3261" w:type="dxa"/>
            <w:tcBorders>
              <w:top w:val="nil"/>
              <w:left w:val="nil"/>
              <w:bottom w:val="single" w:sz="4" w:space="0" w:color="auto"/>
              <w:right w:val="single" w:sz="4" w:space="0" w:color="auto"/>
            </w:tcBorders>
            <w:shd w:val="clear" w:color="auto" w:fill="auto"/>
            <w:vAlign w:val="center"/>
            <w:hideMark/>
          </w:tcPr>
          <w:p w14:paraId="5181371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MLPA, Ailesel </w:t>
            </w:r>
            <w:proofErr w:type="spellStart"/>
            <w:r w:rsidRPr="008114C2">
              <w:rPr>
                <w:rFonts w:ascii="Calibri" w:hAnsi="Calibri" w:cs="Calibri"/>
                <w:lang w:val="tr-TR" w:eastAsia="tr-TR"/>
              </w:rPr>
              <w:t>Non-Polipozis</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Kolorektal</w:t>
            </w:r>
            <w:proofErr w:type="spellEnd"/>
            <w:r w:rsidRPr="008114C2">
              <w:rPr>
                <w:rFonts w:ascii="Calibri" w:hAnsi="Calibri" w:cs="Calibri"/>
                <w:lang w:val="tr-TR" w:eastAsia="tr-TR"/>
              </w:rPr>
              <w:t xml:space="preserve"> Kanser Analizi (HNPCC) (MLH1, MSH2 geni </w:t>
            </w:r>
            <w:proofErr w:type="spellStart"/>
            <w:r w:rsidRPr="008114C2">
              <w:rPr>
                <w:rFonts w:ascii="Calibri" w:hAnsi="Calibri" w:cs="Calibri"/>
                <w:lang w:val="tr-TR" w:eastAsia="tr-TR"/>
              </w:rPr>
              <w:t>delesyon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duplikasyon</w:t>
            </w:r>
            <w:proofErr w:type="spellEnd"/>
            <w:r w:rsidRPr="008114C2">
              <w:rPr>
                <w:rFonts w:ascii="Calibri" w:hAnsi="Calibri" w:cs="Calibri"/>
                <w:lang w:val="tr-TR" w:eastAsia="tr-TR"/>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652C37C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C651B9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1D657A9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40CAAA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G100450</w:t>
            </w:r>
          </w:p>
        </w:tc>
        <w:tc>
          <w:tcPr>
            <w:tcW w:w="3261" w:type="dxa"/>
            <w:tcBorders>
              <w:top w:val="nil"/>
              <w:left w:val="nil"/>
              <w:bottom w:val="single" w:sz="4" w:space="0" w:color="auto"/>
              <w:right w:val="single" w:sz="4" w:space="0" w:color="auto"/>
            </w:tcBorders>
            <w:shd w:val="clear" w:color="auto" w:fill="auto"/>
            <w:vAlign w:val="center"/>
            <w:hideMark/>
          </w:tcPr>
          <w:p w14:paraId="74FBEA6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MLPA, BRCA1</w:t>
            </w:r>
          </w:p>
        </w:tc>
        <w:tc>
          <w:tcPr>
            <w:tcW w:w="4394" w:type="dxa"/>
            <w:tcBorders>
              <w:top w:val="nil"/>
              <w:left w:val="nil"/>
              <w:bottom w:val="single" w:sz="4" w:space="0" w:color="auto"/>
              <w:right w:val="single" w:sz="4" w:space="0" w:color="auto"/>
            </w:tcBorders>
            <w:shd w:val="clear" w:color="auto" w:fill="auto"/>
            <w:vAlign w:val="center"/>
            <w:hideMark/>
          </w:tcPr>
          <w:p w14:paraId="7F5DAAB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76C362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29892951"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91D9EB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G100451</w:t>
            </w:r>
          </w:p>
        </w:tc>
        <w:tc>
          <w:tcPr>
            <w:tcW w:w="3261" w:type="dxa"/>
            <w:tcBorders>
              <w:top w:val="nil"/>
              <w:left w:val="nil"/>
              <w:bottom w:val="single" w:sz="4" w:space="0" w:color="auto"/>
              <w:right w:val="single" w:sz="4" w:space="0" w:color="auto"/>
            </w:tcBorders>
            <w:shd w:val="clear" w:color="auto" w:fill="auto"/>
            <w:vAlign w:val="center"/>
            <w:hideMark/>
          </w:tcPr>
          <w:p w14:paraId="605ECFD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MLPA, BRCA2</w:t>
            </w:r>
          </w:p>
        </w:tc>
        <w:tc>
          <w:tcPr>
            <w:tcW w:w="4394" w:type="dxa"/>
            <w:tcBorders>
              <w:top w:val="nil"/>
              <w:left w:val="nil"/>
              <w:bottom w:val="single" w:sz="4" w:space="0" w:color="auto"/>
              <w:right w:val="single" w:sz="4" w:space="0" w:color="auto"/>
            </w:tcBorders>
            <w:shd w:val="clear" w:color="auto" w:fill="auto"/>
            <w:vAlign w:val="center"/>
            <w:hideMark/>
          </w:tcPr>
          <w:p w14:paraId="30581A2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EF0736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5D7DD02A"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C08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G100460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1969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MLPA, CFTR</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A457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CBA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436DC205"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7C20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G100470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4CC9B6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MLPA, CMT (PMP22 geni için)</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871C19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1C802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094B0B0A"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4B90FD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G100480</w:t>
            </w:r>
          </w:p>
        </w:tc>
        <w:tc>
          <w:tcPr>
            <w:tcW w:w="3261" w:type="dxa"/>
            <w:tcBorders>
              <w:top w:val="nil"/>
              <w:left w:val="nil"/>
              <w:bottom w:val="single" w:sz="4" w:space="0" w:color="auto"/>
              <w:right w:val="single" w:sz="4" w:space="0" w:color="auto"/>
            </w:tcBorders>
            <w:shd w:val="clear" w:color="auto" w:fill="auto"/>
            <w:vAlign w:val="center"/>
            <w:hideMark/>
          </w:tcPr>
          <w:p w14:paraId="2AA14C4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MLPA, CYP21A2 (MLPA - </w:t>
            </w:r>
            <w:proofErr w:type="gramStart"/>
            <w:r w:rsidRPr="008114C2">
              <w:rPr>
                <w:rFonts w:ascii="Calibri" w:hAnsi="Calibri" w:cs="Calibri"/>
                <w:lang w:val="tr-TR" w:eastAsia="tr-TR"/>
              </w:rPr>
              <w:t>KAH</w:t>
            </w:r>
            <w:proofErr w:type="gramEnd"/>
            <w:r w:rsidRPr="008114C2">
              <w:rPr>
                <w:rFonts w:ascii="Calibri" w:hAnsi="Calibri" w:cs="Calibri"/>
                <w:lang w:val="tr-TR" w:eastAsia="tr-TR"/>
              </w:rPr>
              <w:t>)</w:t>
            </w:r>
          </w:p>
        </w:tc>
        <w:tc>
          <w:tcPr>
            <w:tcW w:w="4394" w:type="dxa"/>
            <w:tcBorders>
              <w:top w:val="nil"/>
              <w:left w:val="nil"/>
              <w:bottom w:val="single" w:sz="4" w:space="0" w:color="auto"/>
              <w:right w:val="single" w:sz="4" w:space="0" w:color="auto"/>
            </w:tcBorders>
            <w:shd w:val="clear" w:color="auto" w:fill="auto"/>
            <w:vAlign w:val="center"/>
            <w:hideMark/>
          </w:tcPr>
          <w:p w14:paraId="08F8EB5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069E38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1999D156"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EF3334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G100490</w:t>
            </w:r>
          </w:p>
        </w:tc>
        <w:tc>
          <w:tcPr>
            <w:tcW w:w="3261" w:type="dxa"/>
            <w:tcBorders>
              <w:top w:val="nil"/>
              <w:left w:val="nil"/>
              <w:bottom w:val="single" w:sz="4" w:space="0" w:color="auto"/>
              <w:right w:val="single" w:sz="4" w:space="0" w:color="auto"/>
            </w:tcBorders>
            <w:shd w:val="clear" w:color="auto" w:fill="auto"/>
            <w:vAlign w:val="center"/>
            <w:hideMark/>
          </w:tcPr>
          <w:p w14:paraId="73042BC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MLPA, DMD</w:t>
            </w:r>
          </w:p>
        </w:tc>
        <w:tc>
          <w:tcPr>
            <w:tcW w:w="4394" w:type="dxa"/>
            <w:tcBorders>
              <w:top w:val="nil"/>
              <w:left w:val="nil"/>
              <w:bottom w:val="single" w:sz="4" w:space="0" w:color="auto"/>
              <w:right w:val="single" w:sz="4" w:space="0" w:color="auto"/>
            </w:tcBorders>
            <w:shd w:val="clear" w:color="auto" w:fill="auto"/>
            <w:vAlign w:val="center"/>
            <w:hideMark/>
          </w:tcPr>
          <w:p w14:paraId="02102F1D" w14:textId="58A01D52" w:rsidR="008114C2" w:rsidRPr="008114C2" w:rsidRDefault="008114C2" w:rsidP="002F61AE">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DMD/BMD için bu tetkik faturalandırılır. Mutasyon bulunması </w:t>
            </w:r>
            <w:r w:rsidR="002F61AE" w:rsidRPr="008114C2">
              <w:rPr>
                <w:rFonts w:ascii="Calibri" w:hAnsi="Calibri" w:cs="Calibri"/>
                <w:lang w:val="tr-TR" w:eastAsia="tr-TR"/>
              </w:rPr>
              <w:t>halinde hasta için aynı hastalıkla ilişkili diğer moleküler tetkikler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41EC197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54863A77"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D00985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G100491</w:t>
            </w:r>
          </w:p>
        </w:tc>
        <w:tc>
          <w:tcPr>
            <w:tcW w:w="3261" w:type="dxa"/>
            <w:tcBorders>
              <w:top w:val="nil"/>
              <w:left w:val="nil"/>
              <w:bottom w:val="single" w:sz="4" w:space="0" w:color="auto"/>
              <w:right w:val="single" w:sz="4" w:space="0" w:color="auto"/>
            </w:tcBorders>
            <w:shd w:val="clear" w:color="auto" w:fill="auto"/>
            <w:vAlign w:val="center"/>
            <w:hideMark/>
          </w:tcPr>
          <w:p w14:paraId="5AE077F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MLPA, </w:t>
            </w:r>
            <w:proofErr w:type="spellStart"/>
            <w:r w:rsidRPr="008114C2">
              <w:rPr>
                <w:rFonts w:ascii="Calibri" w:hAnsi="Calibri" w:cs="Calibri"/>
                <w:lang w:val="tr-TR" w:eastAsia="tr-TR"/>
              </w:rPr>
              <w:t>Marfan</w:t>
            </w:r>
            <w:proofErr w:type="spellEnd"/>
            <w:r w:rsidRPr="008114C2">
              <w:rPr>
                <w:rFonts w:ascii="Calibri" w:hAnsi="Calibri" w:cs="Calibri"/>
                <w:lang w:val="tr-TR" w:eastAsia="tr-TR"/>
              </w:rPr>
              <w:t xml:space="preserve"> Sendromu Analizi (FBN1 geni </w:t>
            </w:r>
            <w:proofErr w:type="spellStart"/>
            <w:r w:rsidRPr="008114C2">
              <w:rPr>
                <w:rFonts w:ascii="Calibri" w:hAnsi="Calibri" w:cs="Calibri"/>
                <w:lang w:val="tr-TR" w:eastAsia="tr-TR"/>
              </w:rPr>
              <w:t>delesyon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duplikasyon</w:t>
            </w:r>
            <w:proofErr w:type="spellEnd"/>
            <w:r w:rsidRPr="008114C2">
              <w:rPr>
                <w:rFonts w:ascii="Calibri" w:hAnsi="Calibri" w:cs="Calibri"/>
                <w:lang w:val="tr-TR" w:eastAsia="tr-TR"/>
              </w:rPr>
              <w:t>)</w:t>
            </w:r>
          </w:p>
        </w:tc>
        <w:tc>
          <w:tcPr>
            <w:tcW w:w="4394" w:type="dxa"/>
            <w:tcBorders>
              <w:top w:val="nil"/>
              <w:left w:val="nil"/>
              <w:bottom w:val="single" w:sz="4" w:space="0" w:color="auto"/>
              <w:right w:val="single" w:sz="4" w:space="0" w:color="auto"/>
            </w:tcBorders>
            <w:shd w:val="clear" w:color="auto" w:fill="auto"/>
            <w:vAlign w:val="center"/>
            <w:hideMark/>
          </w:tcPr>
          <w:p w14:paraId="7066904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9B9B5F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7DFECF3C"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DC57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G100492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E399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MLPA, </w:t>
            </w:r>
            <w:proofErr w:type="spellStart"/>
            <w:r w:rsidRPr="008114C2">
              <w:rPr>
                <w:rFonts w:ascii="Calibri" w:hAnsi="Calibri" w:cs="Calibri"/>
                <w:lang w:val="tr-TR" w:eastAsia="tr-TR"/>
              </w:rPr>
              <w:t>Nörofibromatozis</w:t>
            </w:r>
            <w:proofErr w:type="spellEnd"/>
            <w:r w:rsidRPr="008114C2">
              <w:rPr>
                <w:rFonts w:ascii="Calibri" w:hAnsi="Calibri" w:cs="Calibri"/>
                <w:lang w:val="tr-TR" w:eastAsia="tr-TR"/>
              </w:rPr>
              <w:t xml:space="preserve"> Analizi (NF1 geni </w:t>
            </w:r>
            <w:proofErr w:type="spellStart"/>
            <w:r w:rsidRPr="008114C2">
              <w:rPr>
                <w:rFonts w:ascii="Calibri" w:hAnsi="Calibri" w:cs="Calibri"/>
                <w:lang w:val="tr-TR" w:eastAsia="tr-TR"/>
              </w:rPr>
              <w:t>delesyon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duplikasyon</w:t>
            </w:r>
            <w:proofErr w:type="spellEnd"/>
            <w:r w:rsidRPr="008114C2">
              <w:rPr>
                <w:rFonts w:ascii="Calibri" w:hAnsi="Calibri" w:cs="Calibri"/>
                <w:lang w:val="tr-TR" w:eastAsia="tr-TR"/>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D58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8CE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1369D4FF"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1361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G100500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336515F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MLPA, SMA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808064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6E6E84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736A77CC"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E1CEF0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G100501</w:t>
            </w:r>
          </w:p>
        </w:tc>
        <w:tc>
          <w:tcPr>
            <w:tcW w:w="3261" w:type="dxa"/>
            <w:tcBorders>
              <w:top w:val="nil"/>
              <w:left w:val="nil"/>
              <w:bottom w:val="single" w:sz="4" w:space="0" w:color="auto"/>
              <w:right w:val="single" w:sz="4" w:space="0" w:color="auto"/>
            </w:tcBorders>
            <w:shd w:val="clear" w:color="auto" w:fill="auto"/>
            <w:vAlign w:val="center"/>
            <w:hideMark/>
          </w:tcPr>
          <w:p w14:paraId="170A1EA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MLPA-</w:t>
            </w:r>
            <w:proofErr w:type="spellStart"/>
            <w:r w:rsidRPr="008114C2">
              <w:rPr>
                <w:rFonts w:ascii="Calibri" w:hAnsi="Calibri" w:cs="Calibri"/>
                <w:lang w:val="tr-TR" w:eastAsia="tr-TR"/>
              </w:rPr>
              <w:t>metilasyon</w:t>
            </w:r>
            <w:proofErr w:type="spellEnd"/>
            <w:r w:rsidRPr="008114C2">
              <w:rPr>
                <w:rFonts w:ascii="Calibri" w:hAnsi="Calibri" w:cs="Calibri"/>
                <w:lang w:val="tr-TR" w:eastAsia="tr-TR"/>
              </w:rPr>
              <w:t xml:space="preserve"> </w:t>
            </w:r>
            <w:proofErr w:type="gramStart"/>
            <w:r w:rsidRPr="008114C2">
              <w:rPr>
                <w:rFonts w:ascii="Calibri" w:hAnsi="Calibri" w:cs="Calibri"/>
                <w:lang w:val="tr-TR" w:eastAsia="tr-TR"/>
              </w:rPr>
              <w:t>spesifik</w:t>
            </w:r>
            <w:proofErr w:type="gramEnd"/>
            <w:r w:rsidRPr="008114C2">
              <w:rPr>
                <w:rFonts w:ascii="Calibri" w:hAnsi="Calibri" w:cs="Calibri"/>
                <w:lang w:val="tr-TR" w:eastAsia="tr-TR"/>
              </w:rPr>
              <w:t xml:space="preserve">, </w:t>
            </w:r>
            <w:proofErr w:type="spellStart"/>
            <w:r w:rsidRPr="008114C2">
              <w:rPr>
                <w:rFonts w:ascii="Calibri" w:hAnsi="Calibri" w:cs="Calibri"/>
                <w:lang w:val="tr-TR" w:eastAsia="tr-TR"/>
              </w:rPr>
              <w:t>Beckwith</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Wiedeman</w:t>
            </w:r>
            <w:proofErr w:type="spellEnd"/>
            <w:r w:rsidRPr="008114C2">
              <w:rPr>
                <w:rFonts w:ascii="Calibri" w:hAnsi="Calibri" w:cs="Calibri"/>
                <w:lang w:val="tr-TR" w:eastAsia="tr-TR"/>
              </w:rPr>
              <w:t xml:space="preserve"> Sendromu</w:t>
            </w:r>
          </w:p>
        </w:tc>
        <w:tc>
          <w:tcPr>
            <w:tcW w:w="4394" w:type="dxa"/>
            <w:tcBorders>
              <w:top w:val="nil"/>
              <w:left w:val="nil"/>
              <w:bottom w:val="single" w:sz="4" w:space="0" w:color="auto"/>
              <w:right w:val="single" w:sz="4" w:space="0" w:color="auto"/>
            </w:tcBorders>
            <w:shd w:val="clear" w:color="auto" w:fill="auto"/>
            <w:vAlign w:val="center"/>
            <w:hideMark/>
          </w:tcPr>
          <w:p w14:paraId="7A46E15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C3F4C9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4A8AC6B0"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682D4B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G100502</w:t>
            </w:r>
          </w:p>
        </w:tc>
        <w:tc>
          <w:tcPr>
            <w:tcW w:w="3261" w:type="dxa"/>
            <w:tcBorders>
              <w:top w:val="nil"/>
              <w:left w:val="nil"/>
              <w:bottom w:val="single" w:sz="4" w:space="0" w:color="auto"/>
              <w:right w:val="single" w:sz="4" w:space="0" w:color="auto"/>
            </w:tcBorders>
            <w:shd w:val="clear" w:color="auto" w:fill="auto"/>
            <w:vAlign w:val="center"/>
            <w:hideMark/>
          </w:tcPr>
          <w:p w14:paraId="7427DB1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MLPA-</w:t>
            </w:r>
            <w:proofErr w:type="spellStart"/>
            <w:r w:rsidRPr="008114C2">
              <w:rPr>
                <w:rFonts w:ascii="Calibri" w:hAnsi="Calibri" w:cs="Calibri"/>
                <w:lang w:val="tr-TR" w:eastAsia="tr-TR"/>
              </w:rPr>
              <w:t>metilasyon</w:t>
            </w:r>
            <w:proofErr w:type="spellEnd"/>
            <w:r w:rsidRPr="008114C2">
              <w:rPr>
                <w:rFonts w:ascii="Calibri" w:hAnsi="Calibri" w:cs="Calibri"/>
                <w:lang w:val="tr-TR" w:eastAsia="tr-TR"/>
              </w:rPr>
              <w:t xml:space="preserve"> </w:t>
            </w:r>
            <w:proofErr w:type="gramStart"/>
            <w:r w:rsidRPr="008114C2">
              <w:rPr>
                <w:rFonts w:ascii="Calibri" w:hAnsi="Calibri" w:cs="Calibri"/>
                <w:lang w:val="tr-TR" w:eastAsia="tr-TR"/>
              </w:rPr>
              <w:t>spesifik</w:t>
            </w:r>
            <w:proofErr w:type="gramEnd"/>
            <w:r w:rsidRPr="008114C2">
              <w:rPr>
                <w:rFonts w:ascii="Calibri" w:hAnsi="Calibri" w:cs="Calibri"/>
                <w:lang w:val="tr-TR" w:eastAsia="tr-TR"/>
              </w:rPr>
              <w:t>, PWS/AS (</w:t>
            </w:r>
            <w:proofErr w:type="spellStart"/>
            <w:r w:rsidRPr="008114C2">
              <w:rPr>
                <w:rFonts w:ascii="Calibri" w:hAnsi="Calibri" w:cs="Calibri"/>
                <w:lang w:val="tr-TR" w:eastAsia="tr-TR"/>
              </w:rPr>
              <w:t>Prader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Willi</w:t>
            </w:r>
            <w:proofErr w:type="spellEnd"/>
            <w:r w:rsidRPr="008114C2">
              <w:rPr>
                <w:rFonts w:ascii="Calibri" w:hAnsi="Calibri" w:cs="Calibri"/>
                <w:lang w:val="tr-TR" w:eastAsia="tr-TR"/>
              </w:rPr>
              <w:t xml:space="preserve"> ve </w:t>
            </w:r>
            <w:proofErr w:type="spellStart"/>
            <w:r w:rsidRPr="008114C2">
              <w:rPr>
                <w:rFonts w:ascii="Calibri" w:hAnsi="Calibri" w:cs="Calibri"/>
                <w:lang w:val="tr-TR" w:eastAsia="tr-TR"/>
              </w:rPr>
              <w:t>Angelman</w:t>
            </w:r>
            <w:proofErr w:type="spellEnd"/>
            <w:r w:rsidRPr="008114C2">
              <w:rPr>
                <w:rFonts w:ascii="Calibri" w:hAnsi="Calibri" w:cs="Calibri"/>
                <w:lang w:val="tr-TR" w:eastAsia="tr-TR"/>
              </w:rPr>
              <w:t xml:space="preserve"> Sendromu) </w:t>
            </w:r>
          </w:p>
        </w:tc>
        <w:tc>
          <w:tcPr>
            <w:tcW w:w="4394" w:type="dxa"/>
            <w:tcBorders>
              <w:top w:val="nil"/>
              <w:left w:val="nil"/>
              <w:bottom w:val="single" w:sz="4" w:space="0" w:color="auto"/>
              <w:right w:val="single" w:sz="4" w:space="0" w:color="auto"/>
            </w:tcBorders>
            <w:shd w:val="clear" w:color="auto" w:fill="auto"/>
            <w:vAlign w:val="center"/>
            <w:hideMark/>
          </w:tcPr>
          <w:p w14:paraId="380C839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321962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39378218"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8F52A5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G100510</w:t>
            </w:r>
          </w:p>
        </w:tc>
        <w:tc>
          <w:tcPr>
            <w:tcW w:w="3261" w:type="dxa"/>
            <w:tcBorders>
              <w:top w:val="nil"/>
              <w:left w:val="nil"/>
              <w:bottom w:val="single" w:sz="4" w:space="0" w:color="auto"/>
              <w:right w:val="single" w:sz="4" w:space="0" w:color="auto"/>
            </w:tcBorders>
            <w:shd w:val="clear" w:color="auto" w:fill="auto"/>
            <w:vAlign w:val="center"/>
            <w:hideMark/>
          </w:tcPr>
          <w:p w14:paraId="00658A9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5-Alfa </w:t>
            </w:r>
            <w:proofErr w:type="spellStart"/>
            <w:r w:rsidRPr="008114C2">
              <w:rPr>
                <w:rFonts w:ascii="Calibri" w:hAnsi="Calibri" w:cs="Calibri"/>
                <w:lang w:val="tr-TR" w:eastAsia="tr-TR"/>
              </w:rPr>
              <w:t>Redüktaz</w:t>
            </w:r>
            <w:proofErr w:type="spellEnd"/>
            <w:r w:rsidRPr="008114C2">
              <w:rPr>
                <w:rFonts w:ascii="Calibri" w:hAnsi="Calibri" w:cs="Calibri"/>
                <w:lang w:val="tr-TR" w:eastAsia="tr-TR"/>
              </w:rPr>
              <w:t xml:space="preserve"> Eksikliği (SRD5A2 Geni Dizi Analizi)</w:t>
            </w:r>
          </w:p>
        </w:tc>
        <w:tc>
          <w:tcPr>
            <w:tcW w:w="4394" w:type="dxa"/>
            <w:tcBorders>
              <w:top w:val="nil"/>
              <w:left w:val="nil"/>
              <w:bottom w:val="single" w:sz="4" w:space="0" w:color="auto"/>
              <w:right w:val="single" w:sz="4" w:space="0" w:color="auto"/>
            </w:tcBorders>
            <w:shd w:val="clear" w:color="auto" w:fill="auto"/>
            <w:vAlign w:val="center"/>
            <w:hideMark/>
          </w:tcPr>
          <w:p w14:paraId="5281C36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732216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7213F0B"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86B63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G100520</w:t>
            </w:r>
          </w:p>
        </w:tc>
        <w:tc>
          <w:tcPr>
            <w:tcW w:w="3261" w:type="dxa"/>
            <w:tcBorders>
              <w:top w:val="nil"/>
              <w:left w:val="nil"/>
              <w:bottom w:val="single" w:sz="4" w:space="0" w:color="auto"/>
              <w:right w:val="single" w:sz="4" w:space="0" w:color="auto"/>
            </w:tcBorders>
            <w:shd w:val="clear" w:color="auto" w:fill="auto"/>
            <w:vAlign w:val="center"/>
            <w:hideMark/>
          </w:tcPr>
          <w:p w14:paraId="48098AF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21-Hidroksilaz Eksikliği (CYP21A2 Geni Dizi Analizi)</w:t>
            </w:r>
          </w:p>
        </w:tc>
        <w:tc>
          <w:tcPr>
            <w:tcW w:w="4394" w:type="dxa"/>
            <w:tcBorders>
              <w:top w:val="nil"/>
              <w:left w:val="nil"/>
              <w:bottom w:val="single" w:sz="4" w:space="0" w:color="auto"/>
              <w:right w:val="single" w:sz="4" w:space="0" w:color="auto"/>
            </w:tcBorders>
            <w:shd w:val="clear" w:color="auto" w:fill="auto"/>
            <w:vAlign w:val="center"/>
            <w:hideMark/>
          </w:tcPr>
          <w:p w14:paraId="3123F80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4BEFBC8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17F67B3"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17C705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G100530</w:t>
            </w:r>
          </w:p>
        </w:tc>
        <w:tc>
          <w:tcPr>
            <w:tcW w:w="3261" w:type="dxa"/>
            <w:tcBorders>
              <w:top w:val="nil"/>
              <w:left w:val="nil"/>
              <w:bottom w:val="single" w:sz="4" w:space="0" w:color="auto"/>
              <w:right w:val="single" w:sz="4" w:space="0" w:color="auto"/>
            </w:tcBorders>
            <w:shd w:val="clear" w:color="auto" w:fill="auto"/>
            <w:vAlign w:val="center"/>
            <w:hideMark/>
          </w:tcPr>
          <w:p w14:paraId="7DEDE62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ABL1 Geni T315I Mutasyon Analizi</w:t>
            </w:r>
          </w:p>
        </w:tc>
        <w:tc>
          <w:tcPr>
            <w:tcW w:w="4394" w:type="dxa"/>
            <w:tcBorders>
              <w:top w:val="nil"/>
              <w:left w:val="nil"/>
              <w:bottom w:val="single" w:sz="4" w:space="0" w:color="auto"/>
              <w:right w:val="single" w:sz="4" w:space="0" w:color="auto"/>
            </w:tcBorders>
            <w:shd w:val="clear" w:color="auto" w:fill="auto"/>
            <w:vAlign w:val="center"/>
            <w:hideMark/>
          </w:tcPr>
          <w:p w14:paraId="2AA2993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ADCBE5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751,44</w:t>
            </w:r>
          </w:p>
        </w:tc>
      </w:tr>
      <w:tr w:rsidR="008114C2" w:rsidRPr="00D179DF" w14:paraId="59DC2CE5"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BA122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G100540</w:t>
            </w:r>
          </w:p>
        </w:tc>
        <w:tc>
          <w:tcPr>
            <w:tcW w:w="3261" w:type="dxa"/>
            <w:tcBorders>
              <w:top w:val="nil"/>
              <w:left w:val="nil"/>
              <w:bottom w:val="single" w:sz="4" w:space="0" w:color="auto"/>
              <w:right w:val="single" w:sz="4" w:space="0" w:color="auto"/>
            </w:tcBorders>
            <w:shd w:val="clear" w:color="auto" w:fill="auto"/>
            <w:vAlign w:val="center"/>
            <w:hideMark/>
          </w:tcPr>
          <w:p w14:paraId="3057FB2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ABL1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3A4AC07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0C7538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E3A61B4"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EB338A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G100550</w:t>
            </w:r>
          </w:p>
        </w:tc>
        <w:tc>
          <w:tcPr>
            <w:tcW w:w="3261" w:type="dxa"/>
            <w:tcBorders>
              <w:top w:val="nil"/>
              <w:left w:val="nil"/>
              <w:bottom w:val="single" w:sz="4" w:space="0" w:color="auto"/>
              <w:right w:val="single" w:sz="4" w:space="0" w:color="auto"/>
            </w:tcBorders>
            <w:shd w:val="clear" w:color="auto" w:fill="auto"/>
            <w:vAlign w:val="center"/>
            <w:hideMark/>
          </w:tcPr>
          <w:p w14:paraId="6C90B12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Adenozin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Deaminaz</w:t>
            </w:r>
            <w:proofErr w:type="spellEnd"/>
            <w:r w:rsidRPr="008114C2">
              <w:rPr>
                <w:rFonts w:ascii="Calibri" w:hAnsi="Calibri" w:cs="Calibri"/>
                <w:lang w:val="tr-TR" w:eastAsia="tr-TR"/>
              </w:rPr>
              <w:t xml:space="preserve"> Eksikliği (ADA Geni Dizi Analizi) </w:t>
            </w:r>
          </w:p>
        </w:tc>
        <w:tc>
          <w:tcPr>
            <w:tcW w:w="4394" w:type="dxa"/>
            <w:tcBorders>
              <w:top w:val="nil"/>
              <w:left w:val="nil"/>
              <w:bottom w:val="single" w:sz="4" w:space="0" w:color="auto"/>
              <w:right w:val="single" w:sz="4" w:space="0" w:color="auto"/>
            </w:tcBorders>
            <w:shd w:val="clear" w:color="auto" w:fill="auto"/>
            <w:vAlign w:val="center"/>
            <w:hideMark/>
          </w:tcPr>
          <w:p w14:paraId="05EA4E8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08D3BE5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7064463"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0C31C8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G100560</w:t>
            </w:r>
          </w:p>
        </w:tc>
        <w:tc>
          <w:tcPr>
            <w:tcW w:w="3261" w:type="dxa"/>
            <w:tcBorders>
              <w:top w:val="nil"/>
              <w:left w:val="nil"/>
              <w:bottom w:val="single" w:sz="4" w:space="0" w:color="auto"/>
              <w:right w:val="single" w:sz="4" w:space="0" w:color="auto"/>
            </w:tcBorders>
            <w:shd w:val="clear" w:color="auto" w:fill="auto"/>
            <w:vAlign w:val="center"/>
            <w:hideMark/>
          </w:tcPr>
          <w:p w14:paraId="3829E3E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Ağır Kombine </w:t>
            </w:r>
            <w:proofErr w:type="spellStart"/>
            <w:r w:rsidRPr="008114C2">
              <w:rPr>
                <w:rFonts w:ascii="Calibri" w:hAnsi="Calibri" w:cs="Calibri"/>
                <w:lang w:val="tr-TR" w:eastAsia="tr-TR"/>
              </w:rPr>
              <w:t>İmmün</w:t>
            </w:r>
            <w:proofErr w:type="spellEnd"/>
            <w:r w:rsidRPr="008114C2">
              <w:rPr>
                <w:rFonts w:ascii="Calibri" w:hAnsi="Calibri" w:cs="Calibri"/>
                <w:lang w:val="tr-TR" w:eastAsia="tr-TR"/>
              </w:rPr>
              <w:t xml:space="preserve"> Yetmezlik Paneli (16-40 Gen)</w:t>
            </w:r>
          </w:p>
        </w:tc>
        <w:tc>
          <w:tcPr>
            <w:tcW w:w="4394" w:type="dxa"/>
            <w:tcBorders>
              <w:top w:val="nil"/>
              <w:left w:val="nil"/>
              <w:bottom w:val="single" w:sz="4" w:space="0" w:color="auto"/>
              <w:right w:val="single" w:sz="4" w:space="0" w:color="auto"/>
            </w:tcBorders>
            <w:shd w:val="clear" w:color="auto" w:fill="auto"/>
            <w:vAlign w:val="center"/>
            <w:hideMark/>
          </w:tcPr>
          <w:p w14:paraId="3A18B04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Tanı ve çalışılan genlerin adı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602F060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39984774"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67A2C4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G100570</w:t>
            </w:r>
          </w:p>
        </w:tc>
        <w:tc>
          <w:tcPr>
            <w:tcW w:w="3261" w:type="dxa"/>
            <w:tcBorders>
              <w:top w:val="nil"/>
              <w:left w:val="nil"/>
              <w:bottom w:val="single" w:sz="4" w:space="0" w:color="auto"/>
              <w:right w:val="single" w:sz="4" w:space="0" w:color="auto"/>
            </w:tcBorders>
            <w:shd w:val="clear" w:color="auto" w:fill="auto"/>
            <w:vAlign w:val="center"/>
            <w:hideMark/>
          </w:tcPr>
          <w:p w14:paraId="6801A75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Ailesel </w:t>
            </w:r>
            <w:proofErr w:type="spellStart"/>
            <w:r w:rsidRPr="008114C2">
              <w:rPr>
                <w:rFonts w:ascii="Calibri" w:hAnsi="Calibri" w:cs="Calibri"/>
                <w:lang w:val="tr-TR" w:eastAsia="tr-TR"/>
              </w:rPr>
              <w:t>Adenomatozis</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Polipozis</w:t>
            </w:r>
            <w:proofErr w:type="spellEnd"/>
            <w:r w:rsidRPr="008114C2">
              <w:rPr>
                <w:rFonts w:ascii="Calibri" w:hAnsi="Calibri" w:cs="Calibri"/>
                <w:lang w:val="tr-TR" w:eastAsia="tr-TR"/>
              </w:rPr>
              <w:t xml:space="preserve"> Koli (APC Geni Dizi Analizi)</w:t>
            </w:r>
          </w:p>
        </w:tc>
        <w:tc>
          <w:tcPr>
            <w:tcW w:w="4394" w:type="dxa"/>
            <w:tcBorders>
              <w:top w:val="nil"/>
              <w:left w:val="nil"/>
              <w:bottom w:val="single" w:sz="4" w:space="0" w:color="auto"/>
              <w:right w:val="single" w:sz="4" w:space="0" w:color="auto"/>
            </w:tcBorders>
            <w:shd w:val="clear" w:color="auto" w:fill="auto"/>
            <w:vAlign w:val="center"/>
            <w:hideMark/>
          </w:tcPr>
          <w:p w14:paraId="227D7EA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436FF86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A4683F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F9F90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G100580</w:t>
            </w:r>
          </w:p>
        </w:tc>
        <w:tc>
          <w:tcPr>
            <w:tcW w:w="3261" w:type="dxa"/>
            <w:tcBorders>
              <w:top w:val="nil"/>
              <w:left w:val="nil"/>
              <w:bottom w:val="single" w:sz="4" w:space="0" w:color="auto"/>
              <w:right w:val="single" w:sz="4" w:space="0" w:color="auto"/>
            </w:tcBorders>
            <w:shd w:val="clear" w:color="auto" w:fill="auto"/>
            <w:vAlign w:val="center"/>
            <w:hideMark/>
          </w:tcPr>
          <w:p w14:paraId="0DD3F4E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Ailesel Meme/</w:t>
            </w:r>
            <w:proofErr w:type="spellStart"/>
            <w:r w:rsidRPr="008114C2">
              <w:rPr>
                <w:rFonts w:ascii="Calibri" w:hAnsi="Calibri" w:cs="Calibri"/>
                <w:lang w:val="tr-TR" w:eastAsia="tr-TR"/>
              </w:rPr>
              <w:t>Over</w:t>
            </w:r>
            <w:proofErr w:type="spellEnd"/>
            <w:r w:rsidRPr="008114C2">
              <w:rPr>
                <w:rFonts w:ascii="Calibri" w:hAnsi="Calibri" w:cs="Calibri"/>
                <w:lang w:val="tr-TR" w:eastAsia="tr-TR"/>
              </w:rPr>
              <w:t xml:space="preserve"> Kanseri (BRCA1 ve BRCA2 Geni Dizi Analizi)</w:t>
            </w:r>
          </w:p>
        </w:tc>
        <w:tc>
          <w:tcPr>
            <w:tcW w:w="4394" w:type="dxa"/>
            <w:tcBorders>
              <w:top w:val="nil"/>
              <w:left w:val="nil"/>
              <w:bottom w:val="single" w:sz="4" w:space="0" w:color="auto"/>
              <w:right w:val="single" w:sz="4" w:space="0" w:color="auto"/>
            </w:tcBorders>
            <w:shd w:val="clear" w:color="auto" w:fill="auto"/>
            <w:vAlign w:val="center"/>
            <w:hideMark/>
          </w:tcPr>
          <w:p w14:paraId="1767674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74F230C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1E500C2E"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E4222D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G100590</w:t>
            </w:r>
          </w:p>
        </w:tc>
        <w:tc>
          <w:tcPr>
            <w:tcW w:w="3261" w:type="dxa"/>
            <w:tcBorders>
              <w:top w:val="nil"/>
              <w:left w:val="nil"/>
              <w:bottom w:val="single" w:sz="4" w:space="0" w:color="auto"/>
              <w:right w:val="single" w:sz="4" w:space="0" w:color="auto"/>
            </w:tcBorders>
            <w:shd w:val="clear" w:color="auto" w:fill="auto"/>
            <w:vAlign w:val="center"/>
            <w:hideMark/>
          </w:tcPr>
          <w:p w14:paraId="5A3FE9E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Akondroplazi</w:t>
            </w:r>
            <w:proofErr w:type="spellEnd"/>
            <w:r w:rsidRPr="008114C2">
              <w:rPr>
                <w:rFonts w:ascii="Calibri" w:hAnsi="Calibri" w:cs="Calibri"/>
                <w:lang w:val="tr-TR" w:eastAsia="tr-TR"/>
              </w:rPr>
              <w:t xml:space="preserve"> Hastalığı (FGFR3-G380R Varyant Analizi)</w:t>
            </w:r>
          </w:p>
        </w:tc>
        <w:tc>
          <w:tcPr>
            <w:tcW w:w="4394" w:type="dxa"/>
            <w:tcBorders>
              <w:top w:val="nil"/>
              <w:left w:val="nil"/>
              <w:bottom w:val="single" w:sz="4" w:space="0" w:color="auto"/>
              <w:right w:val="single" w:sz="4" w:space="0" w:color="auto"/>
            </w:tcBorders>
            <w:shd w:val="clear" w:color="auto" w:fill="auto"/>
            <w:vAlign w:val="center"/>
            <w:hideMark/>
          </w:tcPr>
          <w:p w14:paraId="60FCFB3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w:t>
            </w:r>
            <w:proofErr w:type="spellStart"/>
            <w:r w:rsidRPr="008114C2">
              <w:rPr>
                <w:rFonts w:ascii="Calibri" w:hAnsi="Calibri" w:cs="Calibri"/>
                <w:lang w:val="tr-TR" w:eastAsia="tr-TR"/>
              </w:rPr>
              <w:t>Akondroplazi</w:t>
            </w:r>
            <w:proofErr w:type="spellEnd"/>
            <w:r w:rsidRPr="008114C2">
              <w:rPr>
                <w:rFonts w:ascii="Calibri" w:hAnsi="Calibri" w:cs="Calibri"/>
                <w:lang w:val="tr-TR" w:eastAsia="tr-TR"/>
              </w:rPr>
              <w:t xml:space="preserve"> hastalığı için bu tetkik faturalandırılır. Mutasyon bulunması halinde hasta için aynı hastalıkla ilişkili diğer moleküler tetkikler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643D4A1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584,40</w:t>
            </w:r>
          </w:p>
        </w:tc>
      </w:tr>
      <w:tr w:rsidR="008114C2" w:rsidRPr="00D179DF" w14:paraId="706B33A8" w14:textId="77777777" w:rsidTr="001E3572">
        <w:trPr>
          <w:trHeight w:val="11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0008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G100600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F1C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Alfa </w:t>
            </w:r>
            <w:proofErr w:type="spellStart"/>
            <w:r w:rsidRPr="008114C2">
              <w:rPr>
                <w:rFonts w:ascii="Calibri" w:hAnsi="Calibri" w:cs="Calibri"/>
                <w:lang w:val="tr-TR" w:eastAsia="tr-TR"/>
              </w:rPr>
              <w:t>Talasemi</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Delesyon</w:t>
            </w:r>
            <w:proofErr w:type="spellEnd"/>
            <w:r w:rsidRPr="008114C2">
              <w:rPr>
                <w:rFonts w:ascii="Calibri" w:hAnsi="Calibri" w:cs="Calibri"/>
                <w:lang w:val="tr-TR" w:eastAsia="tr-TR"/>
              </w:rPr>
              <w:t xml:space="preserve">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4F69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Alfa </w:t>
            </w:r>
            <w:proofErr w:type="spellStart"/>
            <w:r w:rsidRPr="008114C2">
              <w:rPr>
                <w:rFonts w:ascii="Calibri" w:hAnsi="Calibri" w:cs="Calibri"/>
                <w:lang w:val="tr-TR" w:eastAsia="tr-TR"/>
              </w:rPr>
              <w:t>talasemi</w:t>
            </w:r>
            <w:proofErr w:type="spellEnd"/>
            <w:r w:rsidRPr="008114C2">
              <w:rPr>
                <w:rFonts w:ascii="Calibri" w:hAnsi="Calibri" w:cs="Calibri"/>
                <w:lang w:val="tr-TR" w:eastAsia="tr-TR"/>
              </w:rPr>
              <w:t xml:space="preserve"> hastalığı için bu tetkik faturalandırılır. Mutasyon bulunması halinde hasta için aynı hastalıkla ilişkili diğer moleküler tetkikler faturalandırılmaz.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511D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1.001,90</w:t>
            </w:r>
          </w:p>
        </w:tc>
      </w:tr>
      <w:tr w:rsidR="008114C2" w:rsidRPr="00D179DF" w14:paraId="62FCAF0D"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9B54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G100610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89C71B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Alfa </w:t>
            </w:r>
            <w:proofErr w:type="spellStart"/>
            <w:r w:rsidRPr="008114C2">
              <w:rPr>
                <w:rFonts w:ascii="Calibri" w:hAnsi="Calibri" w:cs="Calibri"/>
                <w:lang w:val="tr-TR" w:eastAsia="tr-TR"/>
              </w:rPr>
              <w:t>Talasemi</w:t>
            </w:r>
            <w:proofErr w:type="spellEnd"/>
            <w:r w:rsidRPr="008114C2">
              <w:rPr>
                <w:rFonts w:ascii="Calibri" w:hAnsi="Calibri" w:cs="Calibri"/>
                <w:lang w:val="tr-TR" w:eastAsia="tr-TR"/>
              </w:rPr>
              <w:t xml:space="preserve"> (HBA Geni Dizi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4C4065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336D8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8F7EA4D"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2D4609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G100620</w:t>
            </w:r>
          </w:p>
        </w:tc>
        <w:tc>
          <w:tcPr>
            <w:tcW w:w="3261" w:type="dxa"/>
            <w:tcBorders>
              <w:top w:val="nil"/>
              <w:left w:val="nil"/>
              <w:bottom w:val="single" w:sz="4" w:space="0" w:color="auto"/>
              <w:right w:val="single" w:sz="4" w:space="0" w:color="auto"/>
            </w:tcBorders>
            <w:shd w:val="clear" w:color="auto" w:fill="auto"/>
            <w:vAlign w:val="center"/>
            <w:hideMark/>
          </w:tcPr>
          <w:p w14:paraId="788B272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Alfa-1 </w:t>
            </w:r>
            <w:proofErr w:type="spellStart"/>
            <w:r w:rsidRPr="008114C2">
              <w:rPr>
                <w:rFonts w:ascii="Calibri" w:hAnsi="Calibri" w:cs="Calibri"/>
                <w:lang w:val="tr-TR" w:eastAsia="tr-TR"/>
              </w:rPr>
              <w:t>Antitirpsin</w:t>
            </w:r>
            <w:proofErr w:type="spellEnd"/>
            <w:r w:rsidRPr="008114C2">
              <w:rPr>
                <w:rFonts w:ascii="Calibri" w:hAnsi="Calibri" w:cs="Calibri"/>
                <w:lang w:val="tr-TR" w:eastAsia="tr-TR"/>
              </w:rPr>
              <w:t xml:space="preserve"> Eksikliği (SERPINA1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0D6AAF6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0D7FC5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0D86CCC"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43FE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2FA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Alport</w:t>
            </w:r>
            <w:proofErr w:type="spellEnd"/>
            <w:r w:rsidRPr="008114C2">
              <w:rPr>
                <w:rFonts w:ascii="Calibri" w:hAnsi="Calibri" w:cs="Calibri"/>
                <w:lang w:val="tr-TR" w:eastAsia="tr-TR"/>
              </w:rPr>
              <w:t xml:space="preserve"> Sendromu (COL4AA, COL4A3, COL4A5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5C08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7321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6A9562AE"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B7E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G100640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33E62B6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Ankilozan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Spondilit</w:t>
            </w:r>
            <w:proofErr w:type="spellEnd"/>
            <w:r w:rsidRPr="008114C2">
              <w:rPr>
                <w:rFonts w:ascii="Calibri" w:hAnsi="Calibri" w:cs="Calibri"/>
                <w:lang w:val="tr-TR" w:eastAsia="tr-TR"/>
              </w:rPr>
              <w:t xml:space="preserve"> (HLA-B27)</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01BEC6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48168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751,44</w:t>
            </w:r>
          </w:p>
        </w:tc>
      </w:tr>
      <w:tr w:rsidR="008114C2" w:rsidRPr="00D179DF" w14:paraId="48D1935F" w14:textId="77777777" w:rsidTr="001E3572">
        <w:trPr>
          <w:trHeight w:val="11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F7900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G100650</w:t>
            </w:r>
          </w:p>
        </w:tc>
        <w:tc>
          <w:tcPr>
            <w:tcW w:w="3261" w:type="dxa"/>
            <w:tcBorders>
              <w:top w:val="nil"/>
              <w:left w:val="nil"/>
              <w:bottom w:val="single" w:sz="4" w:space="0" w:color="auto"/>
              <w:right w:val="single" w:sz="4" w:space="0" w:color="auto"/>
            </w:tcBorders>
            <w:shd w:val="clear" w:color="auto" w:fill="auto"/>
            <w:vAlign w:val="center"/>
            <w:hideMark/>
          </w:tcPr>
          <w:p w14:paraId="575DBFE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Apert</w:t>
            </w:r>
            <w:proofErr w:type="spellEnd"/>
            <w:r w:rsidRPr="008114C2">
              <w:rPr>
                <w:rFonts w:ascii="Calibri" w:hAnsi="Calibri" w:cs="Calibri"/>
                <w:lang w:val="tr-TR" w:eastAsia="tr-TR"/>
              </w:rPr>
              <w:t xml:space="preserve"> Sendromu (FGFR2 Geni Hedef Mutasyon Analizi)</w:t>
            </w:r>
          </w:p>
        </w:tc>
        <w:tc>
          <w:tcPr>
            <w:tcW w:w="4394" w:type="dxa"/>
            <w:tcBorders>
              <w:top w:val="nil"/>
              <w:left w:val="nil"/>
              <w:bottom w:val="single" w:sz="4" w:space="0" w:color="auto"/>
              <w:right w:val="single" w:sz="4" w:space="0" w:color="auto"/>
            </w:tcBorders>
            <w:shd w:val="clear" w:color="auto" w:fill="auto"/>
            <w:vAlign w:val="center"/>
            <w:hideMark/>
          </w:tcPr>
          <w:p w14:paraId="4296D21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roofErr w:type="spellStart"/>
            <w:r w:rsidRPr="008114C2">
              <w:rPr>
                <w:rFonts w:ascii="Calibri" w:hAnsi="Calibri" w:cs="Calibri"/>
                <w:lang w:val="tr-TR" w:eastAsia="tr-TR"/>
              </w:rPr>
              <w:t>Apert</w:t>
            </w:r>
            <w:proofErr w:type="spellEnd"/>
            <w:r w:rsidRPr="008114C2">
              <w:rPr>
                <w:rFonts w:ascii="Calibri" w:hAnsi="Calibri" w:cs="Calibri"/>
                <w:lang w:val="tr-TR" w:eastAsia="tr-TR"/>
              </w:rPr>
              <w:t xml:space="preserve"> Sendromu için bu tetkik faturalandırılır. Mutasyon bulunması halinde hasta için aynı hastalıkla ilişkili diğer moleküler tetkikler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2F075EE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751,44</w:t>
            </w:r>
          </w:p>
        </w:tc>
      </w:tr>
      <w:tr w:rsidR="008114C2" w:rsidRPr="00D179DF" w14:paraId="03A130E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B0F853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G100660</w:t>
            </w:r>
          </w:p>
        </w:tc>
        <w:tc>
          <w:tcPr>
            <w:tcW w:w="3261" w:type="dxa"/>
            <w:tcBorders>
              <w:top w:val="nil"/>
              <w:left w:val="nil"/>
              <w:bottom w:val="single" w:sz="4" w:space="0" w:color="auto"/>
              <w:right w:val="single" w:sz="4" w:space="0" w:color="auto"/>
            </w:tcBorders>
            <w:shd w:val="clear" w:color="auto" w:fill="auto"/>
            <w:vAlign w:val="center"/>
            <w:hideMark/>
          </w:tcPr>
          <w:p w14:paraId="0D7689C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Aritmi Paneli  (41 Gen ve üzeri)</w:t>
            </w:r>
          </w:p>
        </w:tc>
        <w:tc>
          <w:tcPr>
            <w:tcW w:w="4394" w:type="dxa"/>
            <w:tcBorders>
              <w:top w:val="nil"/>
              <w:left w:val="nil"/>
              <w:bottom w:val="single" w:sz="4" w:space="0" w:color="auto"/>
              <w:right w:val="single" w:sz="4" w:space="0" w:color="auto"/>
            </w:tcBorders>
            <w:shd w:val="clear" w:color="auto" w:fill="auto"/>
            <w:vAlign w:val="center"/>
            <w:hideMark/>
          </w:tcPr>
          <w:p w14:paraId="1790D90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2AE3E3A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0CA0D78B"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9DE8A8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G100670</w:t>
            </w:r>
          </w:p>
        </w:tc>
        <w:tc>
          <w:tcPr>
            <w:tcW w:w="3261" w:type="dxa"/>
            <w:tcBorders>
              <w:top w:val="nil"/>
              <w:left w:val="nil"/>
              <w:bottom w:val="single" w:sz="4" w:space="0" w:color="auto"/>
              <w:right w:val="single" w:sz="4" w:space="0" w:color="auto"/>
            </w:tcBorders>
            <w:shd w:val="clear" w:color="auto" w:fill="auto"/>
            <w:vAlign w:val="center"/>
            <w:hideMark/>
          </w:tcPr>
          <w:p w14:paraId="4974364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Ataksi</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Telenjektazi</w:t>
            </w:r>
            <w:proofErr w:type="spellEnd"/>
            <w:r w:rsidRPr="008114C2">
              <w:rPr>
                <w:rFonts w:ascii="Calibri" w:hAnsi="Calibri" w:cs="Calibri"/>
                <w:lang w:val="tr-TR" w:eastAsia="tr-TR"/>
              </w:rPr>
              <w:t xml:space="preserve"> (ATM Geni Dizi Analizi)</w:t>
            </w:r>
          </w:p>
        </w:tc>
        <w:tc>
          <w:tcPr>
            <w:tcW w:w="4394" w:type="dxa"/>
            <w:tcBorders>
              <w:top w:val="nil"/>
              <w:left w:val="nil"/>
              <w:bottom w:val="single" w:sz="4" w:space="0" w:color="auto"/>
              <w:right w:val="single" w:sz="4" w:space="0" w:color="auto"/>
            </w:tcBorders>
            <w:shd w:val="clear" w:color="auto" w:fill="auto"/>
            <w:vAlign w:val="center"/>
            <w:hideMark/>
          </w:tcPr>
          <w:p w14:paraId="0A5228B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0CF0CAC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6C49E00"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179A46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G100680</w:t>
            </w:r>
          </w:p>
        </w:tc>
        <w:tc>
          <w:tcPr>
            <w:tcW w:w="3261" w:type="dxa"/>
            <w:tcBorders>
              <w:top w:val="nil"/>
              <w:left w:val="nil"/>
              <w:bottom w:val="single" w:sz="4" w:space="0" w:color="auto"/>
              <w:right w:val="single" w:sz="4" w:space="0" w:color="auto"/>
            </w:tcBorders>
            <w:shd w:val="clear" w:color="auto" w:fill="auto"/>
            <w:vAlign w:val="center"/>
            <w:hideMark/>
          </w:tcPr>
          <w:p w14:paraId="02A499A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Bardet-Biedl</w:t>
            </w:r>
            <w:proofErr w:type="spellEnd"/>
            <w:r w:rsidRPr="008114C2">
              <w:rPr>
                <w:rFonts w:ascii="Calibri" w:hAnsi="Calibri" w:cs="Calibri"/>
                <w:lang w:val="tr-TR" w:eastAsia="tr-TR"/>
              </w:rPr>
              <w:t xml:space="preserve"> Sendromu Paneli (16-40 gen)</w:t>
            </w:r>
          </w:p>
        </w:tc>
        <w:tc>
          <w:tcPr>
            <w:tcW w:w="4394" w:type="dxa"/>
            <w:tcBorders>
              <w:top w:val="nil"/>
              <w:left w:val="nil"/>
              <w:bottom w:val="single" w:sz="4" w:space="0" w:color="auto"/>
              <w:right w:val="single" w:sz="4" w:space="0" w:color="auto"/>
            </w:tcBorders>
            <w:shd w:val="clear" w:color="auto" w:fill="auto"/>
            <w:vAlign w:val="center"/>
            <w:hideMark/>
          </w:tcPr>
          <w:p w14:paraId="7FA8334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72C4E65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1E4D00F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EE211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G100690</w:t>
            </w:r>
          </w:p>
        </w:tc>
        <w:tc>
          <w:tcPr>
            <w:tcW w:w="3261" w:type="dxa"/>
            <w:tcBorders>
              <w:top w:val="nil"/>
              <w:left w:val="nil"/>
              <w:bottom w:val="single" w:sz="4" w:space="0" w:color="auto"/>
              <w:right w:val="single" w:sz="4" w:space="0" w:color="auto"/>
            </w:tcBorders>
            <w:shd w:val="clear" w:color="auto" w:fill="auto"/>
            <w:vAlign w:val="center"/>
            <w:hideMark/>
          </w:tcPr>
          <w:p w14:paraId="2D7961C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Behçet Hastalığı (HLA-B51)</w:t>
            </w:r>
          </w:p>
        </w:tc>
        <w:tc>
          <w:tcPr>
            <w:tcW w:w="4394" w:type="dxa"/>
            <w:tcBorders>
              <w:top w:val="nil"/>
              <w:left w:val="nil"/>
              <w:bottom w:val="single" w:sz="4" w:space="0" w:color="auto"/>
              <w:right w:val="single" w:sz="4" w:space="0" w:color="auto"/>
            </w:tcBorders>
            <w:shd w:val="clear" w:color="auto" w:fill="auto"/>
            <w:vAlign w:val="center"/>
            <w:hideMark/>
          </w:tcPr>
          <w:p w14:paraId="24A9D08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1B0FFA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751,44</w:t>
            </w:r>
          </w:p>
        </w:tc>
      </w:tr>
      <w:tr w:rsidR="008114C2" w:rsidRPr="00D179DF" w14:paraId="6BD2ADB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B29CB6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G100700</w:t>
            </w:r>
          </w:p>
        </w:tc>
        <w:tc>
          <w:tcPr>
            <w:tcW w:w="3261" w:type="dxa"/>
            <w:tcBorders>
              <w:top w:val="nil"/>
              <w:left w:val="nil"/>
              <w:bottom w:val="single" w:sz="4" w:space="0" w:color="auto"/>
              <w:right w:val="single" w:sz="4" w:space="0" w:color="auto"/>
            </w:tcBorders>
            <w:shd w:val="clear" w:color="auto" w:fill="auto"/>
            <w:vAlign w:val="center"/>
            <w:hideMark/>
          </w:tcPr>
          <w:p w14:paraId="5D6D34E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Beta </w:t>
            </w:r>
            <w:proofErr w:type="spellStart"/>
            <w:r w:rsidRPr="008114C2">
              <w:rPr>
                <w:rFonts w:ascii="Calibri" w:hAnsi="Calibri" w:cs="Calibri"/>
                <w:lang w:val="tr-TR" w:eastAsia="tr-TR"/>
              </w:rPr>
              <w:t>Talasemi</w:t>
            </w:r>
            <w:proofErr w:type="spellEnd"/>
            <w:r w:rsidRPr="008114C2">
              <w:rPr>
                <w:rFonts w:ascii="Calibri" w:hAnsi="Calibri" w:cs="Calibri"/>
                <w:lang w:val="tr-TR" w:eastAsia="tr-TR"/>
              </w:rPr>
              <w:t xml:space="preserve"> (HBB Geni Dizi Analizi)</w:t>
            </w:r>
          </w:p>
        </w:tc>
        <w:tc>
          <w:tcPr>
            <w:tcW w:w="4394" w:type="dxa"/>
            <w:tcBorders>
              <w:top w:val="nil"/>
              <w:left w:val="nil"/>
              <w:bottom w:val="single" w:sz="4" w:space="0" w:color="auto"/>
              <w:right w:val="single" w:sz="4" w:space="0" w:color="auto"/>
            </w:tcBorders>
            <w:shd w:val="clear" w:color="auto" w:fill="auto"/>
            <w:vAlign w:val="center"/>
            <w:hideMark/>
          </w:tcPr>
          <w:p w14:paraId="4193D09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EB5498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719F5A4"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60028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G100710</w:t>
            </w:r>
          </w:p>
        </w:tc>
        <w:tc>
          <w:tcPr>
            <w:tcW w:w="3261" w:type="dxa"/>
            <w:tcBorders>
              <w:top w:val="nil"/>
              <w:left w:val="nil"/>
              <w:bottom w:val="single" w:sz="4" w:space="0" w:color="auto"/>
              <w:right w:val="single" w:sz="4" w:space="0" w:color="auto"/>
            </w:tcBorders>
            <w:shd w:val="clear" w:color="auto" w:fill="auto"/>
            <w:vAlign w:val="center"/>
            <w:hideMark/>
          </w:tcPr>
          <w:p w14:paraId="5A4CD66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Biotinidaz</w:t>
            </w:r>
            <w:proofErr w:type="spellEnd"/>
            <w:r w:rsidRPr="008114C2">
              <w:rPr>
                <w:rFonts w:ascii="Calibri" w:hAnsi="Calibri" w:cs="Calibri"/>
                <w:lang w:val="tr-TR" w:eastAsia="tr-TR"/>
              </w:rPr>
              <w:t xml:space="preserve"> Eksikliği (BTD Geni Dizi Analizi)</w:t>
            </w:r>
          </w:p>
        </w:tc>
        <w:tc>
          <w:tcPr>
            <w:tcW w:w="4394" w:type="dxa"/>
            <w:tcBorders>
              <w:top w:val="nil"/>
              <w:left w:val="nil"/>
              <w:bottom w:val="single" w:sz="4" w:space="0" w:color="auto"/>
              <w:right w:val="single" w:sz="4" w:space="0" w:color="auto"/>
            </w:tcBorders>
            <w:shd w:val="clear" w:color="auto" w:fill="auto"/>
            <w:vAlign w:val="center"/>
            <w:hideMark/>
          </w:tcPr>
          <w:p w14:paraId="50CAB29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0B3338E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16C9F6F6"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9F16F9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G100720</w:t>
            </w:r>
          </w:p>
        </w:tc>
        <w:tc>
          <w:tcPr>
            <w:tcW w:w="3261" w:type="dxa"/>
            <w:tcBorders>
              <w:top w:val="nil"/>
              <w:left w:val="nil"/>
              <w:bottom w:val="single" w:sz="4" w:space="0" w:color="auto"/>
              <w:right w:val="single" w:sz="4" w:space="0" w:color="auto"/>
            </w:tcBorders>
            <w:shd w:val="clear" w:color="auto" w:fill="auto"/>
            <w:vAlign w:val="center"/>
            <w:hideMark/>
          </w:tcPr>
          <w:p w14:paraId="4E53CE7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C-KIT (</w:t>
            </w:r>
            <w:proofErr w:type="spellStart"/>
            <w:r w:rsidRPr="008114C2">
              <w:rPr>
                <w:rFonts w:ascii="Calibri" w:hAnsi="Calibri" w:cs="Calibri"/>
                <w:lang w:val="tr-TR" w:eastAsia="tr-TR"/>
              </w:rPr>
              <w:t>ekzon</w:t>
            </w:r>
            <w:proofErr w:type="spellEnd"/>
            <w:r w:rsidRPr="008114C2">
              <w:rPr>
                <w:rFonts w:ascii="Calibri" w:hAnsi="Calibri" w:cs="Calibri"/>
                <w:lang w:val="tr-TR" w:eastAsia="tr-TR"/>
              </w:rPr>
              <w:t xml:space="preserve"> 9, 11, 13, 17) Mutasyon Analizi </w:t>
            </w:r>
          </w:p>
        </w:tc>
        <w:tc>
          <w:tcPr>
            <w:tcW w:w="4394" w:type="dxa"/>
            <w:tcBorders>
              <w:top w:val="nil"/>
              <w:left w:val="nil"/>
              <w:bottom w:val="single" w:sz="4" w:space="0" w:color="auto"/>
              <w:right w:val="single" w:sz="4" w:space="0" w:color="auto"/>
            </w:tcBorders>
            <w:shd w:val="clear" w:color="auto" w:fill="auto"/>
            <w:vAlign w:val="center"/>
            <w:hideMark/>
          </w:tcPr>
          <w:p w14:paraId="0024DC2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11DFEF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3.005,77</w:t>
            </w:r>
          </w:p>
        </w:tc>
      </w:tr>
      <w:tr w:rsidR="008114C2" w:rsidRPr="00D179DF" w14:paraId="3AC81560"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FEF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G100730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AA5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CADASIL Hastalığı (NOTCH3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7AF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016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1ECC9D19"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E40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G100740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97FFC4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CALR (</w:t>
            </w:r>
            <w:proofErr w:type="spellStart"/>
            <w:r w:rsidRPr="008114C2">
              <w:rPr>
                <w:rFonts w:ascii="Calibri" w:hAnsi="Calibri" w:cs="Calibri"/>
                <w:lang w:val="tr-TR" w:eastAsia="tr-TR"/>
              </w:rPr>
              <w:t>Calreticulin</w:t>
            </w:r>
            <w:proofErr w:type="spellEnd"/>
            <w:r w:rsidRPr="008114C2">
              <w:rPr>
                <w:rFonts w:ascii="Calibri" w:hAnsi="Calibri" w:cs="Calibri"/>
                <w:lang w:val="tr-TR" w:eastAsia="tr-TR"/>
              </w:rPr>
              <w:t>) Gen Mutasyon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DFE7B6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6CFD93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1.502,88</w:t>
            </w:r>
          </w:p>
        </w:tc>
      </w:tr>
      <w:tr w:rsidR="008114C2" w:rsidRPr="00D179DF" w14:paraId="45542E56"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AB38FA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G100750</w:t>
            </w:r>
          </w:p>
        </w:tc>
        <w:tc>
          <w:tcPr>
            <w:tcW w:w="3261" w:type="dxa"/>
            <w:tcBorders>
              <w:top w:val="nil"/>
              <w:left w:val="nil"/>
              <w:bottom w:val="single" w:sz="4" w:space="0" w:color="auto"/>
              <w:right w:val="single" w:sz="4" w:space="0" w:color="auto"/>
            </w:tcBorders>
            <w:shd w:val="clear" w:color="auto" w:fill="auto"/>
            <w:vAlign w:val="center"/>
            <w:hideMark/>
          </w:tcPr>
          <w:p w14:paraId="459A4BF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Charcot</w:t>
            </w:r>
            <w:proofErr w:type="spellEnd"/>
            <w:r w:rsidRPr="008114C2">
              <w:rPr>
                <w:rFonts w:ascii="Calibri" w:hAnsi="Calibri" w:cs="Calibri"/>
                <w:lang w:val="tr-TR" w:eastAsia="tr-TR"/>
              </w:rPr>
              <w:t>-Marie-</w:t>
            </w:r>
            <w:proofErr w:type="spellStart"/>
            <w:r w:rsidRPr="008114C2">
              <w:rPr>
                <w:rFonts w:ascii="Calibri" w:hAnsi="Calibri" w:cs="Calibri"/>
                <w:lang w:val="tr-TR" w:eastAsia="tr-TR"/>
              </w:rPr>
              <w:t>Tooth</w:t>
            </w:r>
            <w:proofErr w:type="spellEnd"/>
            <w:r w:rsidRPr="008114C2">
              <w:rPr>
                <w:rFonts w:ascii="Calibri" w:hAnsi="Calibri" w:cs="Calibri"/>
                <w:lang w:val="tr-TR" w:eastAsia="tr-TR"/>
              </w:rPr>
              <w:t xml:space="preserve"> Hastalığı Paneli</w:t>
            </w:r>
          </w:p>
        </w:tc>
        <w:tc>
          <w:tcPr>
            <w:tcW w:w="4394" w:type="dxa"/>
            <w:tcBorders>
              <w:top w:val="nil"/>
              <w:left w:val="nil"/>
              <w:bottom w:val="single" w:sz="4" w:space="0" w:color="auto"/>
              <w:right w:val="single" w:sz="4" w:space="0" w:color="auto"/>
            </w:tcBorders>
            <w:shd w:val="clear" w:color="auto" w:fill="auto"/>
            <w:vAlign w:val="center"/>
            <w:hideMark/>
          </w:tcPr>
          <w:p w14:paraId="4B60FDD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62F753B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749DA0E9"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982675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G100760</w:t>
            </w:r>
          </w:p>
        </w:tc>
        <w:tc>
          <w:tcPr>
            <w:tcW w:w="3261" w:type="dxa"/>
            <w:tcBorders>
              <w:top w:val="nil"/>
              <w:left w:val="nil"/>
              <w:bottom w:val="single" w:sz="4" w:space="0" w:color="auto"/>
              <w:right w:val="single" w:sz="4" w:space="0" w:color="auto"/>
            </w:tcBorders>
            <w:shd w:val="clear" w:color="auto" w:fill="auto"/>
            <w:vAlign w:val="center"/>
            <w:hideMark/>
          </w:tcPr>
          <w:p w14:paraId="2AC2729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Cornelia</w:t>
            </w:r>
            <w:proofErr w:type="spellEnd"/>
            <w:r w:rsidRPr="008114C2">
              <w:rPr>
                <w:rFonts w:ascii="Calibri" w:hAnsi="Calibri" w:cs="Calibri"/>
                <w:lang w:val="tr-TR" w:eastAsia="tr-TR"/>
              </w:rPr>
              <w:t xml:space="preserve"> de </w:t>
            </w:r>
            <w:proofErr w:type="spellStart"/>
            <w:r w:rsidRPr="008114C2">
              <w:rPr>
                <w:rFonts w:ascii="Calibri" w:hAnsi="Calibri" w:cs="Calibri"/>
                <w:lang w:val="tr-TR" w:eastAsia="tr-TR"/>
              </w:rPr>
              <w:t>Lange</w:t>
            </w:r>
            <w:proofErr w:type="spellEnd"/>
            <w:r w:rsidRPr="008114C2">
              <w:rPr>
                <w:rFonts w:ascii="Calibri" w:hAnsi="Calibri" w:cs="Calibri"/>
                <w:lang w:val="tr-TR" w:eastAsia="tr-TR"/>
              </w:rPr>
              <w:t xml:space="preserve"> Sendromu Paneli (2-4 gen)</w:t>
            </w:r>
          </w:p>
        </w:tc>
        <w:tc>
          <w:tcPr>
            <w:tcW w:w="4394" w:type="dxa"/>
            <w:tcBorders>
              <w:top w:val="nil"/>
              <w:left w:val="nil"/>
              <w:bottom w:val="single" w:sz="4" w:space="0" w:color="auto"/>
              <w:right w:val="single" w:sz="4" w:space="0" w:color="auto"/>
            </w:tcBorders>
            <w:shd w:val="clear" w:color="auto" w:fill="auto"/>
            <w:vAlign w:val="center"/>
            <w:hideMark/>
          </w:tcPr>
          <w:p w14:paraId="00B3788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0023B32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3BE69BF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E32EEA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G100770</w:t>
            </w:r>
          </w:p>
        </w:tc>
        <w:tc>
          <w:tcPr>
            <w:tcW w:w="3261" w:type="dxa"/>
            <w:tcBorders>
              <w:top w:val="nil"/>
              <w:left w:val="nil"/>
              <w:bottom w:val="single" w:sz="4" w:space="0" w:color="auto"/>
              <w:right w:val="single" w:sz="4" w:space="0" w:color="auto"/>
            </w:tcBorders>
            <w:shd w:val="clear" w:color="auto" w:fill="auto"/>
            <w:vAlign w:val="center"/>
            <w:hideMark/>
          </w:tcPr>
          <w:p w14:paraId="62F9A51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Çölyak</w:t>
            </w:r>
            <w:proofErr w:type="spellEnd"/>
            <w:r w:rsidRPr="008114C2">
              <w:rPr>
                <w:rFonts w:ascii="Calibri" w:hAnsi="Calibri" w:cs="Calibri"/>
                <w:lang w:val="tr-TR" w:eastAsia="tr-TR"/>
              </w:rPr>
              <w:t xml:space="preserve"> Hastalığı (HLA-DQ2, HLA-DQ8)</w:t>
            </w:r>
          </w:p>
        </w:tc>
        <w:tc>
          <w:tcPr>
            <w:tcW w:w="4394" w:type="dxa"/>
            <w:tcBorders>
              <w:top w:val="nil"/>
              <w:left w:val="nil"/>
              <w:bottom w:val="single" w:sz="4" w:space="0" w:color="auto"/>
              <w:right w:val="single" w:sz="4" w:space="0" w:color="auto"/>
            </w:tcBorders>
            <w:shd w:val="clear" w:color="auto" w:fill="auto"/>
            <w:vAlign w:val="center"/>
            <w:hideMark/>
          </w:tcPr>
          <w:p w14:paraId="1E3EBD2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7EAF5D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1.502,88</w:t>
            </w:r>
          </w:p>
        </w:tc>
      </w:tr>
      <w:tr w:rsidR="008114C2" w:rsidRPr="00D179DF" w14:paraId="5C601ACB"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B130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G100780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6A0E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Diabetes</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İnsipidus</w:t>
            </w:r>
            <w:proofErr w:type="spellEnd"/>
            <w:r w:rsidRPr="008114C2">
              <w:rPr>
                <w:rFonts w:ascii="Calibri" w:hAnsi="Calibri" w:cs="Calibri"/>
                <w:lang w:val="tr-TR" w:eastAsia="tr-TR"/>
              </w:rPr>
              <w:t xml:space="preserve"> (AVP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AD3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BDA3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79294243"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0C64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G100790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8F32DD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Dihidropirimidin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Dehidrogenaz</w:t>
            </w:r>
            <w:proofErr w:type="spellEnd"/>
            <w:r w:rsidRPr="008114C2">
              <w:rPr>
                <w:rFonts w:ascii="Calibri" w:hAnsi="Calibri" w:cs="Calibri"/>
                <w:lang w:val="tr-TR" w:eastAsia="tr-TR"/>
              </w:rPr>
              <w:t xml:space="preserve"> Eksikliği (DPYD Geni Mutasyon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431825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63290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1.502,88</w:t>
            </w:r>
          </w:p>
        </w:tc>
      </w:tr>
      <w:tr w:rsidR="008114C2" w:rsidRPr="00D179DF" w14:paraId="4E02EFF2"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DFECF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G100791</w:t>
            </w:r>
          </w:p>
        </w:tc>
        <w:tc>
          <w:tcPr>
            <w:tcW w:w="3261" w:type="dxa"/>
            <w:tcBorders>
              <w:top w:val="nil"/>
              <w:left w:val="nil"/>
              <w:bottom w:val="single" w:sz="4" w:space="0" w:color="auto"/>
              <w:right w:val="single" w:sz="4" w:space="0" w:color="auto"/>
            </w:tcBorders>
            <w:shd w:val="clear" w:color="auto" w:fill="auto"/>
            <w:vAlign w:val="center"/>
            <w:hideMark/>
          </w:tcPr>
          <w:p w14:paraId="2F91A2E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Distoni</w:t>
            </w:r>
            <w:proofErr w:type="spellEnd"/>
            <w:r w:rsidRPr="008114C2">
              <w:rPr>
                <w:rFonts w:ascii="Calibri" w:hAnsi="Calibri" w:cs="Calibri"/>
                <w:lang w:val="tr-TR" w:eastAsia="tr-TR"/>
              </w:rPr>
              <w:t xml:space="preserve"> Paneli (5-15 Gen)</w:t>
            </w:r>
          </w:p>
        </w:tc>
        <w:tc>
          <w:tcPr>
            <w:tcW w:w="4394" w:type="dxa"/>
            <w:tcBorders>
              <w:top w:val="nil"/>
              <w:left w:val="nil"/>
              <w:bottom w:val="single" w:sz="4" w:space="0" w:color="auto"/>
              <w:right w:val="single" w:sz="4" w:space="0" w:color="auto"/>
            </w:tcBorders>
            <w:shd w:val="clear" w:color="auto" w:fill="auto"/>
            <w:vAlign w:val="center"/>
            <w:hideMark/>
          </w:tcPr>
          <w:p w14:paraId="0123717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47C43A7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48184940"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1BBF59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G100800</w:t>
            </w:r>
          </w:p>
        </w:tc>
        <w:tc>
          <w:tcPr>
            <w:tcW w:w="3261" w:type="dxa"/>
            <w:tcBorders>
              <w:top w:val="nil"/>
              <w:left w:val="nil"/>
              <w:bottom w:val="single" w:sz="4" w:space="0" w:color="auto"/>
              <w:right w:val="single" w:sz="4" w:space="0" w:color="auto"/>
            </w:tcBorders>
            <w:shd w:val="clear" w:color="auto" w:fill="auto"/>
            <w:vAlign w:val="center"/>
            <w:hideMark/>
          </w:tcPr>
          <w:p w14:paraId="02CAC56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Dravet</w:t>
            </w:r>
            <w:proofErr w:type="spellEnd"/>
            <w:r w:rsidRPr="008114C2">
              <w:rPr>
                <w:rFonts w:ascii="Calibri" w:hAnsi="Calibri" w:cs="Calibri"/>
                <w:lang w:val="tr-TR" w:eastAsia="tr-TR"/>
              </w:rPr>
              <w:t xml:space="preserve"> Sendromu (SCN1A Geni Dizi Analizi)</w:t>
            </w:r>
          </w:p>
        </w:tc>
        <w:tc>
          <w:tcPr>
            <w:tcW w:w="4394" w:type="dxa"/>
            <w:tcBorders>
              <w:top w:val="nil"/>
              <w:left w:val="nil"/>
              <w:bottom w:val="single" w:sz="4" w:space="0" w:color="auto"/>
              <w:right w:val="single" w:sz="4" w:space="0" w:color="auto"/>
            </w:tcBorders>
            <w:shd w:val="clear" w:color="auto" w:fill="auto"/>
            <w:vAlign w:val="center"/>
            <w:hideMark/>
          </w:tcPr>
          <w:p w14:paraId="3802F44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6463148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D51A218"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BF08E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G100810</w:t>
            </w:r>
          </w:p>
        </w:tc>
        <w:tc>
          <w:tcPr>
            <w:tcW w:w="3261" w:type="dxa"/>
            <w:tcBorders>
              <w:top w:val="nil"/>
              <w:left w:val="nil"/>
              <w:bottom w:val="single" w:sz="4" w:space="0" w:color="auto"/>
              <w:right w:val="single" w:sz="4" w:space="0" w:color="auto"/>
            </w:tcBorders>
            <w:shd w:val="clear" w:color="auto" w:fill="auto"/>
            <w:vAlign w:val="center"/>
            <w:hideMark/>
          </w:tcPr>
          <w:p w14:paraId="49C5219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Duchenne</w:t>
            </w:r>
            <w:proofErr w:type="spellEnd"/>
            <w:r w:rsidRPr="008114C2">
              <w:rPr>
                <w:rFonts w:ascii="Calibri" w:hAnsi="Calibri" w:cs="Calibri"/>
                <w:lang w:val="tr-TR" w:eastAsia="tr-TR"/>
              </w:rPr>
              <w:t>/</w:t>
            </w:r>
            <w:proofErr w:type="spellStart"/>
            <w:r w:rsidRPr="008114C2">
              <w:rPr>
                <w:rFonts w:ascii="Calibri" w:hAnsi="Calibri" w:cs="Calibri"/>
                <w:lang w:val="tr-TR" w:eastAsia="tr-TR"/>
              </w:rPr>
              <w:t>Becker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Musküler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Distrofi</w:t>
            </w:r>
            <w:proofErr w:type="spellEnd"/>
            <w:r w:rsidRPr="008114C2">
              <w:rPr>
                <w:rFonts w:ascii="Calibri" w:hAnsi="Calibri" w:cs="Calibri"/>
                <w:lang w:val="tr-TR" w:eastAsia="tr-TR"/>
              </w:rPr>
              <w:t xml:space="preserve"> (DMD Geni Dizi Analizi)</w:t>
            </w:r>
          </w:p>
        </w:tc>
        <w:tc>
          <w:tcPr>
            <w:tcW w:w="4394" w:type="dxa"/>
            <w:tcBorders>
              <w:top w:val="nil"/>
              <w:left w:val="nil"/>
              <w:bottom w:val="single" w:sz="4" w:space="0" w:color="auto"/>
              <w:right w:val="single" w:sz="4" w:space="0" w:color="auto"/>
            </w:tcBorders>
            <w:shd w:val="clear" w:color="auto" w:fill="auto"/>
            <w:vAlign w:val="center"/>
            <w:hideMark/>
          </w:tcPr>
          <w:p w14:paraId="2AA5927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2CF1A4F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2738A13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C445D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G100820</w:t>
            </w:r>
          </w:p>
        </w:tc>
        <w:tc>
          <w:tcPr>
            <w:tcW w:w="3261" w:type="dxa"/>
            <w:tcBorders>
              <w:top w:val="nil"/>
              <w:left w:val="nil"/>
              <w:bottom w:val="single" w:sz="4" w:space="0" w:color="auto"/>
              <w:right w:val="single" w:sz="4" w:space="0" w:color="auto"/>
            </w:tcBorders>
            <w:shd w:val="clear" w:color="auto" w:fill="auto"/>
            <w:vAlign w:val="center"/>
            <w:hideMark/>
          </w:tcPr>
          <w:p w14:paraId="37B7274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Epidermolizis</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Büllosa</w:t>
            </w:r>
            <w:proofErr w:type="spellEnd"/>
            <w:r w:rsidRPr="008114C2">
              <w:rPr>
                <w:rFonts w:ascii="Calibri" w:hAnsi="Calibri" w:cs="Calibri"/>
                <w:lang w:val="tr-TR" w:eastAsia="tr-TR"/>
              </w:rPr>
              <w:t xml:space="preserve"> Paneli (16-40 Gen)</w:t>
            </w:r>
          </w:p>
        </w:tc>
        <w:tc>
          <w:tcPr>
            <w:tcW w:w="4394" w:type="dxa"/>
            <w:tcBorders>
              <w:top w:val="nil"/>
              <w:left w:val="nil"/>
              <w:bottom w:val="single" w:sz="4" w:space="0" w:color="auto"/>
              <w:right w:val="single" w:sz="4" w:space="0" w:color="auto"/>
            </w:tcBorders>
            <w:shd w:val="clear" w:color="auto" w:fill="auto"/>
            <w:vAlign w:val="center"/>
            <w:hideMark/>
          </w:tcPr>
          <w:p w14:paraId="086A01F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65DB402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1F8BBBB7"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28E53D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G100821</w:t>
            </w:r>
          </w:p>
        </w:tc>
        <w:tc>
          <w:tcPr>
            <w:tcW w:w="3261" w:type="dxa"/>
            <w:tcBorders>
              <w:top w:val="nil"/>
              <w:left w:val="nil"/>
              <w:bottom w:val="single" w:sz="4" w:space="0" w:color="auto"/>
              <w:right w:val="single" w:sz="4" w:space="0" w:color="auto"/>
            </w:tcBorders>
            <w:shd w:val="clear" w:color="auto" w:fill="auto"/>
            <w:vAlign w:val="center"/>
            <w:hideMark/>
          </w:tcPr>
          <w:p w14:paraId="6932244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Epilepsi Paneli (41 Gen ve üzeri)</w:t>
            </w:r>
          </w:p>
        </w:tc>
        <w:tc>
          <w:tcPr>
            <w:tcW w:w="4394" w:type="dxa"/>
            <w:tcBorders>
              <w:top w:val="nil"/>
              <w:left w:val="nil"/>
              <w:bottom w:val="single" w:sz="4" w:space="0" w:color="auto"/>
              <w:right w:val="single" w:sz="4" w:space="0" w:color="auto"/>
            </w:tcBorders>
            <w:shd w:val="clear" w:color="auto" w:fill="auto"/>
            <w:vAlign w:val="center"/>
            <w:hideMark/>
          </w:tcPr>
          <w:p w14:paraId="43A7CB0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1725C88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0DADA70A"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EAD23F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G100822</w:t>
            </w:r>
          </w:p>
        </w:tc>
        <w:tc>
          <w:tcPr>
            <w:tcW w:w="3261" w:type="dxa"/>
            <w:tcBorders>
              <w:top w:val="nil"/>
              <w:left w:val="nil"/>
              <w:bottom w:val="single" w:sz="4" w:space="0" w:color="auto"/>
              <w:right w:val="single" w:sz="4" w:space="0" w:color="auto"/>
            </w:tcBorders>
            <w:shd w:val="clear" w:color="auto" w:fill="auto"/>
            <w:vAlign w:val="center"/>
            <w:hideMark/>
          </w:tcPr>
          <w:p w14:paraId="63487A7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Fankoni</w:t>
            </w:r>
            <w:proofErr w:type="spellEnd"/>
            <w:r w:rsidRPr="008114C2">
              <w:rPr>
                <w:rFonts w:ascii="Calibri" w:hAnsi="Calibri" w:cs="Calibri"/>
                <w:lang w:val="tr-TR" w:eastAsia="tr-TR"/>
              </w:rPr>
              <w:t xml:space="preserve"> Anemi Paneli (16-40 Gen)</w:t>
            </w:r>
          </w:p>
        </w:tc>
        <w:tc>
          <w:tcPr>
            <w:tcW w:w="4394" w:type="dxa"/>
            <w:tcBorders>
              <w:top w:val="nil"/>
              <w:left w:val="nil"/>
              <w:bottom w:val="single" w:sz="4" w:space="0" w:color="auto"/>
              <w:right w:val="single" w:sz="4" w:space="0" w:color="auto"/>
            </w:tcBorders>
            <w:shd w:val="clear" w:color="auto" w:fill="auto"/>
            <w:vAlign w:val="center"/>
            <w:hideMark/>
          </w:tcPr>
          <w:p w14:paraId="6E8EFD9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7EA4A72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01CF96CB"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9EDE7B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G100830</w:t>
            </w:r>
          </w:p>
        </w:tc>
        <w:tc>
          <w:tcPr>
            <w:tcW w:w="3261" w:type="dxa"/>
            <w:tcBorders>
              <w:top w:val="nil"/>
              <w:left w:val="nil"/>
              <w:bottom w:val="single" w:sz="4" w:space="0" w:color="auto"/>
              <w:right w:val="single" w:sz="4" w:space="0" w:color="auto"/>
            </w:tcBorders>
            <w:shd w:val="clear" w:color="auto" w:fill="auto"/>
            <w:vAlign w:val="center"/>
            <w:hideMark/>
          </w:tcPr>
          <w:p w14:paraId="16DE994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Fabry</w:t>
            </w:r>
            <w:proofErr w:type="spellEnd"/>
            <w:r w:rsidRPr="008114C2">
              <w:rPr>
                <w:rFonts w:ascii="Calibri" w:hAnsi="Calibri" w:cs="Calibri"/>
                <w:lang w:val="tr-TR" w:eastAsia="tr-TR"/>
              </w:rPr>
              <w:t xml:space="preserve"> Hastalığı (GLA Geni Dizi Analizi)</w:t>
            </w:r>
          </w:p>
        </w:tc>
        <w:tc>
          <w:tcPr>
            <w:tcW w:w="4394" w:type="dxa"/>
            <w:tcBorders>
              <w:top w:val="nil"/>
              <w:left w:val="nil"/>
              <w:bottom w:val="single" w:sz="4" w:space="0" w:color="auto"/>
              <w:right w:val="single" w:sz="4" w:space="0" w:color="auto"/>
            </w:tcBorders>
            <w:shd w:val="clear" w:color="auto" w:fill="auto"/>
            <w:vAlign w:val="center"/>
            <w:hideMark/>
          </w:tcPr>
          <w:p w14:paraId="74AB8ED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74948C1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62507900"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8990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G100840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36C9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Fenilketonüri</w:t>
            </w:r>
            <w:proofErr w:type="spellEnd"/>
            <w:r w:rsidRPr="008114C2">
              <w:rPr>
                <w:rFonts w:ascii="Calibri" w:hAnsi="Calibri" w:cs="Calibri"/>
                <w:lang w:val="tr-TR" w:eastAsia="tr-TR"/>
              </w:rPr>
              <w:t xml:space="preserve"> (PAH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00C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8C2A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7DC3855F"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EEA4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G100850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FBE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FGFR2 İlişkili </w:t>
            </w:r>
            <w:proofErr w:type="spellStart"/>
            <w:r w:rsidRPr="008114C2">
              <w:rPr>
                <w:rFonts w:ascii="Calibri" w:hAnsi="Calibri" w:cs="Calibri"/>
                <w:lang w:val="tr-TR" w:eastAsia="tr-TR"/>
              </w:rPr>
              <w:t>Kraniyosinostozlar</w:t>
            </w:r>
            <w:proofErr w:type="spellEnd"/>
            <w:r w:rsidRPr="008114C2">
              <w:rPr>
                <w:rFonts w:ascii="Calibri" w:hAnsi="Calibri" w:cs="Calibri"/>
                <w:lang w:val="tr-TR" w:eastAsia="tr-TR"/>
              </w:rPr>
              <w:t xml:space="preserve"> (FGFR2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DEE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4314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552D1334" w14:textId="77777777" w:rsidTr="001E3572">
        <w:trPr>
          <w:trHeight w:val="11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0953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G100860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2C8EA4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FGFR3 İlişkili İskelet </w:t>
            </w:r>
            <w:proofErr w:type="spellStart"/>
            <w:r w:rsidRPr="008114C2">
              <w:rPr>
                <w:rFonts w:ascii="Calibri" w:hAnsi="Calibri" w:cs="Calibri"/>
                <w:lang w:val="tr-TR" w:eastAsia="tr-TR"/>
              </w:rPr>
              <w:t>Displazi</w:t>
            </w:r>
            <w:proofErr w:type="spellEnd"/>
            <w:r w:rsidRPr="008114C2">
              <w:rPr>
                <w:rFonts w:ascii="Calibri" w:hAnsi="Calibri" w:cs="Calibri"/>
                <w:lang w:val="tr-TR" w:eastAsia="tr-TR"/>
              </w:rPr>
              <w:t xml:space="preserve"> (FGFR3)</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0D1298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roofErr w:type="spellStart"/>
            <w:r w:rsidRPr="008114C2">
              <w:rPr>
                <w:rFonts w:ascii="Calibri" w:hAnsi="Calibri" w:cs="Calibri"/>
                <w:lang w:val="tr-TR" w:eastAsia="tr-TR"/>
              </w:rPr>
              <w:t>Akondroplazi</w:t>
            </w:r>
            <w:proofErr w:type="spellEnd"/>
            <w:r w:rsidRPr="008114C2">
              <w:rPr>
                <w:rFonts w:ascii="Calibri" w:hAnsi="Calibri" w:cs="Calibri"/>
                <w:lang w:val="tr-TR" w:eastAsia="tr-TR"/>
              </w:rPr>
              <w:t xml:space="preserve"> hastalığı için bu tetkik faturalandırılır. Mutasyon bulunması halinde hasta için aynı hastalıkla ilişkili diğer moleküler tetkikler faturalandırılmaz.</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31B65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5FF8332"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D4690F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G100870</w:t>
            </w:r>
          </w:p>
        </w:tc>
        <w:tc>
          <w:tcPr>
            <w:tcW w:w="3261" w:type="dxa"/>
            <w:tcBorders>
              <w:top w:val="nil"/>
              <w:left w:val="nil"/>
              <w:bottom w:val="single" w:sz="4" w:space="0" w:color="auto"/>
              <w:right w:val="single" w:sz="4" w:space="0" w:color="auto"/>
            </w:tcBorders>
            <w:shd w:val="clear" w:color="auto" w:fill="auto"/>
            <w:vAlign w:val="center"/>
            <w:hideMark/>
          </w:tcPr>
          <w:p w14:paraId="57348D8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FLT3 d835/ITD (TKD/ITD) Mutasyon Analizi</w:t>
            </w:r>
          </w:p>
        </w:tc>
        <w:tc>
          <w:tcPr>
            <w:tcW w:w="4394" w:type="dxa"/>
            <w:tcBorders>
              <w:top w:val="nil"/>
              <w:left w:val="nil"/>
              <w:bottom w:val="single" w:sz="4" w:space="0" w:color="auto"/>
              <w:right w:val="single" w:sz="4" w:space="0" w:color="auto"/>
            </w:tcBorders>
            <w:shd w:val="clear" w:color="auto" w:fill="auto"/>
            <w:vAlign w:val="center"/>
            <w:hideMark/>
          </w:tcPr>
          <w:p w14:paraId="1627460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BB6FC7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751,44</w:t>
            </w:r>
          </w:p>
        </w:tc>
      </w:tr>
      <w:tr w:rsidR="008114C2" w:rsidRPr="00D179DF" w14:paraId="418B57C8"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8F0A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G100880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083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FLT3 d835/ITD (TKD/ITD) Mutasyon Yükü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B4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 Mutasyon yükünün sonuç raporunda belirtilmesi gereklidir.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931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1.502,88</w:t>
            </w:r>
          </w:p>
        </w:tc>
      </w:tr>
      <w:tr w:rsidR="008114C2" w:rsidRPr="00D179DF" w14:paraId="19EEB870" w14:textId="77777777" w:rsidTr="001E3572">
        <w:trPr>
          <w:trHeight w:val="9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3749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G100890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48D868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FMF Hastalığı (MEFV geni) Hedef Bölge/Mutasyon Analizi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46E943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FMF hastalığı için bu tetkik faturalandırılır. </w:t>
            </w:r>
            <w:proofErr w:type="spellStart"/>
            <w:r w:rsidRPr="008114C2">
              <w:rPr>
                <w:rFonts w:ascii="Calibri" w:hAnsi="Calibri" w:cs="Calibri"/>
                <w:lang w:val="tr-TR" w:eastAsia="tr-TR"/>
              </w:rPr>
              <w:t>Patojenik</w:t>
            </w:r>
            <w:proofErr w:type="spellEnd"/>
            <w:r w:rsidRPr="008114C2">
              <w:rPr>
                <w:rFonts w:ascii="Calibri" w:hAnsi="Calibri" w:cs="Calibri"/>
                <w:lang w:val="tr-TR" w:eastAsia="tr-TR"/>
              </w:rPr>
              <w:t xml:space="preserve"> olduğu bilinen </w:t>
            </w:r>
            <w:proofErr w:type="spellStart"/>
            <w:r w:rsidRPr="008114C2">
              <w:rPr>
                <w:rFonts w:ascii="Calibri" w:hAnsi="Calibri" w:cs="Calibri"/>
                <w:lang w:val="tr-TR" w:eastAsia="tr-TR"/>
              </w:rPr>
              <w:t>homozigot</w:t>
            </w:r>
            <w:proofErr w:type="spellEnd"/>
            <w:r w:rsidRPr="008114C2">
              <w:rPr>
                <w:rFonts w:ascii="Calibri" w:hAnsi="Calibri" w:cs="Calibri"/>
                <w:lang w:val="tr-TR" w:eastAsia="tr-TR"/>
              </w:rPr>
              <w:t xml:space="preserve"> veya birleşik </w:t>
            </w:r>
            <w:proofErr w:type="spellStart"/>
            <w:r w:rsidRPr="008114C2">
              <w:rPr>
                <w:rFonts w:ascii="Calibri" w:hAnsi="Calibri" w:cs="Calibri"/>
                <w:lang w:val="tr-TR" w:eastAsia="tr-TR"/>
              </w:rPr>
              <w:t>heterozigot</w:t>
            </w:r>
            <w:proofErr w:type="spellEnd"/>
            <w:r w:rsidRPr="008114C2">
              <w:rPr>
                <w:rFonts w:ascii="Calibri" w:hAnsi="Calibri" w:cs="Calibri"/>
                <w:lang w:val="tr-TR" w:eastAsia="tr-TR"/>
              </w:rPr>
              <w:t xml:space="preserve"> mutasyon bulunması halinde aynı hastalıkla ilişkili diğer moleküler tetkikler faturalandırılmaz.</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385A5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1.502,88</w:t>
            </w:r>
          </w:p>
        </w:tc>
      </w:tr>
      <w:tr w:rsidR="008114C2" w:rsidRPr="00D179DF" w14:paraId="16D2976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266BD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G100900</w:t>
            </w:r>
          </w:p>
        </w:tc>
        <w:tc>
          <w:tcPr>
            <w:tcW w:w="3261" w:type="dxa"/>
            <w:tcBorders>
              <w:top w:val="nil"/>
              <w:left w:val="nil"/>
              <w:bottom w:val="single" w:sz="4" w:space="0" w:color="auto"/>
              <w:right w:val="single" w:sz="4" w:space="0" w:color="auto"/>
            </w:tcBorders>
            <w:shd w:val="clear" w:color="auto" w:fill="auto"/>
            <w:vAlign w:val="center"/>
            <w:hideMark/>
          </w:tcPr>
          <w:p w14:paraId="3B03F81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FMF Hastalığı (MEFV geni Dizi Analizi)</w:t>
            </w:r>
          </w:p>
        </w:tc>
        <w:tc>
          <w:tcPr>
            <w:tcW w:w="4394" w:type="dxa"/>
            <w:tcBorders>
              <w:top w:val="nil"/>
              <w:left w:val="nil"/>
              <w:bottom w:val="single" w:sz="4" w:space="0" w:color="auto"/>
              <w:right w:val="single" w:sz="4" w:space="0" w:color="auto"/>
            </w:tcBorders>
            <w:shd w:val="clear" w:color="auto" w:fill="auto"/>
            <w:vAlign w:val="center"/>
            <w:hideMark/>
          </w:tcPr>
          <w:p w14:paraId="2250597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F84703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182CF4A2"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05EEC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G100910</w:t>
            </w:r>
          </w:p>
        </w:tc>
        <w:tc>
          <w:tcPr>
            <w:tcW w:w="3261" w:type="dxa"/>
            <w:tcBorders>
              <w:top w:val="nil"/>
              <w:left w:val="nil"/>
              <w:bottom w:val="single" w:sz="4" w:space="0" w:color="auto"/>
              <w:right w:val="single" w:sz="4" w:space="0" w:color="auto"/>
            </w:tcBorders>
            <w:shd w:val="clear" w:color="auto" w:fill="auto"/>
            <w:vAlign w:val="center"/>
            <w:hideMark/>
          </w:tcPr>
          <w:p w14:paraId="06A71FC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Fragile</w:t>
            </w:r>
            <w:proofErr w:type="spellEnd"/>
            <w:r w:rsidRPr="008114C2">
              <w:rPr>
                <w:rFonts w:ascii="Calibri" w:hAnsi="Calibri" w:cs="Calibri"/>
                <w:lang w:val="tr-TR" w:eastAsia="tr-TR"/>
              </w:rPr>
              <w:t xml:space="preserve"> X (FMR1 Geni CGG Üçlü Tekrar Sayısı Analizi)</w:t>
            </w:r>
          </w:p>
        </w:tc>
        <w:tc>
          <w:tcPr>
            <w:tcW w:w="4394" w:type="dxa"/>
            <w:tcBorders>
              <w:top w:val="nil"/>
              <w:left w:val="nil"/>
              <w:bottom w:val="single" w:sz="4" w:space="0" w:color="auto"/>
              <w:right w:val="single" w:sz="4" w:space="0" w:color="auto"/>
            </w:tcBorders>
            <w:shd w:val="clear" w:color="auto" w:fill="auto"/>
            <w:vAlign w:val="center"/>
            <w:hideMark/>
          </w:tcPr>
          <w:p w14:paraId="547A6E4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7E49B7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2.922,30</w:t>
            </w:r>
          </w:p>
        </w:tc>
      </w:tr>
      <w:tr w:rsidR="008114C2" w:rsidRPr="00D179DF" w14:paraId="70204CD3"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B19A9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G100920</w:t>
            </w:r>
          </w:p>
        </w:tc>
        <w:tc>
          <w:tcPr>
            <w:tcW w:w="3261" w:type="dxa"/>
            <w:tcBorders>
              <w:top w:val="nil"/>
              <w:left w:val="nil"/>
              <w:bottom w:val="single" w:sz="4" w:space="0" w:color="auto"/>
              <w:right w:val="single" w:sz="4" w:space="0" w:color="auto"/>
            </w:tcBorders>
            <w:shd w:val="clear" w:color="auto" w:fill="auto"/>
            <w:vAlign w:val="center"/>
            <w:hideMark/>
          </w:tcPr>
          <w:p w14:paraId="2B8414A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Friedreich</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Ataksisi</w:t>
            </w:r>
            <w:proofErr w:type="spellEnd"/>
            <w:r w:rsidRPr="008114C2">
              <w:rPr>
                <w:rFonts w:ascii="Calibri" w:hAnsi="Calibri" w:cs="Calibri"/>
                <w:lang w:val="tr-TR" w:eastAsia="tr-TR"/>
              </w:rPr>
              <w:t xml:space="preserve"> (FXN Geni GAA Üçlü Tekrar Sayısı Analizi)</w:t>
            </w:r>
          </w:p>
        </w:tc>
        <w:tc>
          <w:tcPr>
            <w:tcW w:w="4394" w:type="dxa"/>
            <w:tcBorders>
              <w:top w:val="nil"/>
              <w:left w:val="nil"/>
              <w:bottom w:val="single" w:sz="4" w:space="0" w:color="auto"/>
              <w:right w:val="single" w:sz="4" w:space="0" w:color="auto"/>
            </w:tcBorders>
            <w:shd w:val="clear" w:color="auto" w:fill="auto"/>
            <w:vAlign w:val="center"/>
            <w:hideMark/>
          </w:tcPr>
          <w:p w14:paraId="0519324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2AB491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2.922,30</w:t>
            </w:r>
          </w:p>
        </w:tc>
      </w:tr>
      <w:tr w:rsidR="008114C2" w:rsidRPr="00D179DF" w14:paraId="0D8893ED"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230277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G100921</w:t>
            </w:r>
          </w:p>
        </w:tc>
        <w:tc>
          <w:tcPr>
            <w:tcW w:w="3261" w:type="dxa"/>
            <w:tcBorders>
              <w:top w:val="nil"/>
              <w:left w:val="nil"/>
              <w:bottom w:val="single" w:sz="4" w:space="0" w:color="auto"/>
              <w:right w:val="single" w:sz="4" w:space="0" w:color="auto"/>
            </w:tcBorders>
            <w:shd w:val="clear" w:color="auto" w:fill="auto"/>
            <w:vAlign w:val="center"/>
            <w:hideMark/>
          </w:tcPr>
          <w:p w14:paraId="2C6636B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Glikojen Depo Hastalıkları Paneli (16-40 Gen)</w:t>
            </w:r>
          </w:p>
        </w:tc>
        <w:tc>
          <w:tcPr>
            <w:tcW w:w="4394" w:type="dxa"/>
            <w:tcBorders>
              <w:top w:val="nil"/>
              <w:left w:val="nil"/>
              <w:bottom w:val="single" w:sz="4" w:space="0" w:color="auto"/>
              <w:right w:val="single" w:sz="4" w:space="0" w:color="auto"/>
            </w:tcBorders>
            <w:shd w:val="clear" w:color="auto" w:fill="auto"/>
            <w:vAlign w:val="center"/>
            <w:hideMark/>
          </w:tcPr>
          <w:p w14:paraId="684E502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1F65555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29E63A7B"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B9F94F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G100930</w:t>
            </w:r>
          </w:p>
        </w:tc>
        <w:tc>
          <w:tcPr>
            <w:tcW w:w="3261" w:type="dxa"/>
            <w:tcBorders>
              <w:top w:val="nil"/>
              <w:left w:val="nil"/>
              <w:bottom w:val="single" w:sz="4" w:space="0" w:color="auto"/>
              <w:right w:val="single" w:sz="4" w:space="0" w:color="auto"/>
            </w:tcBorders>
            <w:shd w:val="clear" w:color="auto" w:fill="auto"/>
            <w:vAlign w:val="center"/>
            <w:hideMark/>
          </w:tcPr>
          <w:p w14:paraId="44234FA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Glukoz-6-Fosfat </w:t>
            </w:r>
            <w:proofErr w:type="spellStart"/>
            <w:r w:rsidRPr="008114C2">
              <w:rPr>
                <w:rFonts w:ascii="Calibri" w:hAnsi="Calibri" w:cs="Calibri"/>
                <w:lang w:val="tr-TR" w:eastAsia="tr-TR"/>
              </w:rPr>
              <w:t>Dehidrogenaz</w:t>
            </w:r>
            <w:proofErr w:type="spellEnd"/>
            <w:r w:rsidRPr="008114C2">
              <w:rPr>
                <w:rFonts w:ascii="Calibri" w:hAnsi="Calibri" w:cs="Calibri"/>
                <w:lang w:val="tr-TR" w:eastAsia="tr-TR"/>
              </w:rPr>
              <w:t xml:space="preserve"> Eksikliği (G6PD Geni Dizi Analizi)</w:t>
            </w:r>
          </w:p>
        </w:tc>
        <w:tc>
          <w:tcPr>
            <w:tcW w:w="4394" w:type="dxa"/>
            <w:tcBorders>
              <w:top w:val="nil"/>
              <w:left w:val="nil"/>
              <w:bottom w:val="single" w:sz="4" w:space="0" w:color="auto"/>
              <w:right w:val="single" w:sz="4" w:space="0" w:color="auto"/>
            </w:tcBorders>
            <w:shd w:val="clear" w:color="auto" w:fill="auto"/>
            <w:vAlign w:val="center"/>
            <w:hideMark/>
          </w:tcPr>
          <w:p w14:paraId="19B2A34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752F128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75A98C23"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5E432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G100940</w:t>
            </w:r>
          </w:p>
        </w:tc>
        <w:tc>
          <w:tcPr>
            <w:tcW w:w="3261" w:type="dxa"/>
            <w:tcBorders>
              <w:top w:val="nil"/>
              <w:left w:val="nil"/>
              <w:bottom w:val="single" w:sz="4" w:space="0" w:color="auto"/>
              <w:right w:val="single" w:sz="4" w:space="0" w:color="auto"/>
            </w:tcBorders>
            <w:shd w:val="clear" w:color="auto" w:fill="auto"/>
            <w:vAlign w:val="center"/>
            <w:hideMark/>
          </w:tcPr>
          <w:p w14:paraId="3B42C0B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GLUT1 Eksikliği (SLC2A1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0AE7803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6E2DFF5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25CE2902"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4720B5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G100950</w:t>
            </w:r>
          </w:p>
        </w:tc>
        <w:tc>
          <w:tcPr>
            <w:tcW w:w="3261" w:type="dxa"/>
            <w:tcBorders>
              <w:top w:val="nil"/>
              <w:left w:val="nil"/>
              <w:bottom w:val="single" w:sz="4" w:space="0" w:color="auto"/>
              <w:right w:val="single" w:sz="4" w:space="0" w:color="auto"/>
            </w:tcBorders>
            <w:shd w:val="clear" w:color="auto" w:fill="auto"/>
            <w:vAlign w:val="center"/>
            <w:hideMark/>
          </w:tcPr>
          <w:p w14:paraId="2629960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Hemakromatozis</w:t>
            </w:r>
            <w:proofErr w:type="spellEnd"/>
            <w:r w:rsidRPr="008114C2">
              <w:rPr>
                <w:rFonts w:ascii="Calibri" w:hAnsi="Calibri" w:cs="Calibri"/>
                <w:lang w:val="tr-TR" w:eastAsia="tr-TR"/>
              </w:rPr>
              <w:t xml:space="preserve"> (HFE Geni Dizi Analizi) </w:t>
            </w:r>
          </w:p>
        </w:tc>
        <w:tc>
          <w:tcPr>
            <w:tcW w:w="4394" w:type="dxa"/>
            <w:tcBorders>
              <w:top w:val="nil"/>
              <w:left w:val="nil"/>
              <w:bottom w:val="single" w:sz="4" w:space="0" w:color="auto"/>
              <w:right w:val="single" w:sz="4" w:space="0" w:color="auto"/>
            </w:tcBorders>
            <w:shd w:val="clear" w:color="auto" w:fill="auto"/>
            <w:vAlign w:val="center"/>
            <w:hideMark/>
          </w:tcPr>
          <w:p w14:paraId="246D050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056599E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177D981E"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107EF6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G100951</w:t>
            </w:r>
          </w:p>
        </w:tc>
        <w:tc>
          <w:tcPr>
            <w:tcW w:w="3261" w:type="dxa"/>
            <w:tcBorders>
              <w:top w:val="nil"/>
              <w:left w:val="nil"/>
              <w:bottom w:val="single" w:sz="4" w:space="0" w:color="auto"/>
              <w:right w:val="single" w:sz="4" w:space="0" w:color="auto"/>
            </w:tcBorders>
            <w:shd w:val="clear" w:color="auto" w:fill="auto"/>
            <w:vAlign w:val="center"/>
            <w:hideMark/>
          </w:tcPr>
          <w:p w14:paraId="5877BBF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Hemofagositik</w:t>
            </w:r>
            <w:proofErr w:type="spellEnd"/>
            <w:r w:rsidRPr="008114C2">
              <w:rPr>
                <w:rFonts w:ascii="Calibri" w:hAnsi="Calibri" w:cs="Calibri"/>
                <w:lang w:val="tr-TR" w:eastAsia="tr-TR"/>
              </w:rPr>
              <w:t xml:space="preserve"> Sendrom Paneli (5-15 Gen)</w:t>
            </w:r>
          </w:p>
        </w:tc>
        <w:tc>
          <w:tcPr>
            <w:tcW w:w="4394" w:type="dxa"/>
            <w:tcBorders>
              <w:top w:val="nil"/>
              <w:left w:val="nil"/>
              <w:bottom w:val="single" w:sz="4" w:space="0" w:color="auto"/>
              <w:right w:val="single" w:sz="4" w:space="0" w:color="auto"/>
            </w:tcBorders>
            <w:shd w:val="clear" w:color="auto" w:fill="auto"/>
            <w:vAlign w:val="center"/>
            <w:hideMark/>
          </w:tcPr>
          <w:p w14:paraId="047327F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50D1B0E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063019A6"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181D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G100960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E6E1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Hemofili A (F8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16A0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D5EF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15C1F327"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49D7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G100970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F29C5D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Hemolitik</w:t>
            </w:r>
            <w:proofErr w:type="spellEnd"/>
            <w:r w:rsidRPr="008114C2">
              <w:rPr>
                <w:rFonts w:ascii="Calibri" w:hAnsi="Calibri" w:cs="Calibri"/>
                <w:lang w:val="tr-TR" w:eastAsia="tr-TR"/>
              </w:rPr>
              <w:t xml:space="preserve"> Üremik Sendromu (CFH Geni Dizi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098447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8858C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2B4E66D7"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99EF9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G100980</w:t>
            </w:r>
          </w:p>
        </w:tc>
        <w:tc>
          <w:tcPr>
            <w:tcW w:w="3261" w:type="dxa"/>
            <w:tcBorders>
              <w:top w:val="nil"/>
              <w:left w:val="nil"/>
              <w:bottom w:val="single" w:sz="4" w:space="0" w:color="auto"/>
              <w:right w:val="single" w:sz="4" w:space="0" w:color="auto"/>
            </w:tcBorders>
            <w:shd w:val="clear" w:color="auto" w:fill="auto"/>
            <w:vAlign w:val="center"/>
            <w:hideMark/>
          </w:tcPr>
          <w:p w14:paraId="488863B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Herediter</w:t>
            </w:r>
            <w:proofErr w:type="spellEnd"/>
            <w:r w:rsidRPr="008114C2">
              <w:rPr>
                <w:rFonts w:ascii="Calibri" w:hAnsi="Calibri" w:cs="Calibri"/>
                <w:lang w:val="tr-TR" w:eastAsia="tr-TR"/>
              </w:rPr>
              <w:t xml:space="preserve"> Spastik </w:t>
            </w:r>
            <w:proofErr w:type="spellStart"/>
            <w:r w:rsidRPr="008114C2">
              <w:rPr>
                <w:rFonts w:ascii="Calibri" w:hAnsi="Calibri" w:cs="Calibri"/>
                <w:lang w:val="tr-TR" w:eastAsia="tr-TR"/>
              </w:rPr>
              <w:t>Parapleji</w:t>
            </w:r>
            <w:proofErr w:type="spellEnd"/>
            <w:r w:rsidRPr="008114C2">
              <w:rPr>
                <w:rFonts w:ascii="Calibri" w:hAnsi="Calibri" w:cs="Calibri"/>
                <w:lang w:val="tr-TR" w:eastAsia="tr-TR"/>
              </w:rPr>
              <w:t xml:space="preserve"> 4 (SPG4 Geni Dizi Analizi)</w:t>
            </w:r>
          </w:p>
        </w:tc>
        <w:tc>
          <w:tcPr>
            <w:tcW w:w="4394" w:type="dxa"/>
            <w:tcBorders>
              <w:top w:val="nil"/>
              <w:left w:val="nil"/>
              <w:bottom w:val="single" w:sz="4" w:space="0" w:color="auto"/>
              <w:right w:val="single" w:sz="4" w:space="0" w:color="auto"/>
            </w:tcBorders>
            <w:shd w:val="clear" w:color="auto" w:fill="auto"/>
            <w:vAlign w:val="center"/>
            <w:hideMark/>
          </w:tcPr>
          <w:p w14:paraId="33656B3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4CF2F1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2FD3E0A5"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CC05A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G100990</w:t>
            </w:r>
          </w:p>
        </w:tc>
        <w:tc>
          <w:tcPr>
            <w:tcW w:w="3261" w:type="dxa"/>
            <w:tcBorders>
              <w:top w:val="nil"/>
              <w:left w:val="nil"/>
              <w:bottom w:val="single" w:sz="4" w:space="0" w:color="auto"/>
              <w:right w:val="single" w:sz="4" w:space="0" w:color="auto"/>
            </w:tcBorders>
            <w:shd w:val="clear" w:color="auto" w:fill="auto"/>
            <w:vAlign w:val="center"/>
            <w:hideMark/>
          </w:tcPr>
          <w:p w14:paraId="230165F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Herediter</w:t>
            </w:r>
            <w:proofErr w:type="spellEnd"/>
            <w:r w:rsidRPr="008114C2">
              <w:rPr>
                <w:rFonts w:ascii="Calibri" w:hAnsi="Calibri" w:cs="Calibri"/>
                <w:lang w:val="tr-TR" w:eastAsia="tr-TR"/>
              </w:rPr>
              <w:t xml:space="preserve"> Spastik </w:t>
            </w:r>
            <w:proofErr w:type="spellStart"/>
            <w:r w:rsidRPr="008114C2">
              <w:rPr>
                <w:rFonts w:ascii="Calibri" w:hAnsi="Calibri" w:cs="Calibri"/>
                <w:lang w:val="tr-TR" w:eastAsia="tr-TR"/>
              </w:rPr>
              <w:t>Parapleji</w:t>
            </w:r>
            <w:proofErr w:type="spellEnd"/>
            <w:r w:rsidRPr="008114C2">
              <w:rPr>
                <w:rFonts w:ascii="Calibri" w:hAnsi="Calibri" w:cs="Calibri"/>
                <w:lang w:val="tr-TR" w:eastAsia="tr-TR"/>
              </w:rPr>
              <w:t xml:space="preserve"> Paneli (41 Gen ve üzeri)</w:t>
            </w:r>
          </w:p>
        </w:tc>
        <w:tc>
          <w:tcPr>
            <w:tcW w:w="4394" w:type="dxa"/>
            <w:tcBorders>
              <w:top w:val="nil"/>
              <w:left w:val="nil"/>
              <w:bottom w:val="single" w:sz="4" w:space="0" w:color="auto"/>
              <w:right w:val="single" w:sz="4" w:space="0" w:color="auto"/>
            </w:tcBorders>
            <w:shd w:val="clear" w:color="auto" w:fill="auto"/>
            <w:vAlign w:val="center"/>
            <w:hideMark/>
          </w:tcPr>
          <w:p w14:paraId="07B21C5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56F5D40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1FA059F0"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E5DD41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G101000</w:t>
            </w:r>
          </w:p>
        </w:tc>
        <w:tc>
          <w:tcPr>
            <w:tcW w:w="3261" w:type="dxa"/>
            <w:tcBorders>
              <w:top w:val="nil"/>
              <w:left w:val="nil"/>
              <w:bottom w:val="single" w:sz="4" w:space="0" w:color="auto"/>
              <w:right w:val="single" w:sz="4" w:space="0" w:color="auto"/>
            </w:tcBorders>
            <w:shd w:val="clear" w:color="auto" w:fill="auto"/>
            <w:vAlign w:val="center"/>
            <w:hideMark/>
          </w:tcPr>
          <w:p w14:paraId="209E280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Huntington</w:t>
            </w:r>
            <w:proofErr w:type="spellEnd"/>
            <w:r w:rsidRPr="008114C2">
              <w:rPr>
                <w:rFonts w:ascii="Calibri" w:hAnsi="Calibri" w:cs="Calibri"/>
                <w:lang w:val="tr-TR" w:eastAsia="tr-TR"/>
              </w:rPr>
              <w:t xml:space="preserve"> Hastalığı (HTT geni CAG Üçlü Tekrar Sayısı Analizi)</w:t>
            </w:r>
          </w:p>
        </w:tc>
        <w:tc>
          <w:tcPr>
            <w:tcW w:w="4394" w:type="dxa"/>
            <w:tcBorders>
              <w:top w:val="nil"/>
              <w:left w:val="nil"/>
              <w:bottom w:val="single" w:sz="4" w:space="0" w:color="auto"/>
              <w:right w:val="single" w:sz="4" w:space="0" w:color="auto"/>
            </w:tcBorders>
            <w:shd w:val="clear" w:color="auto" w:fill="auto"/>
            <w:vAlign w:val="center"/>
            <w:hideMark/>
          </w:tcPr>
          <w:p w14:paraId="6E72A53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F39989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4E0272F8" w14:textId="77777777" w:rsidTr="001E3572">
        <w:trPr>
          <w:trHeight w:val="161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707A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809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Hücre Dışı Serbest DNA'dan Somatik Mutasyon Paneli, 1-4 Gen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80DA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Altı ayda bir adet faturalandırılır</w:t>
            </w:r>
            <w:proofErr w:type="gramStart"/>
            <w:r w:rsidRPr="008114C2">
              <w:rPr>
                <w:rFonts w:ascii="Calibri" w:hAnsi="Calibri" w:cs="Calibri"/>
                <w:lang w:val="tr-TR" w:eastAsia="tr-TR"/>
              </w:rPr>
              <w:t>.,</w:t>
            </w:r>
            <w:proofErr w:type="gramEnd"/>
            <w:r w:rsidRPr="008114C2">
              <w:rPr>
                <w:rFonts w:ascii="Calibri" w:hAnsi="Calibri" w:cs="Calibri"/>
                <w:lang w:val="tr-TR" w:eastAsia="tr-TR"/>
              </w:rPr>
              <w:t xml:space="preserve"> G101020, G101030, G101040, G101830, G101840, G101850, G101860, G101870 ile birlikte faturalandırılmaz. En az bir tıbbi genetik uzmanı/çocuk genetik uzmanı ve tıbbi onkoloji uzmanının bulunduğu sağlık kurulu raporu gereklidir. Raporda güncel tedavilere duyarlılık ve direnç ile ilgili </w:t>
            </w:r>
            <w:proofErr w:type="spellStart"/>
            <w:r w:rsidRPr="008114C2">
              <w:rPr>
                <w:rFonts w:ascii="Calibri" w:hAnsi="Calibri" w:cs="Calibri"/>
                <w:lang w:val="tr-TR" w:eastAsia="tr-TR"/>
              </w:rPr>
              <w:t>genomik</w:t>
            </w:r>
            <w:proofErr w:type="spellEnd"/>
            <w:r w:rsidRPr="008114C2">
              <w:rPr>
                <w:rFonts w:ascii="Calibri" w:hAnsi="Calibri" w:cs="Calibri"/>
                <w:lang w:val="tr-TR" w:eastAsia="tr-TR"/>
              </w:rPr>
              <w:t xml:space="preserve"> değişiklikler belirtilmelidir. Çalışılan genin adı belirtilmelidir.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8F9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4.299,52</w:t>
            </w:r>
          </w:p>
        </w:tc>
      </w:tr>
      <w:tr w:rsidR="008114C2" w:rsidRPr="00D179DF" w14:paraId="0B22918E" w14:textId="77777777" w:rsidTr="001E3572">
        <w:trPr>
          <w:trHeight w:val="161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746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G101020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5DA706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Hücre Dışı Serbest DNA'dan Somatik Mutasyon Paneli, 5-15 Gen</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815E32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G101010, G101030, G101040, G101830, G101840, G101850, G101860, G101870 ile birlikte faturalandırılmaz. En az bir tıbbi genetik uzmanı/çocuk genetik uzmanı ve tıbbi onkoloji uzmanının bulunduğu sağlık kurulu raporu gereklidir. Raporda güncel tedavilere duyarlılık ve direnç ile ilgili </w:t>
            </w:r>
            <w:proofErr w:type="spellStart"/>
            <w:r w:rsidRPr="008114C2">
              <w:rPr>
                <w:rFonts w:ascii="Calibri" w:hAnsi="Calibri" w:cs="Calibri"/>
                <w:lang w:val="tr-TR" w:eastAsia="tr-TR"/>
              </w:rPr>
              <w:t>genomik</w:t>
            </w:r>
            <w:proofErr w:type="spellEnd"/>
            <w:r w:rsidRPr="008114C2">
              <w:rPr>
                <w:rFonts w:ascii="Calibri" w:hAnsi="Calibri" w:cs="Calibri"/>
                <w:lang w:val="tr-TR" w:eastAsia="tr-TR"/>
              </w:rPr>
              <w:t xml:space="preserve"> değişiklikler belirtilmelidir. Çalışılan genin adı belirtilmelidir.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B70AB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7.306,65</w:t>
            </w:r>
          </w:p>
        </w:tc>
      </w:tr>
      <w:tr w:rsidR="008114C2" w:rsidRPr="00D179DF" w14:paraId="0A785B01" w14:textId="77777777" w:rsidTr="001E3572">
        <w:trPr>
          <w:trHeight w:val="16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836B93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G101030</w:t>
            </w:r>
          </w:p>
        </w:tc>
        <w:tc>
          <w:tcPr>
            <w:tcW w:w="3261" w:type="dxa"/>
            <w:tcBorders>
              <w:top w:val="nil"/>
              <w:left w:val="nil"/>
              <w:bottom w:val="single" w:sz="4" w:space="0" w:color="auto"/>
              <w:right w:val="single" w:sz="4" w:space="0" w:color="auto"/>
            </w:tcBorders>
            <w:shd w:val="clear" w:color="auto" w:fill="auto"/>
            <w:vAlign w:val="center"/>
            <w:hideMark/>
          </w:tcPr>
          <w:p w14:paraId="766C81D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Hücre Dışı Serbest DNA'dan Somatik Mutasyon Paneli, 16-40 Gen</w:t>
            </w:r>
          </w:p>
        </w:tc>
        <w:tc>
          <w:tcPr>
            <w:tcW w:w="4394" w:type="dxa"/>
            <w:tcBorders>
              <w:top w:val="nil"/>
              <w:left w:val="nil"/>
              <w:bottom w:val="single" w:sz="4" w:space="0" w:color="auto"/>
              <w:right w:val="single" w:sz="4" w:space="0" w:color="auto"/>
            </w:tcBorders>
            <w:shd w:val="clear" w:color="auto" w:fill="auto"/>
            <w:vAlign w:val="center"/>
            <w:hideMark/>
          </w:tcPr>
          <w:p w14:paraId="3BBF0A6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G101010, G101020, G101040, G101830, G101840, G101850, G101860, G101870. </w:t>
            </w:r>
            <w:proofErr w:type="spellStart"/>
            <w:r w:rsidRPr="008114C2">
              <w:rPr>
                <w:rFonts w:ascii="Calibri" w:hAnsi="Calibri" w:cs="Calibri"/>
                <w:lang w:val="tr-TR" w:eastAsia="tr-TR"/>
              </w:rPr>
              <w:t>Ile</w:t>
            </w:r>
            <w:proofErr w:type="spellEnd"/>
            <w:r w:rsidRPr="008114C2">
              <w:rPr>
                <w:rFonts w:ascii="Calibri" w:hAnsi="Calibri" w:cs="Calibri"/>
                <w:lang w:val="tr-TR" w:eastAsia="tr-TR"/>
              </w:rPr>
              <w:t xml:space="preserve"> birlikte faturalandırılmaz. En az bir tıbbi genetik uzmanı/çocuk genetik uzmanı ve tıbbi onkoloji uzmanının bulunduğu sağlık kurulu raporu gereklidir. Raporda güncel tedavilere duyarlılık ve direnç ile ilgili </w:t>
            </w:r>
            <w:proofErr w:type="spellStart"/>
            <w:r w:rsidRPr="008114C2">
              <w:rPr>
                <w:rFonts w:ascii="Calibri" w:hAnsi="Calibri" w:cs="Calibri"/>
                <w:lang w:val="tr-TR" w:eastAsia="tr-TR"/>
              </w:rPr>
              <w:t>genomik</w:t>
            </w:r>
            <w:proofErr w:type="spellEnd"/>
            <w:r w:rsidRPr="008114C2">
              <w:rPr>
                <w:rFonts w:ascii="Calibri" w:hAnsi="Calibri" w:cs="Calibri"/>
                <w:lang w:val="tr-TR" w:eastAsia="tr-TR"/>
              </w:rPr>
              <w:t xml:space="preserve"> değişiklikler belirtilmelidir. Çalışılan genlerin adı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2AFEC27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430F4DD1" w14:textId="77777777" w:rsidTr="001E3572">
        <w:trPr>
          <w:trHeight w:val="16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647F92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G101040</w:t>
            </w:r>
          </w:p>
        </w:tc>
        <w:tc>
          <w:tcPr>
            <w:tcW w:w="3261" w:type="dxa"/>
            <w:tcBorders>
              <w:top w:val="nil"/>
              <w:left w:val="nil"/>
              <w:bottom w:val="single" w:sz="4" w:space="0" w:color="auto"/>
              <w:right w:val="single" w:sz="4" w:space="0" w:color="auto"/>
            </w:tcBorders>
            <w:shd w:val="clear" w:color="auto" w:fill="auto"/>
            <w:vAlign w:val="center"/>
            <w:hideMark/>
          </w:tcPr>
          <w:p w14:paraId="522EF59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Hücre Dışı Serbest DNA'dan Somatik Mutasyon Paneli, 41 Gen ve üzeri</w:t>
            </w:r>
          </w:p>
        </w:tc>
        <w:tc>
          <w:tcPr>
            <w:tcW w:w="4394" w:type="dxa"/>
            <w:tcBorders>
              <w:top w:val="nil"/>
              <w:left w:val="nil"/>
              <w:bottom w:val="single" w:sz="4" w:space="0" w:color="auto"/>
              <w:right w:val="single" w:sz="4" w:space="0" w:color="auto"/>
            </w:tcBorders>
            <w:shd w:val="clear" w:color="auto" w:fill="auto"/>
            <w:vAlign w:val="center"/>
            <w:hideMark/>
          </w:tcPr>
          <w:p w14:paraId="6E9044D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Altı ayda bir adet faturalandırılır. G101010, G101020, G101030, G101830, G101840, G101850, G101860, G101870 ile birlikte faturalandırılmaz. En az bir tıbbi genetik uzmanı/çocuk genetik uzmanı ve tıbbi onkoloji uzmanının bulunduğu sağlık kurulu raporu gereklidir. Raporda güncel tedavilere </w:t>
            </w:r>
            <w:r w:rsidRPr="008114C2">
              <w:rPr>
                <w:rFonts w:ascii="Calibri" w:hAnsi="Calibri" w:cs="Calibri"/>
                <w:lang w:val="tr-TR" w:eastAsia="tr-TR"/>
              </w:rPr>
              <w:lastRenderedPageBreak/>
              <w:t xml:space="preserve">duyarlılık ve direnç ile ilgili </w:t>
            </w:r>
            <w:proofErr w:type="spellStart"/>
            <w:r w:rsidRPr="008114C2">
              <w:rPr>
                <w:rFonts w:ascii="Calibri" w:hAnsi="Calibri" w:cs="Calibri"/>
                <w:lang w:val="tr-TR" w:eastAsia="tr-TR"/>
              </w:rPr>
              <w:t>genomik</w:t>
            </w:r>
            <w:proofErr w:type="spellEnd"/>
            <w:r w:rsidRPr="008114C2">
              <w:rPr>
                <w:rFonts w:ascii="Calibri" w:hAnsi="Calibri" w:cs="Calibri"/>
                <w:lang w:val="tr-TR" w:eastAsia="tr-TR"/>
              </w:rPr>
              <w:t xml:space="preserve"> değişiklikler belirtilmelidir. Çalışılan genlerin adı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2FAE0C0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lastRenderedPageBreak/>
              <w:t>14.322,00</w:t>
            </w:r>
          </w:p>
        </w:tc>
      </w:tr>
      <w:tr w:rsidR="008114C2" w:rsidRPr="00D179DF" w14:paraId="4CF0531C"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D29216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G101050</w:t>
            </w:r>
          </w:p>
        </w:tc>
        <w:tc>
          <w:tcPr>
            <w:tcW w:w="3261" w:type="dxa"/>
            <w:tcBorders>
              <w:top w:val="nil"/>
              <w:left w:val="nil"/>
              <w:bottom w:val="single" w:sz="4" w:space="0" w:color="auto"/>
              <w:right w:val="single" w:sz="4" w:space="0" w:color="auto"/>
            </w:tcBorders>
            <w:shd w:val="clear" w:color="auto" w:fill="auto"/>
            <w:vAlign w:val="center"/>
            <w:hideMark/>
          </w:tcPr>
          <w:p w14:paraId="6DF2EAB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IDH1 ve IDH2 Genleri Mutasyon Analizi</w:t>
            </w:r>
          </w:p>
        </w:tc>
        <w:tc>
          <w:tcPr>
            <w:tcW w:w="4394" w:type="dxa"/>
            <w:tcBorders>
              <w:top w:val="nil"/>
              <w:left w:val="nil"/>
              <w:bottom w:val="single" w:sz="4" w:space="0" w:color="auto"/>
              <w:right w:val="single" w:sz="4" w:space="0" w:color="auto"/>
            </w:tcBorders>
            <w:shd w:val="clear" w:color="auto" w:fill="auto"/>
            <w:vAlign w:val="center"/>
            <w:hideMark/>
          </w:tcPr>
          <w:p w14:paraId="1B2281B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5D5FA4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76D2B6FC"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AB12BA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G101060</w:t>
            </w:r>
          </w:p>
        </w:tc>
        <w:tc>
          <w:tcPr>
            <w:tcW w:w="3261" w:type="dxa"/>
            <w:tcBorders>
              <w:top w:val="nil"/>
              <w:left w:val="nil"/>
              <w:bottom w:val="single" w:sz="4" w:space="0" w:color="auto"/>
              <w:right w:val="single" w:sz="4" w:space="0" w:color="auto"/>
            </w:tcBorders>
            <w:shd w:val="clear" w:color="auto" w:fill="auto"/>
            <w:vAlign w:val="center"/>
            <w:hideMark/>
          </w:tcPr>
          <w:p w14:paraId="39E5187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İmmünglobulin</w:t>
            </w:r>
            <w:proofErr w:type="spellEnd"/>
            <w:r w:rsidRPr="008114C2">
              <w:rPr>
                <w:rFonts w:ascii="Calibri" w:hAnsi="Calibri" w:cs="Calibri"/>
                <w:lang w:val="tr-TR" w:eastAsia="tr-TR"/>
              </w:rPr>
              <w:t xml:space="preserve"> Ağır Zincir Mutasyon ve </w:t>
            </w:r>
            <w:proofErr w:type="spellStart"/>
            <w:r w:rsidRPr="008114C2">
              <w:rPr>
                <w:rFonts w:ascii="Calibri" w:hAnsi="Calibri" w:cs="Calibri"/>
                <w:lang w:val="tr-TR" w:eastAsia="tr-TR"/>
              </w:rPr>
              <w:t>Hipermutasyon</w:t>
            </w:r>
            <w:proofErr w:type="spellEnd"/>
            <w:r w:rsidRPr="008114C2">
              <w:rPr>
                <w:rFonts w:ascii="Calibri" w:hAnsi="Calibri" w:cs="Calibri"/>
                <w:lang w:val="tr-TR" w:eastAsia="tr-TR"/>
              </w:rPr>
              <w:t xml:space="preserve"> Analizi (IGHV Geni)</w:t>
            </w:r>
          </w:p>
        </w:tc>
        <w:tc>
          <w:tcPr>
            <w:tcW w:w="4394" w:type="dxa"/>
            <w:tcBorders>
              <w:top w:val="nil"/>
              <w:left w:val="nil"/>
              <w:bottom w:val="single" w:sz="4" w:space="0" w:color="auto"/>
              <w:right w:val="single" w:sz="4" w:space="0" w:color="auto"/>
            </w:tcBorders>
            <w:shd w:val="clear" w:color="auto" w:fill="auto"/>
            <w:vAlign w:val="center"/>
            <w:hideMark/>
          </w:tcPr>
          <w:p w14:paraId="24E747F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Kronik </w:t>
            </w:r>
            <w:proofErr w:type="spellStart"/>
            <w:r w:rsidRPr="008114C2">
              <w:rPr>
                <w:rFonts w:ascii="Calibri" w:hAnsi="Calibri" w:cs="Calibri"/>
                <w:lang w:val="tr-TR" w:eastAsia="tr-TR"/>
              </w:rPr>
              <w:t>Lenfositik</w:t>
            </w:r>
            <w:proofErr w:type="spellEnd"/>
            <w:r w:rsidRPr="008114C2">
              <w:rPr>
                <w:rFonts w:ascii="Calibri" w:hAnsi="Calibri" w:cs="Calibri"/>
                <w:lang w:val="tr-TR" w:eastAsia="tr-TR"/>
              </w:rPr>
              <w:t xml:space="preserve"> Lösemi (KLL) tanısı alan hastalarda faturalandırılır. </w:t>
            </w:r>
          </w:p>
        </w:tc>
        <w:tc>
          <w:tcPr>
            <w:tcW w:w="992" w:type="dxa"/>
            <w:tcBorders>
              <w:top w:val="nil"/>
              <w:left w:val="nil"/>
              <w:bottom w:val="single" w:sz="4" w:space="0" w:color="auto"/>
              <w:right w:val="single" w:sz="4" w:space="0" w:color="auto"/>
            </w:tcBorders>
            <w:shd w:val="clear" w:color="auto" w:fill="auto"/>
            <w:noWrap/>
            <w:vAlign w:val="center"/>
            <w:hideMark/>
          </w:tcPr>
          <w:p w14:paraId="57BFDEC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4.299,52</w:t>
            </w:r>
          </w:p>
        </w:tc>
      </w:tr>
      <w:tr w:rsidR="008114C2" w:rsidRPr="00D179DF" w14:paraId="712ABE8C"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C2C5F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G101070</w:t>
            </w:r>
          </w:p>
        </w:tc>
        <w:tc>
          <w:tcPr>
            <w:tcW w:w="3261" w:type="dxa"/>
            <w:tcBorders>
              <w:top w:val="nil"/>
              <w:left w:val="nil"/>
              <w:bottom w:val="single" w:sz="4" w:space="0" w:color="auto"/>
              <w:right w:val="single" w:sz="4" w:space="0" w:color="auto"/>
            </w:tcBorders>
            <w:shd w:val="clear" w:color="auto" w:fill="auto"/>
            <w:vAlign w:val="center"/>
            <w:hideMark/>
          </w:tcPr>
          <w:p w14:paraId="2730E46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JAK2 Geni </w:t>
            </w:r>
            <w:proofErr w:type="spellStart"/>
            <w:r w:rsidRPr="008114C2">
              <w:rPr>
                <w:rFonts w:ascii="Calibri" w:hAnsi="Calibri" w:cs="Calibri"/>
                <w:lang w:val="tr-TR" w:eastAsia="tr-TR"/>
              </w:rPr>
              <w:t>Ekzon</w:t>
            </w:r>
            <w:proofErr w:type="spellEnd"/>
            <w:r w:rsidRPr="008114C2">
              <w:rPr>
                <w:rFonts w:ascii="Calibri" w:hAnsi="Calibri" w:cs="Calibri"/>
                <w:lang w:val="tr-TR" w:eastAsia="tr-TR"/>
              </w:rPr>
              <w:t xml:space="preserve"> 12 Mutasyon Analizi</w:t>
            </w:r>
          </w:p>
        </w:tc>
        <w:tc>
          <w:tcPr>
            <w:tcW w:w="4394" w:type="dxa"/>
            <w:tcBorders>
              <w:top w:val="nil"/>
              <w:left w:val="nil"/>
              <w:bottom w:val="single" w:sz="4" w:space="0" w:color="auto"/>
              <w:right w:val="single" w:sz="4" w:space="0" w:color="auto"/>
            </w:tcBorders>
            <w:shd w:val="clear" w:color="auto" w:fill="auto"/>
            <w:vAlign w:val="center"/>
            <w:hideMark/>
          </w:tcPr>
          <w:p w14:paraId="19B7173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İki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001692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1.502,88</w:t>
            </w:r>
          </w:p>
        </w:tc>
      </w:tr>
      <w:tr w:rsidR="008114C2" w:rsidRPr="00D179DF" w14:paraId="6E538B4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DCFD7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G101080</w:t>
            </w:r>
          </w:p>
        </w:tc>
        <w:tc>
          <w:tcPr>
            <w:tcW w:w="3261" w:type="dxa"/>
            <w:tcBorders>
              <w:top w:val="nil"/>
              <w:left w:val="nil"/>
              <w:bottom w:val="single" w:sz="4" w:space="0" w:color="auto"/>
              <w:right w:val="single" w:sz="4" w:space="0" w:color="auto"/>
            </w:tcBorders>
            <w:shd w:val="clear" w:color="auto" w:fill="auto"/>
            <w:vAlign w:val="center"/>
            <w:hideMark/>
          </w:tcPr>
          <w:p w14:paraId="2BF49AC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JAK2 Geni V617F Mutasyon Analizi</w:t>
            </w:r>
          </w:p>
        </w:tc>
        <w:tc>
          <w:tcPr>
            <w:tcW w:w="4394" w:type="dxa"/>
            <w:tcBorders>
              <w:top w:val="nil"/>
              <w:left w:val="nil"/>
              <w:bottom w:val="single" w:sz="4" w:space="0" w:color="auto"/>
              <w:right w:val="single" w:sz="4" w:space="0" w:color="auto"/>
            </w:tcBorders>
            <w:shd w:val="clear" w:color="auto" w:fill="auto"/>
            <w:vAlign w:val="center"/>
            <w:hideMark/>
          </w:tcPr>
          <w:p w14:paraId="61E2378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İki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E7A211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1.502,88</w:t>
            </w:r>
          </w:p>
        </w:tc>
      </w:tr>
      <w:tr w:rsidR="008114C2" w:rsidRPr="00D179DF" w14:paraId="6FCC38A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611FCA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G101090</w:t>
            </w:r>
          </w:p>
        </w:tc>
        <w:tc>
          <w:tcPr>
            <w:tcW w:w="3261" w:type="dxa"/>
            <w:tcBorders>
              <w:top w:val="nil"/>
              <w:left w:val="nil"/>
              <w:bottom w:val="single" w:sz="4" w:space="0" w:color="auto"/>
              <w:right w:val="single" w:sz="4" w:space="0" w:color="auto"/>
            </w:tcBorders>
            <w:shd w:val="clear" w:color="auto" w:fill="auto"/>
            <w:vAlign w:val="center"/>
            <w:hideMark/>
          </w:tcPr>
          <w:p w14:paraId="4B175E6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Kimerizm</w:t>
            </w:r>
            <w:proofErr w:type="spellEnd"/>
            <w:r w:rsidRPr="008114C2">
              <w:rPr>
                <w:rFonts w:ascii="Calibri" w:hAnsi="Calibri" w:cs="Calibri"/>
                <w:lang w:val="tr-TR" w:eastAsia="tr-TR"/>
              </w:rPr>
              <w:t xml:space="preserve"> (Kemik iliği nakli öncesi </w:t>
            </w:r>
            <w:proofErr w:type="spellStart"/>
            <w:r w:rsidRPr="008114C2">
              <w:rPr>
                <w:rFonts w:ascii="Calibri" w:hAnsi="Calibri" w:cs="Calibri"/>
                <w:lang w:val="tr-TR" w:eastAsia="tr-TR"/>
              </w:rPr>
              <w:t>donör</w:t>
            </w:r>
            <w:proofErr w:type="spellEnd"/>
            <w:r w:rsidRPr="008114C2">
              <w:rPr>
                <w:rFonts w:ascii="Calibri" w:hAnsi="Calibri" w:cs="Calibri"/>
                <w:lang w:val="tr-TR" w:eastAsia="tr-TR"/>
              </w:rPr>
              <w:t>)</w:t>
            </w:r>
          </w:p>
        </w:tc>
        <w:tc>
          <w:tcPr>
            <w:tcW w:w="4394" w:type="dxa"/>
            <w:tcBorders>
              <w:top w:val="nil"/>
              <w:left w:val="nil"/>
              <w:bottom w:val="single" w:sz="4" w:space="0" w:color="auto"/>
              <w:right w:val="single" w:sz="4" w:space="0" w:color="auto"/>
            </w:tcBorders>
            <w:shd w:val="clear" w:color="auto" w:fill="auto"/>
            <w:vAlign w:val="center"/>
            <w:hideMark/>
          </w:tcPr>
          <w:p w14:paraId="5A8C676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On günde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768F00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40929DC7"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A6DDF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G101100</w:t>
            </w:r>
          </w:p>
        </w:tc>
        <w:tc>
          <w:tcPr>
            <w:tcW w:w="3261" w:type="dxa"/>
            <w:tcBorders>
              <w:top w:val="nil"/>
              <w:left w:val="nil"/>
              <w:bottom w:val="single" w:sz="4" w:space="0" w:color="auto"/>
              <w:right w:val="single" w:sz="4" w:space="0" w:color="auto"/>
            </w:tcBorders>
            <w:shd w:val="clear" w:color="auto" w:fill="auto"/>
            <w:vAlign w:val="center"/>
            <w:hideMark/>
          </w:tcPr>
          <w:p w14:paraId="049D876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Kimerizm</w:t>
            </w:r>
            <w:proofErr w:type="spellEnd"/>
            <w:r w:rsidRPr="008114C2">
              <w:rPr>
                <w:rFonts w:ascii="Calibri" w:hAnsi="Calibri" w:cs="Calibri"/>
                <w:lang w:val="tr-TR" w:eastAsia="tr-TR"/>
              </w:rPr>
              <w:t xml:space="preserve"> (Kemik iliği nakli öncesi hasta)</w:t>
            </w:r>
          </w:p>
        </w:tc>
        <w:tc>
          <w:tcPr>
            <w:tcW w:w="4394" w:type="dxa"/>
            <w:tcBorders>
              <w:top w:val="nil"/>
              <w:left w:val="nil"/>
              <w:bottom w:val="single" w:sz="4" w:space="0" w:color="auto"/>
              <w:right w:val="single" w:sz="4" w:space="0" w:color="auto"/>
            </w:tcBorders>
            <w:shd w:val="clear" w:color="auto" w:fill="auto"/>
            <w:vAlign w:val="center"/>
            <w:hideMark/>
          </w:tcPr>
          <w:p w14:paraId="2A61136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On günde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9320FB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3A0B9BA8"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3BBA62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G101110</w:t>
            </w:r>
          </w:p>
        </w:tc>
        <w:tc>
          <w:tcPr>
            <w:tcW w:w="3261" w:type="dxa"/>
            <w:tcBorders>
              <w:top w:val="nil"/>
              <w:left w:val="nil"/>
              <w:bottom w:val="single" w:sz="4" w:space="0" w:color="auto"/>
              <w:right w:val="single" w:sz="4" w:space="0" w:color="auto"/>
            </w:tcBorders>
            <w:shd w:val="clear" w:color="auto" w:fill="auto"/>
            <w:vAlign w:val="center"/>
            <w:hideMark/>
          </w:tcPr>
          <w:p w14:paraId="60E1C4E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Kimerizm</w:t>
            </w:r>
            <w:proofErr w:type="spellEnd"/>
            <w:r w:rsidRPr="008114C2">
              <w:rPr>
                <w:rFonts w:ascii="Calibri" w:hAnsi="Calibri" w:cs="Calibri"/>
                <w:lang w:val="tr-TR" w:eastAsia="tr-TR"/>
              </w:rPr>
              <w:t xml:space="preserve"> (Kemik iliği nakli sonrası hasta)</w:t>
            </w:r>
          </w:p>
        </w:tc>
        <w:tc>
          <w:tcPr>
            <w:tcW w:w="4394" w:type="dxa"/>
            <w:tcBorders>
              <w:top w:val="nil"/>
              <w:left w:val="nil"/>
              <w:bottom w:val="single" w:sz="4" w:space="0" w:color="auto"/>
              <w:right w:val="single" w:sz="4" w:space="0" w:color="auto"/>
            </w:tcBorders>
            <w:shd w:val="clear" w:color="auto" w:fill="auto"/>
            <w:vAlign w:val="center"/>
            <w:hideMark/>
          </w:tcPr>
          <w:p w14:paraId="504B247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On günde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DC1ACB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3B310E91"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584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198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Kistik</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Fibrozis</w:t>
            </w:r>
            <w:proofErr w:type="spellEnd"/>
            <w:r w:rsidRPr="008114C2">
              <w:rPr>
                <w:rFonts w:ascii="Calibri" w:hAnsi="Calibri" w:cs="Calibri"/>
                <w:lang w:val="tr-TR" w:eastAsia="tr-TR"/>
              </w:rPr>
              <w:t xml:space="preserve"> (CFTR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2D87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7277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73F639C6"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8957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G101130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385A9FF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Konjenital</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Amegakaryositik</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Trombositopeni</w:t>
            </w:r>
            <w:proofErr w:type="spellEnd"/>
            <w:r w:rsidRPr="008114C2">
              <w:rPr>
                <w:rFonts w:ascii="Calibri" w:hAnsi="Calibri" w:cs="Calibri"/>
                <w:lang w:val="tr-TR" w:eastAsia="tr-TR"/>
              </w:rPr>
              <w:t xml:space="preserve"> (MPL Geni Dizi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7B7A73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97A73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6D4CD5BD"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813507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G101131</w:t>
            </w:r>
          </w:p>
        </w:tc>
        <w:tc>
          <w:tcPr>
            <w:tcW w:w="3261" w:type="dxa"/>
            <w:tcBorders>
              <w:top w:val="nil"/>
              <w:left w:val="nil"/>
              <w:bottom w:val="single" w:sz="4" w:space="0" w:color="auto"/>
              <w:right w:val="single" w:sz="4" w:space="0" w:color="auto"/>
            </w:tcBorders>
            <w:shd w:val="clear" w:color="auto" w:fill="auto"/>
            <w:vAlign w:val="center"/>
            <w:hideMark/>
          </w:tcPr>
          <w:p w14:paraId="280403C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Konjenital</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Miyasteni</w:t>
            </w:r>
            <w:proofErr w:type="spellEnd"/>
            <w:r w:rsidRPr="008114C2">
              <w:rPr>
                <w:rFonts w:ascii="Calibri" w:hAnsi="Calibri" w:cs="Calibri"/>
                <w:lang w:val="tr-TR" w:eastAsia="tr-TR"/>
              </w:rPr>
              <w:t xml:space="preserve"> Paneli (16-40 Gen)</w:t>
            </w:r>
          </w:p>
        </w:tc>
        <w:tc>
          <w:tcPr>
            <w:tcW w:w="4394" w:type="dxa"/>
            <w:tcBorders>
              <w:top w:val="nil"/>
              <w:left w:val="nil"/>
              <w:bottom w:val="single" w:sz="4" w:space="0" w:color="auto"/>
              <w:right w:val="single" w:sz="4" w:space="0" w:color="auto"/>
            </w:tcBorders>
            <w:shd w:val="clear" w:color="auto" w:fill="auto"/>
            <w:vAlign w:val="center"/>
            <w:hideMark/>
          </w:tcPr>
          <w:p w14:paraId="3D12F6B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1B8F8E2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7C44D6B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7B0AB9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G101132</w:t>
            </w:r>
          </w:p>
        </w:tc>
        <w:tc>
          <w:tcPr>
            <w:tcW w:w="3261" w:type="dxa"/>
            <w:tcBorders>
              <w:top w:val="nil"/>
              <w:left w:val="nil"/>
              <w:bottom w:val="single" w:sz="4" w:space="0" w:color="auto"/>
              <w:right w:val="single" w:sz="4" w:space="0" w:color="auto"/>
            </w:tcBorders>
            <w:shd w:val="clear" w:color="auto" w:fill="auto"/>
            <w:vAlign w:val="center"/>
            <w:hideMark/>
          </w:tcPr>
          <w:p w14:paraId="0FB4C54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Konjenital</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Nötropeni</w:t>
            </w:r>
            <w:proofErr w:type="spellEnd"/>
            <w:r w:rsidRPr="008114C2">
              <w:rPr>
                <w:rFonts w:ascii="Calibri" w:hAnsi="Calibri" w:cs="Calibri"/>
                <w:lang w:val="tr-TR" w:eastAsia="tr-TR"/>
              </w:rPr>
              <w:t xml:space="preserve"> Paneli (5-15 Gen)</w:t>
            </w:r>
          </w:p>
        </w:tc>
        <w:tc>
          <w:tcPr>
            <w:tcW w:w="4394" w:type="dxa"/>
            <w:tcBorders>
              <w:top w:val="nil"/>
              <w:left w:val="nil"/>
              <w:bottom w:val="single" w:sz="4" w:space="0" w:color="auto"/>
              <w:right w:val="single" w:sz="4" w:space="0" w:color="auto"/>
            </w:tcBorders>
            <w:shd w:val="clear" w:color="auto" w:fill="auto"/>
            <w:vAlign w:val="center"/>
            <w:hideMark/>
          </w:tcPr>
          <w:p w14:paraId="25004E4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17C85A8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40EE232F"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EEDC4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G101133</w:t>
            </w:r>
          </w:p>
        </w:tc>
        <w:tc>
          <w:tcPr>
            <w:tcW w:w="3261" w:type="dxa"/>
            <w:tcBorders>
              <w:top w:val="nil"/>
              <w:left w:val="nil"/>
              <w:bottom w:val="single" w:sz="4" w:space="0" w:color="auto"/>
              <w:right w:val="single" w:sz="4" w:space="0" w:color="auto"/>
            </w:tcBorders>
            <w:shd w:val="clear" w:color="auto" w:fill="auto"/>
            <w:vAlign w:val="center"/>
            <w:hideMark/>
          </w:tcPr>
          <w:p w14:paraId="2184DAD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Konjenital</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Trombositopeni</w:t>
            </w:r>
            <w:proofErr w:type="spellEnd"/>
            <w:r w:rsidRPr="008114C2">
              <w:rPr>
                <w:rFonts w:ascii="Calibri" w:hAnsi="Calibri" w:cs="Calibri"/>
                <w:lang w:val="tr-TR" w:eastAsia="tr-TR"/>
              </w:rPr>
              <w:t xml:space="preserve"> Paneli (16-40 Gen)</w:t>
            </w:r>
          </w:p>
        </w:tc>
        <w:tc>
          <w:tcPr>
            <w:tcW w:w="4394" w:type="dxa"/>
            <w:tcBorders>
              <w:top w:val="nil"/>
              <w:left w:val="nil"/>
              <w:bottom w:val="single" w:sz="4" w:space="0" w:color="auto"/>
              <w:right w:val="single" w:sz="4" w:space="0" w:color="auto"/>
            </w:tcBorders>
            <w:shd w:val="clear" w:color="auto" w:fill="auto"/>
            <w:vAlign w:val="center"/>
            <w:hideMark/>
          </w:tcPr>
          <w:p w14:paraId="00CB741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1831935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0A98A09D"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AC8985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G101140</w:t>
            </w:r>
          </w:p>
        </w:tc>
        <w:tc>
          <w:tcPr>
            <w:tcW w:w="3261" w:type="dxa"/>
            <w:tcBorders>
              <w:top w:val="nil"/>
              <w:left w:val="nil"/>
              <w:bottom w:val="single" w:sz="4" w:space="0" w:color="auto"/>
              <w:right w:val="single" w:sz="4" w:space="0" w:color="auto"/>
            </w:tcBorders>
            <w:shd w:val="clear" w:color="auto" w:fill="auto"/>
            <w:vAlign w:val="center"/>
            <w:hideMark/>
          </w:tcPr>
          <w:p w14:paraId="4C89A7C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Li</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Fraumen</w:t>
            </w:r>
            <w:proofErr w:type="spellEnd"/>
            <w:r w:rsidRPr="008114C2">
              <w:rPr>
                <w:rFonts w:ascii="Calibri" w:hAnsi="Calibri" w:cs="Calibri"/>
                <w:lang w:val="tr-TR" w:eastAsia="tr-TR"/>
              </w:rPr>
              <w:t xml:space="preserve"> Sendromu (TP53 Geni Dizi Analizi)</w:t>
            </w:r>
          </w:p>
        </w:tc>
        <w:tc>
          <w:tcPr>
            <w:tcW w:w="4394" w:type="dxa"/>
            <w:tcBorders>
              <w:top w:val="nil"/>
              <w:left w:val="nil"/>
              <w:bottom w:val="single" w:sz="4" w:space="0" w:color="auto"/>
              <w:right w:val="single" w:sz="4" w:space="0" w:color="auto"/>
            </w:tcBorders>
            <w:shd w:val="clear" w:color="auto" w:fill="auto"/>
            <w:vAlign w:val="center"/>
            <w:hideMark/>
          </w:tcPr>
          <w:p w14:paraId="57F6A3D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2BF9009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57BC8274"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564EE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G101150</w:t>
            </w:r>
          </w:p>
        </w:tc>
        <w:tc>
          <w:tcPr>
            <w:tcW w:w="3261" w:type="dxa"/>
            <w:tcBorders>
              <w:top w:val="nil"/>
              <w:left w:val="nil"/>
              <w:bottom w:val="single" w:sz="4" w:space="0" w:color="auto"/>
              <w:right w:val="single" w:sz="4" w:space="0" w:color="auto"/>
            </w:tcBorders>
            <w:shd w:val="clear" w:color="auto" w:fill="auto"/>
            <w:vAlign w:val="center"/>
            <w:hideMark/>
          </w:tcPr>
          <w:p w14:paraId="361D994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Lynch Sendromu Paneli (5-15 gen)</w:t>
            </w:r>
          </w:p>
        </w:tc>
        <w:tc>
          <w:tcPr>
            <w:tcW w:w="4394" w:type="dxa"/>
            <w:tcBorders>
              <w:top w:val="nil"/>
              <w:left w:val="nil"/>
              <w:bottom w:val="single" w:sz="4" w:space="0" w:color="auto"/>
              <w:right w:val="single" w:sz="4" w:space="0" w:color="auto"/>
            </w:tcBorders>
            <w:shd w:val="clear" w:color="auto" w:fill="auto"/>
            <w:vAlign w:val="center"/>
            <w:hideMark/>
          </w:tcPr>
          <w:p w14:paraId="288F37A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w:t>
            </w:r>
            <w:r w:rsidRPr="008114C2">
              <w:rPr>
                <w:rFonts w:ascii="Calibri" w:hAnsi="Calibri" w:cs="Calibri"/>
                <w:lang w:val="tr-TR" w:eastAsia="tr-TR"/>
              </w:rPr>
              <w:lastRenderedPageBreak/>
              <w:t>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1957C8B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lastRenderedPageBreak/>
              <w:t>7.306,65</w:t>
            </w:r>
          </w:p>
        </w:tc>
      </w:tr>
      <w:tr w:rsidR="008114C2" w:rsidRPr="00D179DF" w14:paraId="6162349A"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5E571C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G101160</w:t>
            </w:r>
          </w:p>
        </w:tc>
        <w:tc>
          <w:tcPr>
            <w:tcW w:w="3261" w:type="dxa"/>
            <w:tcBorders>
              <w:top w:val="nil"/>
              <w:left w:val="nil"/>
              <w:bottom w:val="single" w:sz="4" w:space="0" w:color="auto"/>
              <w:right w:val="single" w:sz="4" w:space="0" w:color="auto"/>
            </w:tcBorders>
            <w:shd w:val="clear" w:color="auto" w:fill="auto"/>
            <w:vAlign w:val="center"/>
            <w:hideMark/>
          </w:tcPr>
          <w:p w14:paraId="7E4AF71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Marfan</w:t>
            </w:r>
            <w:proofErr w:type="spellEnd"/>
            <w:r w:rsidRPr="008114C2">
              <w:rPr>
                <w:rFonts w:ascii="Calibri" w:hAnsi="Calibri" w:cs="Calibri"/>
                <w:lang w:val="tr-TR" w:eastAsia="tr-TR"/>
              </w:rPr>
              <w:t xml:space="preserve"> Sendromu (FBN1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1CF6543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3109D5F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275E579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88E9E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G101170</w:t>
            </w:r>
          </w:p>
        </w:tc>
        <w:tc>
          <w:tcPr>
            <w:tcW w:w="3261" w:type="dxa"/>
            <w:tcBorders>
              <w:top w:val="nil"/>
              <w:left w:val="nil"/>
              <w:bottom w:val="single" w:sz="4" w:space="0" w:color="auto"/>
              <w:right w:val="single" w:sz="4" w:space="0" w:color="auto"/>
            </w:tcBorders>
            <w:shd w:val="clear" w:color="auto" w:fill="auto"/>
            <w:vAlign w:val="center"/>
            <w:hideMark/>
          </w:tcPr>
          <w:p w14:paraId="1282740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Maternal</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Kontaminasyon</w:t>
            </w:r>
            <w:proofErr w:type="spellEnd"/>
            <w:r w:rsidRPr="008114C2">
              <w:rPr>
                <w:rFonts w:ascii="Calibri" w:hAnsi="Calibri" w:cs="Calibri"/>
                <w:lang w:val="tr-TR" w:eastAsia="tr-TR"/>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31AAD97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On günde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2663DD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2ADA7B27"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53EFF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G101180</w:t>
            </w:r>
          </w:p>
        </w:tc>
        <w:tc>
          <w:tcPr>
            <w:tcW w:w="3261" w:type="dxa"/>
            <w:tcBorders>
              <w:top w:val="nil"/>
              <w:left w:val="nil"/>
              <w:bottom w:val="single" w:sz="4" w:space="0" w:color="auto"/>
              <w:right w:val="single" w:sz="4" w:space="0" w:color="auto"/>
            </w:tcBorders>
            <w:shd w:val="clear" w:color="auto" w:fill="auto"/>
            <w:vAlign w:val="center"/>
            <w:hideMark/>
          </w:tcPr>
          <w:p w14:paraId="54299D9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MEN Tip 1 (MEN1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5B90636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4D43532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630E566"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AB35B8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G101190</w:t>
            </w:r>
          </w:p>
        </w:tc>
        <w:tc>
          <w:tcPr>
            <w:tcW w:w="3261" w:type="dxa"/>
            <w:tcBorders>
              <w:top w:val="nil"/>
              <w:left w:val="nil"/>
              <w:bottom w:val="single" w:sz="4" w:space="0" w:color="auto"/>
              <w:right w:val="single" w:sz="4" w:space="0" w:color="auto"/>
            </w:tcBorders>
            <w:shd w:val="clear" w:color="auto" w:fill="auto"/>
            <w:vAlign w:val="center"/>
            <w:hideMark/>
          </w:tcPr>
          <w:p w14:paraId="6DCB84D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Metakromatik</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Lökodistrofi</w:t>
            </w:r>
            <w:proofErr w:type="spellEnd"/>
            <w:r w:rsidRPr="008114C2">
              <w:rPr>
                <w:rFonts w:ascii="Calibri" w:hAnsi="Calibri" w:cs="Calibri"/>
                <w:lang w:val="tr-TR" w:eastAsia="tr-TR"/>
              </w:rPr>
              <w:t xml:space="preserve"> (ARSA Geni Dizi Analizi)</w:t>
            </w:r>
          </w:p>
        </w:tc>
        <w:tc>
          <w:tcPr>
            <w:tcW w:w="4394" w:type="dxa"/>
            <w:tcBorders>
              <w:top w:val="nil"/>
              <w:left w:val="nil"/>
              <w:bottom w:val="single" w:sz="4" w:space="0" w:color="auto"/>
              <w:right w:val="single" w:sz="4" w:space="0" w:color="auto"/>
            </w:tcBorders>
            <w:shd w:val="clear" w:color="auto" w:fill="auto"/>
            <w:vAlign w:val="center"/>
            <w:hideMark/>
          </w:tcPr>
          <w:p w14:paraId="33B3FF6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1B5AD1D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5E3973D1"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DD27B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G101200</w:t>
            </w:r>
          </w:p>
        </w:tc>
        <w:tc>
          <w:tcPr>
            <w:tcW w:w="3261" w:type="dxa"/>
            <w:tcBorders>
              <w:top w:val="nil"/>
              <w:left w:val="nil"/>
              <w:bottom w:val="single" w:sz="4" w:space="0" w:color="auto"/>
              <w:right w:val="single" w:sz="4" w:space="0" w:color="auto"/>
            </w:tcBorders>
            <w:shd w:val="clear" w:color="auto" w:fill="auto"/>
            <w:vAlign w:val="center"/>
            <w:hideMark/>
          </w:tcPr>
          <w:p w14:paraId="6B48562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Mikrosatellit</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İnstabilite</w:t>
            </w:r>
            <w:proofErr w:type="spellEnd"/>
            <w:r w:rsidRPr="008114C2">
              <w:rPr>
                <w:rFonts w:ascii="Calibri" w:hAnsi="Calibri" w:cs="Calibri"/>
                <w:lang w:val="tr-TR" w:eastAsia="tr-TR"/>
              </w:rPr>
              <w:t xml:space="preserve"> Testi</w:t>
            </w:r>
          </w:p>
        </w:tc>
        <w:tc>
          <w:tcPr>
            <w:tcW w:w="4394" w:type="dxa"/>
            <w:tcBorders>
              <w:top w:val="nil"/>
              <w:left w:val="nil"/>
              <w:bottom w:val="single" w:sz="4" w:space="0" w:color="auto"/>
              <w:right w:val="single" w:sz="4" w:space="0" w:color="auto"/>
            </w:tcBorders>
            <w:shd w:val="clear" w:color="auto" w:fill="auto"/>
            <w:vAlign w:val="center"/>
            <w:hideMark/>
          </w:tcPr>
          <w:p w14:paraId="511E712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Altı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7E8EF8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A1AC328" w14:textId="77777777" w:rsidTr="001E3572">
        <w:trPr>
          <w:trHeight w:val="11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1D031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G101210</w:t>
            </w:r>
          </w:p>
        </w:tc>
        <w:tc>
          <w:tcPr>
            <w:tcW w:w="3261" w:type="dxa"/>
            <w:tcBorders>
              <w:top w:val="nil"/>
              <w:left w:val="nil"/>
              <w:bottom w:val="single" w:sz="4" w:space="0" w:color="auto"/>
              <w:right w:val="single" w:sz="4" w:space="0" w:color="auto"/>
            </w:tcBorders>
            <w:shd w:val="clear" w:color="auto" w:fill="auto"/>
            <w:vAlign w:val="center"/>
            <w:hideMark/>
          </w:tcPr>
          <w:p w14:paraId="3D0CBEA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Minimal </w:t>
            </w:r>
            <w:proofErr w:type="spellStart"/>
            <w:r w:rsidRPr="008114C2">
              <w:rPr>
                <w:rFonts w:ascii="Calibri" w:hAnsi="Calibri" w:cs="Calibri"/>
                <w:lang w:val="tr-TR" w:eastAsia="tr-TR"/>
              </w:rPr>
              <w:t>Rezidüel</w:t>
            </w:r>
            <w:proofErr w:type="spellEnd"/>
            <w:r w:rsidRPr="008114C2">
              <w:rPr>
                <w:rFonts w:ascii="Calibri" w:hAnsi="Calibri" w:cs="Calibri"/>
                <w:lang w:val="tr-TR" w:eastAsia="tr-TR"/>
              </w:rPr>
              <w:t xml:space="preserve"> Hastalık Analizi</w:t>
            </w:r>
          </w:p>
        </w:tc>
        <w:tc>
          <w:tcPr>
            <w:tcW w:w="4394" w:type="dxa"/>
            <w:tcBorders>
              <w:top w:val="nil"/>
              <w:left w:val="nil"/>
              <w:bottom w:val="single" w:sz="4" w:space="0" w:color="auto"/>
              <w:right w:val="single" w:sz="4" w:space="0" w:color="auto"/>
            </w:tcBorders>
            <w:shd w:val="clear" w:color="auto" w:fill="auto"/>
            <w:vAlign w:val="center"/>
            <w:hideMark/>
          </w:tcPr>
          <w:p w14:paraId="2CFC08E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On günde bir adet faturalandırılır. Sağlık Bakanlığı tarafından yetkilendirilmiş merkezlerde ve yeni nesil DNA dizileme ile yapılması halinde faturalandırılır. En az bir tıbbi genetik uzmanı/çocuk genetik uzmanı ve çocuk </w:t>
            </w:r>
            <w:proofErr w:type="gramStart"/>
            <w:r w:rsidRPr="008114C2">
              <w:rPr>
                <w:rFonts w:ascii="Calibri" w:hAnsi="Calibri" w:cs="Calibri"/>
                <w:lang w:val="tr-TR" w:eastAsia="tr-TR"/>
              </w:rPr>
              <w:t>hematoloji  uzmanının</w:t>
            </w:r>
            <w:proofErr w:type="gramEnd"/>
            <w:r w:rsidRPr="008114C2">
              <w:rPr>
                <w:rFonts w:ascii="Calibri" w:hAnsi="Calibri" w:cs="Calibri"/>
                <w:lang w:val="tr-TR" w:eastAsia="tr-TR"/>
              </w:rPr>
              <w:t xml:space="preserve"> bulunduğu sağlık kurulu raporu gereklidir.</w:t>
            </w:r>
          </w:p>
        </w:tc>
        <w:tc>
          <w:tcPr>
            <w:tcW w:w="992" w:type="dxa"/>
            <w:tcBorders>
              <w:top w:val="nil"/>
              <w:left w:val="nil"/>
              <w:bottom w:val="single" w:sz="4" w:space="0" w:color="auto"/>
              <w:right w:val="single" w:sz="4" w:space="0" w:color="auto"/>
            </w:tcBorders>
            <w:shd w:val="clear" w:color="auto" w:fill="auto"/>
            <w:noWrap/>
            <w:vAlign w:val="center"/>
            <w:hideMark/>
          </w:tcPr>
          <w:p w14:paraId="5BEF65A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18.369,04</w:t>
            </w:r>
          </w:p>
        </w:tc>
      </w:tr>
      <w:tr w:rsidR="008114C2" w:rsidRPr="00D179DF" w14:paraId="03FD5E06"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BD9E1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G101211</w:t>
            </w:r>
          </w:p>
        </w:tc>
        <w:tc>
          <w:tcPr>
            <w:tcW w:w="3261" w:type="dxa"/>
            <w:tcBorders>
              <w:top w:val="nil"/>
              <w:left w:val="nil"/>
              <w:bottom w:val="single" w:sz="4" w:space="0" w:color="auto"/>
              <w:right w:val="single" w:sz="4" w:space="0" w:color="auto"/>
            </w:tcBorders>
            <w:shd w:val="clear" w:color="auto" w:fill="auto"/>
            <w:vAlign w:val="center"/>
            <w:hideMark/>
          </w:tcPr>
          <w:p w14:paraId="68659F0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MODY Paneli (10-20 Gen)</w:t>
            </w:r>
          </w:p>
        </w:tc>
        <w:tc>
          <w:tcPr>
            <w:tcW w:w="4394" w:type="dxa"/>
            <w:tcBorders>
              <w:top w:val="nil"/>
              <w:left w:val="nil"/>
              <w:bottom w:val="single" w:sz="4" w:space="0" w:color="auto"/>
              <w:right w:val="single" w:sz="4" w:space="0" w:color="auto"/>
            </w:tcBorders>
            <w:shd w:val="clear" w:color="auto" w:fill="auto"/>
            <w:vAlign w:val="center"/>
            <w:hideMark/>
          </w:tcPr>
          <w:p w14:paraId="1D93D4B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4B54819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7.306,65</w:t>
            </w:r>
          </w:p>
        </w:tc>
      </w:tr>
      <w:tr w:rsidR="008114C2" w:rsidRPr="00D179DF" w14:paraId="49DCDC3E"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A0CB49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G101220</w:t>
            </w:r>
          </w:p>
        </w:tc>
        <w:tc>
          <w:tcPr>
            <w:tcW w:w="3261" w:type="dxa"/>
            <w:tcBorders>
              <w:top w:val="nil"/>
              <w:left w:val="nil"/>
              <w:bottom w:val="single" w:sz="4" w:space="0" w:color="auto"/>
              <w:right w:val="single" w:sz="4" w:space="0" w:color="auto"/>
            </w:tcBorders>
            <w:shd w:val="clear" w:color="auto" w:fill="auto"/>
            <w:vAlign w:val="center"/>
            <w:hideMark/>
          </w:tcPr>
          <w:p w14:paraId="4477F4D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inv</w:t>
            </w:r>
            <w:proofErr w:type="spellEnd"/>
            <w:r w:rsidRPr="008114C2">
              <w:rPr>
                <w:rFonts w:ascii="Calibri" w:hAnsi="Calibri" w:cs="Calibri"/>
                <w:lang w:val="tr-TR" w:eastAsia="tr-TR"/>
              </w:rPr>
              <w:t xml:space="preserve"> 16 (p13;q22) CBFB-MYH11 Füzyon Transkript Analizi</w:t>
            </w:r>
          </w:p>
        </w:tc>
        <w:tc>
          <w:tcPr>
            <w:tcW w:w="4394" w:type="dxa"/>
            <w:tcBorders>
              <w:top w:val="nil"/>
              <w:left w:val="nil"/>
              <w:bottom w:val="single" w:sz="4" w:space="0" w:color="auto"/>
              <w:right w:val="single" w:sz="4" w:space="0" w:color="auto"/>
            </w:tcBorders>
            <w:shd w:val="clear" w:color="auto" w:fill="auto"/>
            <w:vAlign w:val="center"/>
            <w:hideMark/>
          </w:tcPr>
          <w:p w14:paraId="48F8D7F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D81DBE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6F497358"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FA156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G101230</w:t>
            </w:r>
          </w:p>
        </w:tc>
        <w:tc>
          <w:tcPr>
            <w:tcW w:w="3261" w:type="dxa"/>
            <w:tcBorders>
              <w:top w:val="nil"/>
              <w:left w:val="nil"/>
              <w:bottom w:val="single" w:sz="4" w:space="0" w:color="auto"/>
              <w:right w:val="single" w:sz="4" w:space="0" w:color="auto"/>
            </w:tcBorders>
            <w:shd w:val="clear" w:color="auto" w:fill="auto"/>
            <w:vAlign w:val="center"/>
            <w:hideMark/>
          </w:tcPr>
          <w:p w14:paraId="6D1328C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Karyotipleme</w:t>
            </w:r>
            <w:proofErr w:type="spellEnd"/>
            <w:r w:rsidRPr="008114C2">
              <w:rPr>
                <w:rFonts w:ascii="Calibri" w:hAnsi="Calibri" w:cs="Calibri"/>
                <w:lang w:val="tr-TR" w:eastAsia="tr-TR"/>
              </w:rPr>
              <w:t xml:space="preserve"> (500K’ya kadar veya eşdeğer çözünürlükte)</w:t>
            </w:r>
          </w:p>
        </w:tc>
        <w:tc>
          <w:tcPr>
            <w:tcW w:w="4394" w:type="dxa"/>
            <w:tcBorders>
              <w:top w:val="nil"/>
              <w:left w:val="nil"/>
              <w:bottom w:val="single" w:sz="4" w:space="0" w:color="auto"/>
              <w:right w:val="single" w:sz="4" w:space="0" w:color="auto"/>
            </w:tcBorders>
            <w:shd w:val="clear" w:color="auto" w:fill="auto"/>
            <w:vAlign w:val="center"/>
            <w:hideMark/>
          </w:tcPr>
          <w:p w14:paraId="1310C59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Gebelik süresince, tetkik yapılan her </w:t>
            </w:r>
            <w:proofErr w:type="spellStart"/>
            <w:r w:rsidRPr="008114C2">
              <w:rPr>
                <w:rFonts w:ascii="Calibri" w:hAnsi="Calibri" w:cs="Calibri"/>
                <w:lang w:val="tr-TR" w:eastAsia="tr-TR"/>
              </w:rPr>
              <w:t>fetus</w:t>
            </w:r>
            <w:proofErr w:type="spellEnd"/>
            <w:r w:rsidRPr="008114C2">
              <w:rPr>
                <w:rFonts w:ascii="Calibri" w:hAnsi="Calibri" w:cs="Calibri"/>
                <w:lang w:val="tr-TR" w:eastAsia="tr-TR"/>
              </w:rPr>
              <w:t xml:space="preserve"> için bir adet faturalandırılır. G101240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0578330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4.136,99</w:t>
            </w:r>
          </w:p>
        </w:tc>
      </w:tr>
      <w:tr w:rsidR="008114C2" w:rsidRPr="00D179DF" w14:paraId="7CC7C807"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DAE9D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G101240</w:t>
            </w:r>
          </w:p>
        </w:tc>
        <w:tc>
          <w:tcPr>
            <w:tcW w:w="3261" w:type="dxa"/>
            <w:tcBorders>
              <w:top w:val="nil"/>
              <w:left w:val="nil"/>
              <w:bottom w:val="single" w:sz="4" w:space="0" w:color="auto"/>
              <w:right w:val="single" w:sz="4" w:space="0" w:color="auto"/>
            </w:tcBorders>
            <w:shd w:val="clear" w:color="auto" w:fill="auto"/>
            <w:vAlign w:val="center"/>
            <w:hideMark/>
          </w:tcPr>
          <w:p w14:paraId="3C497BC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Karyotipleme</w:t>
            </w:r>
            <w:proofErr w:type="spellEnd"/>
            <w:r w:rsidRPr="008114C2">
              <w:rPr>
                <w:rFonts w:ascii="Calibri" w:hAnsi="Calibri" w:cs="Calibri"/>
                <w:lang w:val="tr-TR" w:eastAsia="tr-TR"/>
              </w:rPr>
              <w:t xml:space="preserve"> (500K ve üzeri veya eşdeğer çözünürlükte)</w:t>
            </w:r>
          </w:p>
        </w:tc>
        <w:tc>
          <w:tcPr>
            <w:tcW w:w="4394" w:type="dxa"/>
            <w:tcBorders>
              <w:top w:val="nil"/>
              <w:left w:val="nil"/>
              <w:bottom w:val="single" w:sz="4" w:space="0" w:color="auto"/>
              <w:right w:val="single" w:sz="4" w:space="0" w:color="auto"/>
            </w:tcBorders>
            <w:shd w:val="clear" w:color="auto" w:fill="auto"/>
            <w:vAlign w:val="center"/>
            <w:hideMark/>
          </w:tcPr>
          <w:p w14:paraId="6A1D59D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Gebelik süresince, tetkik yapılan her </w:t>
            </w:r>
            <w:proofErr w:type="spellStart"/>
            <w:r w:rsidRPr="008114C2">
              <w:rPr>
                <w:rFonts w:ascii="Calibri" w:hAnsi="Calibri" w:cs="Calibri"/>
                <w:lang w:val="tr-TR" w:eastAsia="tr-TR"/>
              </w:rPr>
              <w:t>fetus</w:t>
            </w:r>
            <w:proofErr w:type="spellEnd"/>
            <w:r w:rsidRPr="008114C2">
              <w:rPr>
                <w:rFonts w:ascii="Calibri" w:hAnsi="Calibri" w:cs="Calibri"/>
                <w:lang w:val="tr-TR" w:eastAsia="tr-TR"/>
              </w:rPr>
              <w:t xml:space="preserve"> için bir adet faturalandırılır. G101230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030BF52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4.971,76</w:t>
            </w:r>
          </w:p>
        </w:tc>
      </w:tr>
      <w:tr w:rsidR="008114C2" w:rsidRPr="00D179DF" w14:paraId="071809B7"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751BAF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G101250</w:t>
            </w:r>
          </w:p>
        </w:tc>
        <w:tc>
          <w:tcPr>
            <w:tcW w:w="3261" w:type="dxa"/>
            <w:tcBorders>
              <w:top w:val="nil"/>
              <w:left w:val="nil"/>
              <w:bottom w:val="single" w:sz="4" w:space="0" w:color="auto"/>
              <w:right w:val="single" w:sz="4" w:space="0" w:color="auto"/>
            </w:tcBorders>
            <w:shd w:val="clear" w:color="auto" w:fill="auto"/>
            <w:vAlign w:val="center"/>
            <w:hideMark/>
          </w:tcPr>
          <w:p w14:paraId="357E816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w:t>
            </w:r>
            <w:proofErr w:type="gramStart"/>
            <w:r w:rsidRPr="008114C2">
              <w:rPr>
                <w:rFonts w:ascii="Calibri" w:hAnsi="Calibri" w:cs="Calibri"/>
                <w:lang w:val="tr-TR" w:eastAsia="tr-TR"/>
              </w:rPr>
              <w:t>1:19</w:t>
            </w:r>
            <w:proofErr w:type="gramEnd"/>
            <w:r w:rsidRPr="008114C2">
              <w:rPr>
                <w:rFonts w:ascii="Calibri" w:hAnsi="Calibri" w:cs="Calibri"/>
                <w:lang w:val="tr-TR" w:eastAsia="tr-TR"/>
              </w:rPr>
              <w:t>) TCF3 (E2A)-PBX1</w:t>
            </w:r>
          </w:p>
        </w:tc>
        <w:tc>
          <w:tcPr>
            <w:tcW w:w="4394" w:type="dxa"/>
            <w:tcBorders>
              <w:top w:val="nil"/>
              <w:left w:val="nil"/>
              <w:bottom w:val="single" w:sz="4" w:space="0" w:color="auto"/>
              <w:right w:val="single" w:sz="4" w:space="0" w:color="auto"/>
            </w:tcBorders>
            <w:shd w:val="clear" w:color="auto" w:fill="auto"/>
            <w:vAlign w:val="center"/>
            <w:hideMark/>
          </w:tcPr>
          <w:p w14:paraId="513726E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BDD627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5ED4A2FF"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395CB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G101260</w:t>
            </w:r>
          </w:p>
        </w:tc>
        <w:tc>
          <w:tcPr>
            <w:tcW w:w="3261" w:type="dxa"/>
            <w:tcBorders>
              <w:top w:val="nil"/>
              <w:left w:val="nil"/>
              <w:bottom w:val="single" w:sz="4" w:space="0" w:color="auto"/>
              <w:right w:val="single" w:sz="4" w:space="0" w:color="auto"/>
            </w:tcBorders>
            <w:shd w:val="clear" w:color="auto" w:fill="auto"/>
            <w:vAlign w:val="center"/>
            <w:hideMark/>
          </w:tcPr>
          <w:p w14:paraId="73A6AAE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w:t>
            </w:r>
            <w:proofErr w:type="gramStart"/>
            <w:r w:rsidRPr="008114C2">
              <w:rPr>
                <w:rFonts w:ascii="Calibri" w:hAnsi="Calibri" w:cs="Calibri"/>
                <w:lang w:val="tr-TR" w:eastAsia="tr-TR"/>
              </w:rPr>
              <w:t>4:11</w:t>
            </w:r>
            <w:proofErr w:type="gramEnd"/>
            <w:r w:rsidRPr="008114C2">
              <w:rPr>
                <w:rFonts w:ascii="Calibri" w:hAnsi="Calibri" w:cs="Calibri"/>
                <w:lang w:val="tr-TR" w:eastAsia="tr-TR"/>
              </w:rPr>
              <w:t>) AFF1 (AF4)-KMT2A (MLL;KMT2A)</w:t>
            </w:r>
          </w:p>
        </w:tc>
        <w:tc>
          <w:tcPr>
            <w:tcW w:w="4394" w:type="dxa"/>
            <w:tcBorders>
              <w:top w:val="nil"/>
              <w:left w:val="nil"/>
              <w:bottom w:val="single" w:sz="4" w:space="0" w:color="auto"/>
              <w:right w:val="single" w:sz="4" w:space="0" w:color="auto"/>
            </w:tcBorders>
            <w:shd w:val="clear" w:color="auto" w:fill="auto"/>
            <w:vAlign w:val="center"/>
            <w:hideMark/>
          </w:tcPr>
          <w:p w14:paraId="5BF7324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550262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4BFFFC2A"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E7E020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G101270</w:t>
            </w:r>
          </w:p>
        </w:tc>
        <w:tc>
          <w:tcPr>
            <w:tcW w:w="3261" w:type="dxa"/>
            <w:tcBorders>
              <w:top w:val="nil"/>
              <w:left w:val="nil"/>
              <w:bottom w:val="single" w:sz="4" w:space="0" w:color="auto"/>
              <w:right w:val="single" w:sz="4" w:space="0" w:color="auto"/>
            </w:tcBorders>
            <w:shd w:val="clear" w:color="auto" w:fill="auto"/>
            <w:vAlign w:val="center"/>
            <w:hideMark/>
          </w:tcPr>
          <w:p w14:paraId="631FB36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t(8;21)(q22;q22) AML1 (RUNX1)-ETO (RUNX1T1)</w:t>
            </w:r>
          </w:p>
        </w:tc>
        <w:tc>
          <w:tcPr>
            <w:tcW w:w="4394" w:type="dxa"/>
            <w:tcBorders>
              <w:top w:val="nil"/>
              <w:left w:val="nil"/>
              <w:bottom w:val="single" w:sz="4" w:space="0" w:color="auto"/>
              <w:right w:val="single" w:sz="4" w:space="0" w:color="auto"/>
            </w:tcBorders>
            <w:shd w:val="clear" w:color="auto" w:fill="auto"/>
            <w:vAlign w:val="center"/>
            <w:hideMark/>
          </w:tcPr>
          <w:p w14:paraId="52319A5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3FA7FA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692ECF44"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679B09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G101280</w:t>
            </w:r>
          </w:p>
        </w:tc>
        <w:tc>
          <w:tcPr>
            <w:tcW w:w="3261" w:type="dxa"/>
            <w:tcBorders>
              <w:top w:val="nil"/>
              <w:left w:val="nil"/>
              <w:bottom w:val="single" w:sz="4" w:space="0" w:color="auto"/>
              <w:right w:val="single" w:sz="4" w:space="0" w:color="auto"/>
            </w:tcBorders>
            <w:shd w:val="clear" w:color="auto" w:fill="auto"/>
            <w:vAlign w:val="center"/>
            <w:hideMark/>
          </w:tcPr>
          <w:p w14:paraId="7577BEA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t(9;22) (q34;q11.2)  BCR-ABL </w:t>
            </w:r>
            <w:proofErr w:type="spellStart"/>
            <w:r w:rsidRPr="008114C2">
              <w:rPr>
                <w:rFonts w:ascii="Calibri" w:hAnsi="Calibri" w:cs="Calibri"/>
                <w:lang w:val="tr-TR" w:eastAsia="tr-TR"/>
              </w:rPr>
              <w:t>Mbcr</w:t>
            </w:r>
            <w:proofErr w:type="spellEnd"/>
            <w:r w:rsidRPr="008114C2">
              <w:rPr>
                <w:rFonts w:ascii="Calibri" w:hAnsi="Calibri" w:cs="Calibri"/>
                <w:lang w:val="tr-TR" w:eastAsia="tr-TR"/>
              </w:rPr>
              <w:t xml:space="preserve"> p190</w:t>
            </w:r>
          </w:p>
        </w:tc>
        <w:tc>
          <w:tcPr>
            <w:tcW w:w="4394" w:type="dxa"/>
            <w:tcBorders>
              <w:top w:val="nil"/>
              <w:left w:val="nil"/>
              <w:bottom w:val="single" w:sz="4" w:space="0" w:color="auto"/>
              <w:right w:val="single" w:sz="4" w:space="0" w:color="auto"/>
            </w:tcBorders>
            <w:shd w:val="clear" w:color="auto" w:fill="auto"/>
            <w:vAlign w:val="center"/>
            <w:hideMark/>
          </w:tcPr>
          <w:p w14:paraId="0DDA294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56E07D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03AD6ED0"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2449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G101290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030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t(9;22) (q34;q11.2) BCR-ABL </w:t>
            </w:r>
            <w:proofErr w:type="spellStart"/>
            <w:r w:rsidRPr="008114C2">
              <w:rPr>
                <w:rFonts w:ascii="Calibri" w:hAnsi="Calibri" w:cs="Calibri"/>
                <w:lang w:val="tr-TR" w:eastAsia="tr-TR"/>
              </w:rPr>
              <w:t>Mbcr</w:t>
            </w:r>
            <w:proofErr w:type="spellEnd"/>
            <w:r w:rsidRPr="008114C2">
              <w:rPr>
                <w:rFonts w:ascii="Calibri" w:hAnsi="Calibri" w:cs="Calibri"/>
                <w:lang w:val="tr-TR" w:eastAsia="tr-TR"/>
              </w:rPr>
              <w:t xml:space="preserve"> p210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5FB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37A7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4EBA015F"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DDA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G101300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DC4436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t(9;22) (q34;q11.2) BCR-ABL </w:t>
            </w:r>
            <w:proofErr w:type="spellStart"/>
            <w:r w:rsidRPr="008114C2">
              <w:rPr>
                <w:rFonts w:ascii="Calibri" w:hAnsi="Calibri" w:cs="Calibri"/>
                <w:lang w:val="tr-TR" w:eastAsia="tr-TR"/>
              </w:rPr>
              <w:t>Mbcr</w:t>
            </w:r>
            <w:proofErr w:type="spellEnd"/>
            <w:r w:rsidRPr="008114C2">
              <w:rPr>
                <w:rFonts w:ascii="Calibri" w:hAnsi="Calibri" w:cs="Calibri"/>
                <w:lang w:val="tr-TR" w:eastAsia="tr-TR"/>
              </w:rPr>
              <w:t xml:space="preserve"> p230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D5BC52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A73C1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72363F81"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D3757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G101310</w:t>
            </w:r>
          </w:p>
        </w:tc>
        <w:tc>
          <w:tcPr>
            <w:tcW w:w="3261" w:type="dxa"/>
            <w:tcBorders>
              <w:top w:val="nil"/>
              <w:left w:val="nil"/>
              <w:bottom w:val="single" w:sz="4" w:space="0" w:color="auto"/>
              <w:right w:val="single" w:sz="4" w:space="0" w:color="auto"/>
            </w:tcBorders>
            <w:shd w:val="clear" w:color="auto" w:fill="auto"/>
            <w:vAlign w:val="center"/>
            <w:hideMark/>
          </w:tcPr>
          <w:p w14:paraId="5B4D91B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t(11;14) (q13;q32) </w:t>
            </w:r>
          </w:p>
        </w:tc>
        <w:tc>
          <w:tcPr>
            <w:tcW w:w="4394" w:type="dxa"/>
            <w:tcBorders>
              <w:top w:val="nil"/>
              <w:left w:val="nil"/>
              <w:bottom w:val="single" w:sz="4" w:space="0" w:color="auto"/>
              <w:right w:val="single" w:sz="4" w:space="0" w:color="auto"/>
            </w:tcBorders>
            <w:shd w:val="clear" w:color="auto" w:fill="auto"/>
            <w:vAlign w:val="center"/>
            <w:hideMark/>
          </w:tcPr>
          <w:p w14:paraId="49DD257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3F3920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834,91</w:t>
            </w:r>
          </w:p>
        </w:tc>
      </w:tr>
      <w:tr w:rsidR="008114C2" w:rsidRPr="00D179DF" w14:paraId="26E1D515"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2F28B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G101320</w:t>
            </w:r>
          </w:p>
        </w:tc>
        <w:tc>
          <w:tcPr>
            <w:tcW w:w="3261" w:type="dxa"/>
            <w:tcBorders>
              <w:top w:val="nil"/>
              <w:left w:val="nil"/>
              <w:bottom w:val="single" w:sz="4" w:space="0" w:color="auto"/>
              <w:right w:val="single" w:sz="4" w:space="0" w:color="auto"/>
            </w:tcBorders>
            <w:shd w:val="clear" w:color="auto" w:fill="auto"/>
            <w:vAlign w:val="center"/>
            <w:hideMark/>
          </w:tcPr>
          <w:p w14:paraId="7A39708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t(12;21) (p12;q22) TEL-AML1</w:t>
            </w:r>
          </w:p>
        </w:tc>
        <w:tc>
          <w:tcPr>
            <w:tcW w:w="4394" w:type="dxa"/>
            <w:tcBorders>
              <w:top w:val="nil"/>
              <w:left w:val="nil"/>
              <w:bottom w:val="single" w:sz="4" w:space="0" w:color="auto"/>
              <w:right w:val="single" w:sz="4" w:space="0" w:color="auto"/>
            </w:tcBorders>
            <w:shd w:val="clear" w:color="auto" w:fill="auto"/>
            <w:vAlign w:val="center"/>
            <w:hideMark/>
          </w:tcPr>
          <w:p w14:paraId="089E136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35A364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0AD53B4C"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B8477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G101330</w:t>
            </w:r>
          </w:p>
        </w:tc>
        <w:tc>
          <w:tcPr>
            <w:tcW w:w="3261" w:type="dxa"/>
            <w:tcBorders>
              <w:top w:val="nil"/>
              <w:left w:val="nil"/>
              <w:bottom w:val="single" w:sz="4" w:space="0" w:color="auto"/>
              <w:right w:val="single" w:sz="4" w:space="0" w:color="auto"/>
            </w:tcBorders>
            <w:shd w:val="clear" w:color="auto" w:fill="auto"/>
            <w:vAlign w:val="center"/>
            <w:hideMark/>
          </w:tcPr>
          <w:p w14:paraId="7899987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t(14;18) (q32;q21)</w:t>
            </w:r>
          </w:p>
        </w:tc>
        <w:tc>
          <w:tcPr>
            <w:tcW w:w="4394" w:type="dxa"/>
            <w:tcBorders>
              <w:top w:val="nil"/>
              <w:left w:val="nil"/>
              <w:bottom w:val="single" w:sz="4" w:space="0" w:color="auto"/>
              <w:right w:val="single" w:sz="4" w:space="0" w:color="auto"/>
            </w:tcBorders>
            <w:shd w:val="clear" w:color="auto" w:fill="auto"/>
            <w:vAlign w:val="center"/>
            <w:hideMark/>
          </w:tcPr>
          <w:p w14:paraId="377ABB9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A7C3A4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38293752"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150836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G101340</w:t>
            </w:r>
          </w:p>
        </w:tc>
        <w:tc>
          <w:tcPr>
            <w:tcW w:w="3261" w:type="dxa"/>
            <w:tcBorders>
              <w:top w:val="nil"/>
              <w:left w:val="nil"/>
              <w:bottom w:val="single" w:sz="4" w:space="0" w:color="auto"/>
              <w:right w:val="single" w:sz="4" w:space="0" w:color="auto"/>
            </w:tcBorders>
            <w:shd w:val="clear" w:color="auto" w:fill="auto"/>
            <w:vAlign w:val="center"/>
            <w:hideMark/>
          </w:tcPr>
          <w:p w14:paraId="78CD505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Moleküler </w:t>
            </w:r>
            <w:proofErr w:type="spellStart"/>
            <w:r w:rsidRPr="008114C2">
              <w:rPr>
                <w:rFonts w:ascii="Calibri" w:hAnsi="Calibri" w:cs="Calibri"/>
                <w:lang w:val="tr-TR" w:eastAsia="tr-TR"/>
              </w:rPr>
              <w:t>Translokasyon</w:t>
            </w:r>
            <w:proofErr w:type="spellEnd"/>
            <w:r w:rsidRPr="008114C2">
              <w:rPr>
                <w:rFonts w:ascii="Calibri" w:hAnsi="Calibri" w:cs="Calibri"/>
                <w:lang w:val="tr-TR" w:eastAsia="tr-TR"/>
              </w:rPr>
              <w:t xml:space="preserve"> Analizi, t(15;17) (q22;q21) PML-RARA bcr1/2/3</w:t>
            </w:r>
          </w:p>
        </w:tc>
        <w:tc>
          <w:tcPr>
            <w:tcW w:w="4394" w:type="dxa"/>
            <w:tcBorders>
              <w:top w:val="nil"/>
              <w:left w:val="nil"/>
              <w:bottom w:val="single" w:sz="4" w:space="0" w:color="auto"/>
              <w:right w:val="single" w:sz="4" w:space="0" w:color="auto"/>
            </w:tcBorders>
            <w:shd w:val="clear" w:color="auto" w:fill="auto"/>
            <w:vAlign w:val="center"/>
            <w:hideMark/>
          </w:tcPr>
          <w:p w14:paraId="778F2E1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AE7C2C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3.005,82</w:t>
            </w:r>
          </w:p>
        </w:tc>
      </w:tr>
      <w:tr w:rsidR="008114C2" w:rsidRPr="00D179DF" w14:paraId="04111F5E"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3C208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G101350</w:t>
            </w:r>
          </w:p>
        </w:tc>
        <w:tc>
          <w:tcPr>
            <w:tcW w:w="3261" w:type="dxa"/>
            <w:tcBorders>
              <w:top w:val="nil"/>
              <w:left w:val="nil"/>
              <w:bottom w:val="single" w:sz="4" w:space="0" w:color="auto"/>
              <w:right w:val="single" w:sz="4" w:space="0" w:color="auto"/>
            </w:tcBorders>
            <w:shd w:val="clear" w:color="auto" w:fill="auto"/>
            <w:vAlign w:val="center"/>
            <w:hideMark/>
          </w:tcPr>
          <w:p w14:paraId="3DB7B4E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xml:space="preserve"> Plus Sendromu (VPS33A Geni Dizi Analizi)</w:t>
            </w:r>
          </w:p>
        </w:tc>
        <w:tc>
          <w:tcPr>
            <w:tcW w:w="4394" w:type="dxa"/>
            <w:tcBorders>
              <w:top w:val="nil"/>
              <w:left w:val="nil"/>
              <w:bottom w:val="single" w:sz="4" w:space="0" w:color="auto"/>
              <w:right w:val="single" w:sz="4" w:space="0" w:color="auto"/>
            </w:tcBorders>
            <w:shd w:val="clear" w:color="auto" w:fill="auto"/>
            <w:vAlign w:val="center"/>
            <w:hideMark/>
          </w:tcPr>
          <w:p w14:paraId="4BA4CD8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0C6E71D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0CAD92D"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ED14B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G101360</w:t>
            </w:r>
          </w:p>
        </w:tc>
        <w:tc>
          <w:tcPr>
            <w:tcW w:w="3261" w:type="dxa"/>
            <w:tcBorders>
              <w:top w:val="nil"/>
              <w:left w:val="nil"/>
              <w:bottom w:val="single" w:sz="4" w:space="0" w:color="auto"/>
              <w:right w:val="single" w:sz="4" w:space="0" w:color="auto"/>
            </w:tcBorders>
            <w:shd w:val="clear" w:color="auto" w:fill="auto"/>
            <w:vAlign w:val="center"/>
            <w:hideMark/>
          </w:tcPr>
          <w:p w14:paraId="654099D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xml:space="preserve"> Tip 1 (IDUA Geni Dizi Analizi)</w:t>
            </w:r>
          </w:p>
        </w:tc>
        <w:tc>
          <w:tcPr>
            <w:tcW w:w="4394" w:type="dxa"/>
            <w:tcBorders>
              <w:top w:val="nil"/>
              <w:left w:val="nil"/>
              <w:bottom w:val="single" w:sz="4" w:space="0" w:color="auto"/>
              <w:right w:val="single" w:sz="4" w:space="0" w:color="auto"/>
            </w:tcBorders>
            <w:shd w:val="clear" w:color="auto" w:fill="auto"/>
            <w:vAlign w:val="center"/>
            <w:hideMark/>
          </w:tcPr>
          <w:p w14:paraId="7A5A42B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73BD509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E979983"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FA5F1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G101370</w:t>
            </w:r>
          </w:p>
        </w:tc>
        <w:tc>
          <w:tcPr>
            <w:tcW w:w="3261" w:type="dxa"/>
            <w:tcBorders>
              <w:top w:val="nil"/>
              <w:left w:val="nil"/>
              <w:bottom w:val="single" w:sz="4" w:space="0" w:color="auto"/>
              <w:right w:val="single" w:sz="4" w:space="0" w:color="auto"/>
            </w:tcBorders>
            <w:shd w:val="clear" w:color="auto" w:fill="auto"/>
            <w:vAlign w:val="center"/>
            <w:hideMark/>
          </w:tcPr>
          <w:p w14:paraId="601F346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xml:space="preserve"> Tip 2 (IDS Geni Dizi Analizi)</w:t>
            </w:r>
          </w:p>
        </w:tc>
        <w:tc>
          <w:tcPr>
            <w:tcW w:w="4394" w:type="dxa"/>
            <w:tcBorders>
              <w:top w:val="nil"/>
              <w:left w:val="nil"/>
              <w:bottom w:val="single" w:sz="4" w:space="0" w:color="auto"/>
              <w:right w:val="single" w:sz="4" w:space="0" w:color="auto"/>
            </w:tcBorders>
            <w:shd w:val="clear" w:color="auto" w:fill="auto"/>
            <w:vAlign w:val="center"/>
            <w:hideMark/>
          </w:tcPr>
          <w:p w14:paraId="282AF41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12E3F76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8DFFBBD"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9280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G101380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94E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xml:space="preserve"> Tip 3 (GNS, HGSNAT, NAGLU, SGSH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9F4C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2D9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3B9CF2E1"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9468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G101390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BA3336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xml:space="preserve"> Tip 4 (GALNS, GLB1 Geni Dizi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EF712F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A04C5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3BDC5D10"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1E7CB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G101400</w:t>
            </w:r>
          </w:p>
        </w:tc>
        <w:tc>
          <w:tcPr>
            <w:tcW w:w="3261" w:type="dxa"/>
            <w:tcBorders>
              <w:top w:val="nil"/>
              <w:left w:val="nil"/>
              <w:bottom w:val="single" w:sz="4" w:space="0" w:color="auto"/>
              <w:right w:val="single" w:sz="4" w:space="0" w:color="auto"/>
            </w:tcBorders>
            <w:shd w:val="clear" w:color="auto" w:fill="auto"/>
            <w:vAlign w:val="center"/>
            <w:hideMark/>
          </w:tcPr>
          <w:p w14:paraId="1FA2CC8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xml:space="preserve"> Tip 6 (ARSB Geni Dizi Analizi)</w:t>
            </w:r>
          </w:p>
        </w:tc>
        <w:tc>
          <w:tcPr>
            <w:tcW w:w="4394" w:type="dxa"/>
            <w:tcBorders>
              <w:top w:val="nil"/>
              <w:left w:val="nil"/>
              <w:bottom w:val="single" w:sz="4" w:space="0" w:color="auto"/>
              <w:right w:val="single" w:sz="4" w:space="0" w:color="auto"/>
            </w:tcBorders>
            <w:shd w:val="clear" w:color="auto" w:fill="auto"/>
            <w:vAlign w:val="center"/>
            <w:hideMark/>
          </w:tcPr>
          <w:p w14:paraId="438C0C7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6EC5F88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2DF35D0"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EAF8C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G101410</w:t>
            </w:r>
          </w:p>
        </w:tc>
        <w:tc>
          <w:tcPr>
            <w:tcW w:w="3261" w:type="dxa"/>
            <w:tcBorders>
              <w:top w:val="nil"/>
              <w:left w:val="nil"/>
              <w:bottom w:val="single" w:sz="4" w:space="0" w:color="auto"/>
              <w:right w:val="single" w:sz="4" w:space="0" w:color="auto"/>
            </w:tcBorders>
            <w:shd w:val="clear" w:color="auto" w:fill="auto"/>
            <w:vAlign w:val="center"/>
            <w:hideMark/>
          </w:tcPr>
          <w:p w14:paraId="44565BC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xml:space="preserve"> Tip 7 (GUSB Dizi Analizi)</w:t>
            </w:r>
          </w:p>
        </w:tc>
        <w:tc>
          <w:tcPr>
            <w:tcW w:w="4394" w:type="dxa"/>
            <w:tcBorders>
              <w:top w:val="nil"/>
              <w:left w:val="nil"/>
              <w:bottom w:val="single" w:sz="4" w:space="0" w:color="auto"/>
              <w:right w:val="single" w:sz="4" w:space="0" w:color="auto"/>
            </w:tcBorders>
            <w:shd w:val="clear" w:color="auto" w:fill="auto"/>
            <w:vAlign w:val="center"/>
            <w:hideMark/>
          </w:tcPr>
          <w:p w14:paraId="400AF22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7EF973D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610D38CD"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20338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G101420</w:t>
            </w:r>
          </w:p>
        </w:tc>
        <w:tc>
          <w:tcPr>
            <w:tcW w:w="3261" w:type="dxa"/>
            <w:tcBorders>
              <w:top w:val="nil"/>
              <w:left w:val="nil"/>
              <w:bottom w:val="single" w:sz="4" w:space="0" w:color="auto"/>
              <w:right w:val="single" w:sz="4" w:space="0" w:color="auto"/>
            </w:tcBorders>
            <w:shd w:val="clear" w:color="auto" w:fill="auto"/>
            <w:vAlign w:val="center"/>
            <w:hideMark/>
          </w:tcPr>
          <w:p w14:paraId="56654FA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xml:space="preserve"> Tip 9 (</w:t>
            </w:r>
            <w:proofErr w:type="spellStart"/>
            <w:r w:rsidRPr="008114C2">
              <w:rPr>
                <w:rFonts w:ascii="Calibri" w:hAnsi="Calibri" w:cs="Calibri"/>
                <w:lang w:val="tr-TR" w:eastAsia="tr-TR"/>
              </w:rPr>
              <w:t>Hiyalüronidaz</w:t>
            </w:r>
            <w:proofErr w:type="spellEnd"/>
            <w:r w:rsidRPr="008114C2">
              <w:rPr>
                <w:rFonts w:ascii="Calibri" w:hAnsi="Calibri" w:cs="Calibri"/>
                <w:lang w:val="tr-TR" w:eastAsia="tr-TR"/>
              </w:rPr>
              <w:t xml:space="preserve"> Eksikliği, HYAL1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07AEA24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195208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5FD952A" w14:textId="77777777" w:rsidTr="001E3572">
        <w:trPr>
          <w:trHeight w:val="11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348E9F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G101430</w:t>
            </w:r>
          </w:p>
        </w:tc>
        <w:tc>
          <w:tcPr>
            <w:tcW w:w="3261" w:type="dxa"/>
            <w:tcBorders>
              <w:top w:val="nil"/>
              <w:left w:val="nil"/>
              <w:bottom w:val="single" w:sz="4" w:space="0" w:color="auto"/>
              <w:right w:val="single" w:sz="4" w:space="0" w:color="auto"/>
            </w:tcBorders>
            <w:shd w:val="clear" w:color="auto" w:fill="auto"/>
            <w:vAlign w:val="center"/>
            <w:hideMark/>
          </w:tcPr>
          <w:p w14:paraId="2F43716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Mukopolisakkaridoz</w:t>
            </w:r>
            <w:proofErr w:type="spellEnd"/>
            <w:r w:rsidRPr="008114C2">
              <w:rPr>
                <w:rFonts w:ascii="Calibri" w:hAnsi="Calibri" w:cs="Calibri"/>
                <w:lang w:val="tr-TR" w:eastAsia="tr-TR"/>
              </w:rPr>
              <w:t>, Sınıflandırılmamış (Tüm Panel)</w:t>
            </w:r>
          </w:p>
        </w:tc>
        <w:tc>
          <w:tcPr>
            <w:tcW w:w="4394" w:type="dxa"/>
            <w:tcBorders>
              <w:top w:val="nil"/>
              <w:left w:val="nil"/>
              <w:bottom w:val="single" w:sz="4" w:space="0" w:color="auto"/>
              <w:right w:val="single" w:sz="4" w:space="0" w:color="auto"/>
            </w:tcBorders>
            <w:shd w:val="clear" w:color="auto" w:fill="auto"/>
            <w:vAlign w:val="center"/>
            <w:hideMark/>
          </w:tcPr>
          <w:p w14:paraId="4961843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ARSB, IDS, IDUA, GALNS, GLB1, GNS, GUSB, HGSNAT, HYAL1, NAGLU, SGSH, VPS33A genlerinin tamamının dizi analizi yapılmalıdır.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w:t>
            </w:r>
          </w:p>
        </w:tc>
        <w:tc>
          <w:tcPr>
            <w:tcW w:w="992" w:type="dxa"/>
            <w:tcBorders>
              <w:top w:val="nil"/>
              <w:left w:val="nil"/>
              <w:bottom w:val="single" w:sz="4" w:space="0" w:color="auto"/>
              <w:right w:val="single" w:sz="4" w:space="0" w:color="auto"/>
            </w:tcBorders>
            <w:shd w:val="clear" w:color="auto" w:fill="auto"/>
            <w:noWrap/>
            <w:vAlign w:val="center"/>
            <w:hideMark/>
          </w:tcPr>
          <w:p w14:paraId="3D1ABE2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7.306,65</w:t>
            </w:r>
          </w:p>
        </w:tc>
      </w:tr>
      <w:tr w:rsidR="008114C2" w:rsidRPr="00D179DF" w14:paraId="0DFD3F5D"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0528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G101440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294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Müsküler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Distrofi</w:t>
            </w:r>
            <w:proofErr w:type="spellEnd"/>
            <w:r w:rsidRPr="008114C2">
              <w:rPr>
                <w:rFonts w:ascii="Calibri" w:hAnsi="Calibri" w:cs="Calibri"/>
                <w:lang w:val="tr-TR" w:eastAsia="tr-TR"/>
              </w:rPr>
              <w:t xml:space="preserve"> Paneli (41 Gen ve üzeri)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BB55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923C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53AE49F2"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4989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G101450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F0FD5D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Myotoni</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Konjenita</w:t>
            </w:r>
            <w:proofErr w:type="spellEnd"/>
            <w:r w:rsidRPr="008114C2">
              <w:rPr>
                <w:rFonts w:ascii="Calibri" w:hAnsi="Calibri" w:cs="Calibri"/>
                <w:lang w:val="tr-TR" w:eastAsia="tr-TR"/>
              </w:rPr>
              <w:t xml:space="preserve"> (CLCN1 Geni Dizi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D8B01E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D3E2B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ED93F34"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057A83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G101460</w:t>
            </w:r>
          </w:p>
        </w:tc>
        <w:tc>
          <w:tcPr>
            <w:tcW w:w="3261" w:type="dxa"/>
            <w:tcBorders>
              <w:top w:val="nil"/>
              <w:left w:val="nil"/>
              <w:bottom w:val="single" w:sz="4" w:space="0" w:color="auto"/>
              <w:right w:val="single" w:sz="4" w:space="0" w:color="auto"/>
            </w:tcBorders>
            <w:shd w:val="clear" w:color="auto" w:fill="auto"/>
            <w:vAlign w:val="center"/>
            <w:hideMark/>
          </w:tcPr>
          <w:p w14:paraId="1DDD6E5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Myotonik</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Distrofi</w:t>
            </w:r>
            <w:proofErr w:type="spellEnd"/>
            <w:r w:rsidRPr="008114C2">
              <w:rPr>
                <w:rFonts w:ascii="Calibri" w:hAnsi="Calibri" w:cs="Calibri"/>
                <w:lang w:val="tr-TR" w:eastAsia="tr-TR"/>
              </w:rPr>
              <w:t xml:space="preserve"> (DMPK Geni CTG Üçlü Tekrar Sayısı Analizi)</w:t>
            </w:r>
          </w:p>
        </w:tc>
        <w:tc>
          <w:tcPr>
            <w:tcW w:w="4394" w:type="dxa"/>
            <w:tcBorders>
              <w:top w:val="nil"/>
              <w:left w:val="nil"/>
              <w:bottom w:val="single" w:sz="4" w:space="0" w:color="auto"/>
              <w:right w:val="single" w:sz="4" w:space="0" w:color="auto"/>
            </w:tcBorders>
            <w:shd w:val="clear" w:color="auto" w:fill="auto"/>
            <w:vAlign w:val="center"/>
            <w:hideMark/>
          </w:tcPr>
          <w:p w14:paraId="52DF056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0E0102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0343B3A0" w14:textId="77777777" w:rsidTr="001E3572">
        <w:trPr>
          <w:trHeight w:val="11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F5A71D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G101470</w:t>
            </w:r>
          </w:p>
        </w:tc>
        <w:tc>
          <w:tcPr>
            <w:tcW w:w="3261" w:type="dxa"/>
            <w:tcBorders>
              <w:top w:val="nil"/>
              <w:left w:val="nil"/>
              <w:bottom w:val="single" w:sz="4" w:space="0" w:color="auto"/>
              <w:right w:val="single" w:sz="4" w:space="0" w:color="auto"/>
            </w:tcBorders>
            <w:shd w:val="clear" w:color="auto" w:fill="auto"/>
            <w:vAlign w:val="center"/>
            <w:hideMark/>
          </w:tcPr>
          <w:p w14:paraId="3BCE885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Noonan</w:t>
            </w:r>
            <w:proofErr w:type="spellEnd"/>
            <w:r w:rsidRPr="008114C2">
              <w:rPr>
                <w:rFonts w:ascii="Calibri" w:hAnsi="Calibri" w:cs="Calibri"/>
                <w:lang w:val="tr-TR" w:eastAsia="tr-TR"/>
              </w:rPr>
              <w:t xml:space="preserve"> Sendromu (PTPN11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7D52659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roofErr w:type="spellStart"/>
            <w:r w:rsidRPr="008114C2">
              <w:rPr>
                <w:rFonts w:ascii="Calibri" w:hAnsi="Calibri" w:cs="Calibri"/>
                <w:lang w:val="tr-TR" w:eastAsia="tr-TR"/>
              </w:rPr>
              <w:t>Noonan</w:t>
            </w:r>
            <w:proofErr w:type="spellEnd"/>
            <w:r w:rsidRPr="008114C2">
              <w:rPr>
                <w:rFonts w:ascii="Calibri" w:hAnsi="Calibri" w:cs="Calibri"/>
                <w:lang w:val="tr-TR" w:eastAsia="tr-TR"/>
              </w:rPr>
              <w:t xml:space="preserve"> Sendromu için bu tetkik faturalandırılır. Mutasyon bulunması halinde hasta için aynı hastalıkla ilişkili diğer moleküler tetkikler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5D117F0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29F14478"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74EA07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G101480</w:t>
            </w:r>
          </w:p>
        </w:tc>
        <w:tc>
          <w:tcPr>
            <w:tcW w:w="3261" w:type="dxa"/>
            <w:tcBorders>
              <w:top w:val="nil"/>
              <w:left w:val="nil"/>
              <w:bottom w:val="single" w:sz="4" w:space="0" w:color="auto"/>
              <w:right w:val="single" w:sz="4" w:space="0" w:color="auto"/>
            </w:tcBorders>
            <w:shd w:val="clear" w:color="auto" w:fill="auto"/>
            <w:vAlign w:val="center"/>
            <w:hideMark/>
          </w:tcPr>
          <w:p w14:paraId="7E6E0C6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Noonan</w:t>
            </w:r>
            <w:proofErr w:type="spellEnd"/>
            <w:r w:rsidRPr="008114C2">
              <w:rPr>
                <w:rFonts w:ascii="Calibri" w:hAnsi="Calibri" w:cs="Calibri"/>
                <w:lang w:val="tr-TR" w:eastAsia="tr-TR"/>
              </w:rPr>
              <w:t xml:space="preserve"> Sendromu Paneli/</w:t>
            </w:r>
            <w:proofErr w:type="spellStart"/>
            <w:r w:rsidRPr="008114C2">
              <w:rPr>
                <w:rFonts w:ascii="Calibri" w:hAnsi="Calibri" w:cs="Calibri"/>
                <w:lang w:val="tr-TR" w:eastAsia="tr-TR"/>
              </w:rPr>
              <w:t>RASopati</w:t>
            </w:r>
            <w:proofErr w:type="spellEnd"/>
            <w:r w:rsidRPr="008114C2">
              <w:rPr>
                <w:rFonts w:ascii="Calibri" w:hAnsi="Calibri" w:cs="Calibri"/>
                <w:lang w:val="tr-TR" w:eastAsia="tr-TR"/>
              </w:rPr>
              <w:t xml:space="preserve"> Paneli (16-40 gen)</w:t>
            </w:r>
          </w:p>
        </w:tc>
        <w:tc>
          <w:tcPr>
            <w:tcW w:w="4394" w:type="dxa"/>
            <w:tcBorders>
              <w:top w:val="nil"/>
              <w:left w:val="nil"/>
              <w:bottom w:val="single" w:sz="4" w:space="0" w:color="auto"/>
              <w:right w:val="single" w:sz="4" w:space="0" w:color="auto"/>
            </w:tcBorders>
            <w:shd w:val="clear" w:color="auto" w:fill="auto"/>
            <w:vAlign w:val="center"/>
            <w:hideMark/>
          </w:tcPr>
          <w:p w14:paraId="5EDEDE3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26FF447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5BD13788"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DC89E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G101490</w:t>
            </w:r>
          </w:p>
        </w:tc>
        <w:tc>
          <w:tcPr>
            <w:tcW w:w="3261" w:type="dxa"/>
            <w:tcBorders>
              <w:top w:val="nil"/>
              <w:left w:val="nil"/>
              <w:bottom w:val="single" w:sz="4" w:space="0" w:color="auto"/>
              <w:right w:val="single" w:sz="4" w:space="0" w:color="auto"/>
            </w:tcBorders>
            <w:shd w:val="clear" w:color="auto" w:fill="auto"/>
            <w:vAlign w:val="center"/>
            <w:hideMark/>
          </w:tcPr>
          <w:p w14:paraId="52A2783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Nörofibromatozis</w:t>
            </w:r>
            <w:proofErr w:type="spellEnd"/>
            <w:r w:rsidRPr="008114C2">
              <w:rPr>
                <w:rFonts w:ascii="Calibri" w:hAnsi="Calibri" w:cs="Calibri"/>
                <w:lang w:val="tr-TR" w:eastAsia="tr-TR"/>
              </w:rPr>
              <w:t xml:space="preserve"> Tip 1 (NF1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3DEAE35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772183F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2636D9F8"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C464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104E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Nörofibromatozis</w:t>
            </w:r>
            <w:proofErr w:type="spellEnd"/>
            <w:r w:rsidRPr="008114C2">
              <w:rPr>
                <w:rFonts w:ascii="Calibri" w:hAnsi="Calibri" w:cs="Calibri"/>
                <w:lang w:val="tr-TR" w:eastAsia="tr-TR"/>
              </w:rPr>
              <w:t xml:space="preserve"> Tip 2 (NF2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52BF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38E4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750E755" w14:textId="77777777" w:rsidTr="001E3572">
        <w:trPr>
          <w:trHeight w:val="4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4C93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G101510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CB775A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NPM1 Geni Transkriptlerinde Tip A, B, D Mutasyonu Tespiti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529767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On günde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B365B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27916D9E"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5C76BE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G101520</w:t>
            </w:r>
          </w:p>
        </w:tc>
        <w:tc>
          <w:tcPr>
            <w:tcW w:w="3261" w:type="dxa"/>
            <w:tcBorders>
              <w:top w:val="nil"/>
              <w:left w:val="nil"/>
              <w:bottom w:val="single" w:sz="4" w:space="0" w:color="auto"/>
              <w:right w:val="single" w:sz="4" w:space="0" w:color="auto"/>
            </w:tcBorders>
            <w:shd w:val="clear" w:color="auto" w:fill="auto"/>
            <w:vAlign w:val="center"/>
            <w:hideMark/>
          </w:tcPr>
          <w:p w14:paraId="0E83C72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Okülokutanöz</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Albinizm</w:t>
            </w:r>
            <w:proofErr w:type="spellEnd"/>
            <w:r w:rsidRPr="008114C2">
              <w:rPr>
                <w:rFonts w:ascii="Calibri" w:hAnsi="Calibri" w:cs="Calibri"/>
                <w:lang w:val="tr-TR" w:eastAsia="tr-TR"/>
              </w:rPr>
              <w:t xml:space="preserve"> Tip 1A ve Tip 1B (TYR Geni Dizi Analizi)</w:t>
            </w:r>
          </w:p>
        </w:tc>
        <w:tc>
          <w:tcPr>
            <w:tcW w:w="4394" w:type="dxa"/>
            <w:tcBorders>
              <w:top w:val="nil"/>
              <w:left w:val="nil"/>
              <w:bottom w:val="single" w:sz="4" w:space="0" w:color="auto"/>
              <w:right w:val="single" w:sz="4" w:space="0" w:color="auto"/>
            </w:tcBorders>
            <w:shd w:val="clear" w:color="auto" w:fill="auto"/>
            <w:vAlign w:val="center"/>
            <w:hideMark/>
          </w:tcPr>
          <w:p w14:paraId="707BE02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B53593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1002C016"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126FE7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G101530</w:t>
            </w:r>
          </w:p>
        </w:tc>
        <w:tc>
          <w:tcPr>
            <w:tcW w:w="3261" w:type="dxa"/>
            <w:tcBorders>
              <w:top w:val="nil"/>
              <w:left w:val="nil"/>
              <w:bottom w:val="single" w:sz="4" w:space="0" w:color="auto"/>
              <w:right w:val="single" w:sz="4" w:space="0" w:color="auto"/>
            </w:tcBorders>
            <w:shd w:val="clear" w:color="auto" w:fill="auto"/>
            <w:vAlign w:val="center"/>
            <w:hideMark/>
          </w:tcPr>
          <w:p w14:paraId="1FFC302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Osteogenesis</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İmperfecta</w:t>
            </w:r>
            <w:proofErr w:type="spellEnd"/>
            <w:r w:rsidRPr="008114C2">
              <w:rPr>
                <w:rFonts w:ascii="Calibri" w:hAnsi="Calibri" w:cs="Calibri"/>
                <w:lang w:val="tr-TR" w:eastAsia="tr-TR"/>
              </w:rPr>
              <w:t xml:space="preserve"> (COL1A1, COL1A2 Geni Dizi Analizi)</w:t>
            </w:r>
          </w:p>
        </w:tc>
        <w:tc>
          <w:tcPr>
            <w:tcW w:w="4394" w:type="dxa"/>
            <w:tcBorders>
              <w:top w:val="nil"/>
              <w:left w:val="nil"/>
              <w:bottom w:val="single" w:sz="4" w:space="0" w:color="auto"/>
              <w:right w:val="single" w:sz="4" w:space="0" w:color="auto"/>
            </w:tcBorders>
            <w:shd w:val="clear" w:color="auto" w:fill="auto"/>
            <w:vAlign w:val="center"/>
            <w:hideMark/>
          </w:tcPr>
          <w:p w14:paraId="28D0591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BF6395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4283100D"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8FBAA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G101540</w:t>
            </w:r>
          </w:p>
        </w:tc>
        <w:tc>
          <w:tcPr>
            <w:tcW w:w="3261" w:type="dxa"/>
            <w:tcBorders>
              <w:top w:val="nil"/>
              <w:left w:val="nil"/>
              <w:bottom w:val="single" w:sz="4" w:space="0" w:color="auto"/>
              <w:right w:val="single" w:sz="4" w:space="0" w:color="auto"/>
            </w:tcBorders>
            <w:shd w:val="clear" w:color="auto" w:fill="auto"/>
            <w:vAlign w:val="center"/>
            <w:hideMark/>
          </w:tcPr>
          <w:p w14:paraId="28F9388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Osteogenesis</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İmperfecta</w:t>
            </w:r>
            <w:proofErr w:type="spellEnd"/>
            <w:r w:rsidRPr="008114C2">
              <w:rPr>
                <w:rFonts w:ascii="Calibri" w:hAnsi="Calibri" w:cs="Calibri"/>
                <w:lang w:val="tr-TR" w:eastAsia="tr-TR"/>
              </w:rPr>
              <w:t xml:space="preserve"> Paneli (16-40 Gen)</w:t>
            </w:r>
          </w:p>
        </w:tc>
        <w:tc>
          <w:tcPr>
            <w:tcW w:w="4394" w:type="dxa"/>
            <w:tcBorders>
              <w:top w:val="nil"/>
              <w:left w:val="nil"/>
              <w:bottom w:val="single" w:sz="4" w:space="0" w:color="auto"/>
              <w:right w:val="single" w:sz="4" w:space="0" w:color="auto"/>
            </w:tcBorders>
            <w:shd w:val="clear" w:color="auto" w:fill="auto"/>
            <w:vAlign w:val="center"/>
            <w:hideMark/>
          </w:tcPr>
          <w:p w14:paraId="7BFB011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6765ABF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6732F3D7"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90B9D1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G101541</w:t>
            </w:r>
          </w:p>
        </w:tc>
        <w:tc>
          <w:tcPr>
            <w:tcW w:w="3261" w:type="dxa"/>
            <w:tcBorders>
              <w:top w:val="nil"/>
              <w:left w:val="nil"/>
              <w:bottom w:val="single" w:sz="4" w:space="0" w:color="auto"/>
              <w:right w:val="single" w:sz="4" w:space="0" w:color="auto"/>
            </w:tcBorders>
            <w:shd w:val="clear" w:color="auto" w:fill="auto"/>
            <w:vAlign w:val="center"/>
            <w:hideMark/>
          </w:tcPr>
          <w:p w14:paraId="0D96311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Otoinflamatuar</w:t>
            </w:r>
            <w:proofErr w:type="spellEnd"/>
            <w:r w:rsidRPr="008114C2">
              <w:rPr>
                <w:rFonts w:ascii="Calibri" w:hAnsi="Calibri" w:cs="Calibri"/>
                <w:lang w:val="tr-TR" w:eastAsia="tr-TR"/>
              </w:rPr>
              <w:t xml:space="preserve"> Hastalıklar Paneli (5-15 Gen)</w:t>
            </w:r>
          </w:p>
        </w:tc>
        <w:tc>
          <w:tcPr>
            <w:tcW w:w="4394" w:type="dxa"/>
            <w:tcBorders>
              <w:top w:val="nil"/>
              <w:left w:val="nil"/>
              <w:bottom w:val="single" w:sz="4" w:space="0" w:color="auto"/>
              <w:right w:val="single" w:sz="4" w:space="0" w:color="auto"/>
            </w:tcBorders>
            <w:shd w:val="clear" w:color="auto" w:fill="auto"/>
            <w:vAlign w:val="center"/>
            <w:hideMark/>
          </w:tcPr>
          <w:p w14:paraId="55E5AF2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677DFBD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1EF1DE52"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C17AA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G101550</w:t>
            </w:r>
          </w:p>
        </w:tc>
        <w:tc>
          <w:tcPr>
            <w:tcW w:w="3261" w:type="dxa"/>
            <w:tcBorders>
              <w:top w:val="nil"/>
              <w:left w:val="nil"/>
              <w:bottom w:val="single" w:sz="4" w:space="0" w:color="auto"/>
              <w:right w:val="single" w:sz="4" w:space="0" w:color="auto"/>
            </w:tcBorders>
            <w:shd w:val="clear" w:color="auto" w:fill="auto"/>
            <w:vAlign w:val="center"/>
            <w:hideMark/>
          </w:tcPr>
          <w:p w14:paraId="218B936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Otozomal</w:t>
            </w:r>
            <w:proofErr w:type="spellEnd"/>
            <w:r w:rsidRPr="008114C2">
              <w:rPr>
                <w:rFonts w:ascii="Calibri" w:hAnsi="Calibri" w:cs="Calibri"/>
                <w:lang w:val="tr-TR" w:eastAsia="tr-TR"/>
              </w:rPr>
              <w:t xml:space="preserve"> Resesif Ağır </w:t>
            </w:r>
            <w:proofErr w:type="spellStart"/>
            <w:r w:rsidRPr="008114C2">
              <w:rPr>
                <w:rFonts w:ascii="Calibri" w:hAnsi="Calibri" w:cs="Calibri"/>
                <w:lang w:val="tr-TR" w:eastAsia="tr-TR"/>
              </w:rPr>
              <w:t>Konjenital</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Nötropeni</w:t>
            </w:r>
            <w:proofErr w:type="spellEnd"/>
            <w:r w:rsidRPr="008114C2">
              <w:rPr>
                <w:rFonts w:ascii="Calibri" w:hAnsi="Calibri" w:cs="Calibri"/>
                <w:lang w:val="tr-TR" w:eastAsia="tr-TR"/>
              </w:rPr>
              <w:t xml:space="preserve"> (HAX1 Geni Dizi </w:t>
            </w:r>
            <w:proofErr w:type="spellStart"/>
            <w:r w:rsidRPr="008114C2">
              <w:rPr>
                <w:rFonts w:ascii="Calibri" w:hAnsi="Calibri" w:cs="Calibri"/>
                <w:lang w:val="tr-TR" w:eastAsia="tr-TR"/>
              </w:rPr>
              <w:t>Analzi</w:t>
            </w:r>
            <w:proofErr w:type="spellEnd"/>
            <w:r w:rsidRPr="008114C2">
              <w:rPr>
                <w:rFonts w:ascii="Calibri" w:hAnsi="Calibri" w:cs="Calibri"/>
                <w:lang w:val="tr-TR" w:eastAsia="tr-TR"/>
              </w:rPr>
              <w:t>)</w:t>
            </w:r>
          </w:p>
        </w:tc>
        <w:tc>
          <w:tcPr>
            <w:tcW w:w="4394" w:type="dxa"/>
            <w:tcBorders>
              <w:top w:val="nil"/>
              <w:left w:val="nil"/>
              <w:bottom w:val="single" w:sz="4" w:space="0" w:color="auto"/>
              <w:right w:val="single" w:sz="4" w:space="0" w:color="auto"/>
            </w:tcBorders>
            <w:shd w:val="clear" w:color="auto" w:fill="auto"/>
            <w:vAlign w:val="center"/>
            <w:hideMark/>
          </w:tcPr>
          <w:p w14:paraId="02A22FA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230C039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467C270E"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EAB7F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G101560</w:t>
            </w:r>
          </w:p>
        </w:tc>
        <w:tc>
          <w:tcPr>
            <w:tcW w:w="3261" w:type="dxa"/>
            <w:tcBorders>
              <w:top w:val="nil"/>
              <w:left w:val="nil"/>
              <w:bottom w:val="single" w:sz="4" w:space="0" w:color="auto"/>
              <w:right w:val="single" w:sz="4" w:space="0" w:color="auto"/>
            </w:tcBorders>
            <w:shd w:val="clear" w:color="auto" w:fill="auto"/>
            <w:vAlign w:val="center"/>
            <w:hideMark/>
          </w:tcPr>
          <w:p w14:paraId="2A9F95A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PDGFB-COL1A1 Füzyonu Analizi</w:t>
            </w:r>
          </w:p>
        </w:tc>
        <w:tc>
          <w:tcPr>
            <w:tcW w:w="4394" w:type="dxa"/>
            <w:tcBorders>
              <w:top w:val="nil"/>
              <w:left w:val="nil"/>
              <w:bottom w:val="single" w:sz="4" w:space="0" w:color="auto"/>
              <w:right w:val="single" w:sz="4" w:space="0" w:color="auto"/>
            </w:tcBorders>
            <w:shd w:val="clear" w:color="auto" w:fill="auto"/>
            <w:vAlign w:val="center"/>
            <w:hideMark/>
          </w:tcPr>
          <w:p w14:paraId="473E1B1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4A203E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1.669,84</w:t>
            </w:r>
          </w:p>
        </w:tc>
      </w:tr>
      <w:tr w:rsidR="008114C2" w:rsidRPr="00D179DF" w14:paraId="7884E02A"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2D2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G101570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7648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PDGFRA-FIP1L1 Füzyonu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7FCC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926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1.669,84</w:t>
            </w:r>
          </w:p>
        </w:tc>
      </w:tr>
      <w:tr w:rsidR="008114C2" w:rsidRPr="00D179DF" w14:paraId="53D1B138"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A34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G101580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D4DC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PDGFRA-PDGFRB Genleri Füzyonu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DF42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D7295"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1.669,84</w:t>
            </w:r>
          </w:p>
        </w:tc>
      </w:tr>
      <w:tr w:rsidR="008114C2" w:rsidRPr="00D179DF" w14:paraId="732DD911"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8B2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G101590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7505BB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Peutz-Jeghers</w:t>
            </w:r>
            <w:proofErr w:type="spellEnd"/>
            <w:r w:rsidRPr="008114C2">
              <w:rPr>
                <w:rFonts w:ascii="Calibri" w:hAnsi="Calibri" w:cs="Calibri"/>
                <w:lang w:val="tr-TR" w:eastAsia="tr-TR"/>
              </w:rPr>
              <w:t xml:space="preserve"> Sendromu (STK11) Geni Dizi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0DC87C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51AB8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555192D9"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ED538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G101591</w:t>
            </w:r>
          </w:p>
        </w:tc>
        <w:tc>
          <w:tcPr>
            <w:tcW w:w="3261" w:type="dxa"/>
            <w:tcBorders>
              <w:top w:val="nil"/>
              <w:left w:val="nil"/>
              <w:bottom w:val="single" w:sz="4" w:space="0" w:color="auto"/>
              <w:right w:val="single" w:sz="4" w:space="0" w:color="auto"/>
            </w:tcBorders>
            <w:shd w:val="clear" w:color="auto" w:fill="auto"/>
            <w:vAlign w:val="center"/>
            <w:hideMark/>
          </w:tcPr>
          <w:p w14:paraId="6BA9CFF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PFIC Tip Paneli (ABCB4, ABCB11, ATP8B1, NR1H4, TJP2)</w:t>
            </w:r>
          </w:p>
        </w:tc>
        <w:tc>
          <w:tcPr>
            <w:tcW w:w="4394" w:type="dxa"/>
            <w:tcBorders>
              <w:top w:val="nil"/>
              <w:left w:val="nil"/>
              <w:bottom w:val="single" w:sz="4" w:space="0" w:color="auto"/>
              <w:right w:val="single" w:sz="4" w:space="0" w:color="auto"/>
            </w:tcBorders>
            <w:shd w:val="clear" w:color="auto" w:fill="auto"/>
            <w:vAlign w:val="center"/>
            <w:hideMark/>
          </w:tcPr>
          <w:p w14:paraId="6C9CD90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583DC8E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2A3643FA" w14:textId="77777777" w:rsidTr="001E3572">
        <w:trPr>
          <w:trHeight w:val="9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57B608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G101600</w:t>
            </w:r>
          </w:p>
        </w:tc>
        <w:tc>
          <w:tcPr>
            <w:tcW w:w="3261" w:type="dxa"/>
            <w:tcBorders>
              <w:top w:val="nil"/>
              <w:left w:val="nil"/>
              <w:bottom w:val="single" w:sz="4" w:space="0" w:color="auto"/>
              <w:right w:val="single" w:sz="4" w:space="0" w:color="auto"/>
            </w:tcBorders>
            <w:shd w:val="clear" w:color="auto" w:fill="auto"/>
            <w:vAlign w:val="center"/>
            <w:hideMark/>
          </w:tcPr>
          <w:p w14:paraId="59320E4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Preimplantasyon</w:t>
            </w:r>
            <w:proofErr w:type="spellEnd"/>
            <w:r w:rsidRPr="008114C2">
              <w:rPr>
                <w:rFonts w:ascii="Calibri" w:hAnsi="Calibri" w:cs="Calibri"/>
                <w:lang w:val="tr-TR" w:eastAsia="tr-TR"/>
              </w:rPr>
              <w:t xml:space="preserve"> Genetik Tanı Tetkikleri, kök hücre vericisi kardeş doğmasına yönelik</w:t>
            </w:r>
          </w:p>
        </w:tc>
        <w:tc>
          <w:tcPr>
            <w:tcW w:w="4394" w:type="dxa"/>
            <w:tcBorders>
              <w:top w:val="nil"/>
              <w:left w:val="nil"/>
              <w:bottom w:val="single" w:sz="4" w:space="0" w:color="auto"/>
              <w:right w:val="single" w:sz="4" w:space="0" w:color="auto"/>
            </w:tcBorders>
            <w:shd w:val="clear" w:color="auto" w:fill="auto"/>
            <w:vAlign w:val="center"/>
            <w:hideMark/>
          </w:tcPr>
          <w:p w14:paraId="7059A1D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SUT 2.4.4.İ-2 maddesine bakınız. Her bir deneme için bir adet faturalandırılır. HLA doku uygunluk tetkikleri </w:t>
            </w:r>
            <w:proofErr w:type="gramStart"/>
            <w:r w:rsidRPr="008114C2">
              <w:rPr>
                <w:rFonts w:ascii="Calibri" w:hAnsi="Calibri" w:cs="Calibri"/>
                <w:lang w:val="tr-TR" w:eastAsia="tr-TR"/>
              </w:rPr>
              <w:t>dahildir</w:t>
            </w:r>
            <w:proofErr w:type="gramEnd"/>
            <w:r w:rsidRPr="008114C2">
              <w:rPr>
                <w:rFonts w:ascii="Calibri" w:hAnsi="Calibri" w:cs="Calibri"/>
                <w:lang w:val="tr-TR" w:eastAsia="tr-TR"/>
              </w:rPr>
              <w:t>. Sağlık Bakanlığı tarafından yetkilendirilmiş Genetik Hastalıklar Değerlendirme Merkezinde çalışılması halinde ödenir.</w:t>
            </w:r>
          </w:p>
        </w:tc>
        <w:tc>
          <w:tcPr>
            <w:tcW w:w="992" w:type="dxa"/>
            <w:tcBorders>
              <w:top w:val="nil"/>
              <w:left w:val="nil"/>
              <w:bottom w:val="single" w:sz="4" w:space="0" w:color="auto"/>
              <w:right w:val="single" w:sz="4" w:space="0" w:color="auto"/>
            </w:tcBorders>
            <w:shd w:val="clear" w:color="auto" w:fill="auto"/>
            <w:noWrap/>
            <w:vAlign w:val="center"/>
            <w:hideMark/>
          </w:tcPr>
          <w:p w14:paraId="39A280D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67.050,56</w:t>
            </w:r>
          </w:p>
        </w:tc>
      </w:tr>
      <w:tr w:rsidR="008114C2" w:rsidRPr="00D179DF" w14:paraId="50012DA3"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EDA8F4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G101610</w:t>
            </w:r>
          </w:p>
        </w:tc>
        <w:tc>
          <w:tcPr>
            <w:tcW w:w="3261" w:type="dxa"/>
            <w:tcBorders>
              <w:top w:val="nil"/>
              <w:left w:val="nil"/>
              <w:bottom w:val="single" w:sz="4" w:space="0" w:color="auto"/>
              <w:right w:val="single" w:sz="4" w:space="0" w:color="auto"/>
            </w:tcBorders>
            <w:shd w:val="clear" w:color="auto" w:fill="auto"/>
            <w:vAlign w:val="center"/>
            <w:hideMark/>
          </w:tcPr>
          <w:p w14:paraId="21B89A1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Preimplantasyon</w:t>
            </w:r>
            <w:proofErr w:type="spellEnd"/>
            <w:r w:rsidRPr="008114C2">
              <w:rPr>
                <w:rFonts w:ascii="Calibri" w:hAnsi="Calibri" w:cs="Calibri"/>
                <w:lang w:val="tr-TR" w:eastAsia="tr-TR"/>
              </w:rPr>
              <w:t xml:space="preserve"> Genetik Tanı Tetkikleri, sağlam çocuk doğmasına yönelik</w:t>
            </w:r>
          </w:p>
        </w:tc>
        <w:tc>
          <w:tcPr>
            <w:tcW w:w="4394" w:type="dxa"/>
            <w:tcBorders>
              <w:top w:val="nil"/>
              <w:left w:val="nil"/>
              <w:bottom w:val="single" w:sz="4" w:space="0" w:color="auto"/>
              <w:right w:val="single" w:sz="4" w:space="0" w:color="auto"/>
            </w:tcBorders>
            <w:shd w:val="clear" w:color="auto" w:fill="auto"/>
            <w:vAlign w:val="center"/>
            <w:hideMark/>
          </w:tcPr>
          <w:p w14:paraId="41FC872D" w14:textId="50B74312" w:rsidR="008114C2" w:rsidRPr="008114C2" w:rsidRDefault="00E45DCD" w:rsidP="008114C2">
            <w:pPr>
              <w:spacing w:after="0" w:line="240" w:lineRule="auto"/>
              <w:ind w:left="0" w:firstLineChars="100" w:firstLine="200"/>
              <w:jc w:val="left"/>
              <w:rPr>
                <w:rFonts w:ascii="Calibri" w:hAnsi="Calibri" w:cs="Calibri"/>
                <w:lang w:val="tr-TR" w:eastAsia="tr-TR"/>
              </w:rPr>
            </w:pPr>
            <w:r>
              <w:rPr>
                <w:rFonts w:ascii="Calibri" w:hAnsi="Calibri" w:cs="Calibri"/>
                <w:lang w:val="tr-TR" w:eastAsia="tr-TR"/>
              </w:rPr>
              <w:t>F</w:t>
            </w:r>
            <w:r w:rsidR="008114C2" w:rsidRPr="008114C2">
              <w:rPr>
                <w:rFonts w:ascii="Calibri" w:hAnsi="Calibri" w:cs="Calibri"/>
                <w:lang w:val="tr-TR" w:eastAsia="tr-TR"/>
              </w:rPr>
              <w:t xml:space="preserve"> 2.4.4.İ-3 maddesine bakınız. Her bir deneme için bir adet faturalandırılır. Sağlık Bakanlığı tarafından yetkilendirilmiş Genetik Hastalıklar Değerlendirme Merkezinde çalışılması halinde ödenir.</w:t>
            </w:r>
          </w:p>
        </w:tc>
        <w:tc>
          <w:tcPr>
            <w:tcW w:w="992" w:type="dxa"/>
            <w:tcBorders>
              <w:top w:val="nil"/>
              <w:left w:val="nil"/>
              <w:bottom w:val="single" w:sz="4" w:space="0" w:color="auto"/>
              <w:right w:val="single" w:sz="4" w:space="0" w:color="auto"/>
            </w:tcBorders>
            <w:shd w:val="clear" w:color="auto" w:fill="auto"/>
            <w:noWrap/>
            <w:vAlign w:val="center"/>
            <w:hideMark/>
          </w:tcPr>
          <w:p w14:paraId="0FDA97E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63.254,56</w:t>
            </w:r>
          </w:p>
        </w:tc>
      </w:tr>
      <w:tr w:rsidR="008114C2" w:rsidRPr="00D179DF" w14:paraId="4B76A09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840A81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G101611</w:t>
            </w:r>
          </w:p>
        </w:tc>
        <w:tc>
          <w:tcPr>
            <w:tcW w:w="3261" w:type="dxa"/>
            <w:tcBorders>
              <w:top w:val="nil"/>
              <w:left w:val="nil"/>
              <w:bottom w:val="single" w:sz="4" w:space="0" w:color="auto"/>
              <w:right w:val="single" w:sz="4" w:space="0" w:color="auto"/>
            </w:tcBorders>
            <w:shd w:val="clear" w:color="auto" w:fill="auto"/>
            <w:vAlign w:val="center"/>
            <w:hideMark/>
          </w:tcPr>
          <w:p w14:paraId="437C9CE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Primer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Pulmoner</w:t>
            </w:r>
            <w:proofErr w:type="spellEnd"/>
            <w:r w:rsidRPr="008114C2">
              <w:rPr>
                <w:rFonts w:ascii="Calibri" w:hAnsi="Calibri" w:cs="Calibri"/>
                <w:lang w:val="tr-TR" w:eastAsia="tr-TR"/>
              </w:rPr>
              <w:t xml:space="preserve"> Hipertansiyon Paneli (5-15 Gen)</w:t>
            </w:r>
          </w:p>
        </w:tc>
        <w:tc>
          <w:tcPr>
            <w:tcW w:w="4394" w:type="dxa"/>
            <w:tcBorders>
              <w:top w:val="nil"/>
              <w:left w:val="nil"/>
              <w:bottom w:val="single" w:sz="4" w:space="0" w:color="auto"/>
              <w:right w:val="single" w:sz="4" w:space="0" w:color="auto"/>
            </w:tcBorders>
            <w:shd w:val="clear" w:color="auto" w:fill="auto"/>
            <w:vAlign w:val="center"/>
            <w:hideMark/>
          </w:tcPr>
          <w:p w14:paraId="1E9CD02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00EAD19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7.306,65</w:t>
            </w:r>
          </w:p>
        </w:tc>
      </w:tr>
      <w:tr w:rsidR="008114C2" w:rsidRPr="00D179DF" w14:paraId="23493168"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FC60F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G101612</w:t>
            </w:r>
          </w:p>
        </w:tc>
        <w:tc>
          <w:tcPr>
            <w:tcW w:w="3261" w:type="dxa"/>
            <w:tcBorders>
              <w:top w:val="nil"/>
              <w:left w:val="nil"/>
              <w:bottom w:val="single" w:sz="4" w:space="0" w:color="auto"/>
              <w:right w:val="single" w:sz="4" w:space="0" w:color="auto"/>
            </w:tcBorders>
            <w:shd w:val="clear" w:color="auto" w:fill="auto"/>
            <w:vAlign w:val="center"/>
            <w:hideMark/>
          </w:tcPr>
          <w:p w14:paraId="0D20659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Primer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Silier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Diskinezi</w:t>
            </w:r>
            <w:proofErr w:type="spellEnd"/>
            <w:r w:rsidRPr="008114C2">
              <w:rPr>
                <w:rFonts w:ascii="Calibri" w:hAnsi="Calibri" w:cs="Calibri"/>
                <w:lang w:val="tr-TR" w:eastAsia="tr-TR"/>
              </w:rPr>
              <w:t xml:space="preserve"> Paneli (41 Gen ve üzeri)</w:t>
            </w:r>
          </w:p>
        </w:tc>
        <w:tc>
          <w:tcPr>
            <w:tcW w:w="4394" w:type="dxa"/>
            <w:tcBorders>
              <w:top w:val="nil"/>
              <w:left w:val="nil"/>
              <w:bottom w:val="single" w:sz="4" w:space="0" w:color="auto"/>
              <w:right w:val="single" w:sz="4" w:space="0" w:color="auto"/>
            </w:tcBorders>
            <w:shd w:val="clear" w:color="auto" w:fill="auto"/>
            <w:vAlign w:val="center"/>
            <w:hideMark/>
          </w:tcPr>
          <w:p w14:paraId="2EE6B38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638292D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2B54368A"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9F925B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G101620</w:t>
            </w:r>
          </w:p>
        </w:tc>
        <w:tc>
          <w:tcPr>
            <w:tcW w:w="3261" w:type="dxa"/>
            <w:tcBorders>
              <w:top w:val="nil"/>
              <w:left w:val="nil"/>
              <w:bottom w:val="single" w:sz="4" w:space="0" w:color="auto"/>
              <w:right w:val="single" w:sz="4" w:space="0" w:color="auto"/>
            </w:tcBorders>
            <w:shd w:val="clear" w:color="auto" w:fill="auto"/>
            <w:vAlign w:val="center"/>
            <w:hideMark/>
          </w:tcPr>
          <w:p w14:paraId="7627D90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PTEN Geni Dizi Analizi</w:t>
            </w:r>
          </w:p>
        </w:tc>
        <w:tc>
          <w:tcPr>
            <w:tcW w:w="4394" w:type="dxa"/>
            <w:tcBorders>
              <w:top w:val="nil"/>
              <w:left w:val="nil"/>
              <w:bottom w:val="single" w:sz="4" w:space="0" w:color="auto"/>
              <w:right w:val="single" w:sz="4" w:space="0" w:color="auto"/>
            </w:tcBorders>
            <w:shd w:val="clear" w:color="auto" w:fill="auto"/>
            <w:vAlign w:val="center"/>
            <w:hideMark/>
          </w:tcPr>
          <w:p w14:paraId="71BCF62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793CC4B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2F48A724"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8BD28A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G101630</w:t>
            </w:r>
          </w:p>
        </w:tc>
        <w:tc>
          <w:tcPr>
            <w:tcW w:w="3261" w:type="dxa"/>
            <w:tcBorders>
              <w:top w:val="nil"/>
              <w:left w:val="nil"/>
              <w:bottom w:val="single" w:sz="4" w:space="0" w:color="auto"/>
              <w:right w:val="single" w:sz="4" w:space="0" w:color="auto"/>
            </w:tcBorders>
            <w:shd w:val="clear" w:color="auto" w:fill="auto"/>
            <w:vAlign w:val="center"/>
            <w:hideMark/>
          </w:tcPr>
          <w:p w14:paraId="6BCE0E7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QF PCR ile </w:t>
            </w:r>
            <w:proofErr w:type="spellStart"/>
            <w:r w:rsidRPr="008114C2">
              <w:rPr>
                <w:rFonts w:ascii="Calibri" w:hAnsi="Calibri" w:cs="Calibri"/>
                <w:lang w:val="tr-TR" w:eastAsia="tr-TR"/>
              </w:rPr>
              <w:t>Anöploidi</w:t>
            </w:r>
            <w:proofErr w:type="spellEnd"/>
            <w:r w:rsidRPr="008114C2">
              <w:rPr>
                <w:rFonts w:ascii="Calibri" w:hAnsi="Calibri" w:cs="Calibri"/>
                <w:lang w:val="tr-TR" w:eastAsia="tr-TR"/>
              </w:rPr>
              <w:t xml:space="preserve"> Analizi</w:t>
            </w:r>
          </w:p>
        </w:tc>
        <w:tc>
          <w:tcPr>
            <w:tcW w:w="4394" w:type="dxa"/>
            <w:tcBorders>
              <w:top w:val="nil"/>
              <w:left w:val="nil"/>
              <w:bottom w:val="single" w:sz="4" w:space="0" w:color="auto"/>
              <w:right w:val="single" w:sz="4" w:space="0" w:color="auto"/>
            </w:tcBorders>
            <w:shd w:val="clear" w:color="auto" w:fill="auto"/>
            <w:vAlign w:val="center"/>
            <w:hideMark/>
          </w:tcPr>
          <w:p w14:paraId="5B0E167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On günde bir adet faturalandırılır. Sadece prenatal genetik tetkikler için ödenir.</w:t>
            </w:r>
          </w:p>
        </w:tc>
        <w:tc>
          <w:tcPr>
            <w:tcW w:w="992" w:type="dxa"/>
            <w:tcBorders>
              <w:top w:val="nil"/>
              <w:left w:val="nil"/>
              <w:bottom w:val="single" w:sz="4" w:space="0" w:color="auto"/>
              <w:right w:val="single" w:sz="4" w:space="0" w:color="auto"/>
            </w:tcBorders>
            <w:shd w:val="clear" w:color="auto" w:fill="auto"/>
            <w:noWrap/>
            <w:vAlign w:val="center"/>
            <w:hideMark/>
          </w:tcPr>
          <w:p w14:paraId="467FC8D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2.504,84</w:t>
            </w:r>
          </w:p>
        </w:tc>
      </w:tr>
      <w:tr w:rsidR="008114C2" w:rsidRPr="00D179DF" w14:paraId="64791879"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140CB0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G101631</w:t>
            </w:r>
          </w:p>
        </w:tc>
        <w:tc>
          <w:tcPr>
            <w:tcW w:w="3261" w:type="dxa"/>
            <w:tcBorders>
              <w:top w:val="nil"/>
              <w:left w:val="nil"/>
              <w:bottom w:val="single" w:sz="4" w:space="0" w:color="auto"/>
              <w:right w:val="single" w:sz="4" w:space="0" w:color="auto"/>
            </w:tcBorders>
            <w:shd w:val="clear" w:color="auto" w:fill="auto"/>
            <w:vAlign w:val="center"/>
            <w:hideMark/>
          </w:tcPr>
          <w:p w14:paraId="7DBA635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Rasopati</w:t>
            </w:r>
            <w:proofErr w:type="spellEnd"/>
            <w:r w:rsidRPr="008114C2">
              <w:rPr>
                <w:rFonts w:ascii="Calibri" w:hAnsi="Calibri" w:cs="Calibri"/>
                <w:lang w:val="tr-TR" w:eastAsia="tr-TR"/>
              </w:rPr>
              <w:t xml:space="preserve"> Paneli (16-40 Gen)</w:t>
            </w:r>
          </w:p>
        </w:tc>
        <w:tc>
          <w:tcPr>
            <w:tcW w:w="4394" w:type="dxa"/>
            <w:tcBorders>
              <w:top w:val="nil"/>
              <w:left w:val="nil"/>
              <w:bottom w:val="single" w:sz="4" w:space="0" w:color="auto"/>
              <w:right w:val="single" w:sz="4" w:space="0" w:color="auto"/>
            </w:tcBorders>
            <w:shd w:val="clear" w:color="auto" w:fill="auto"/>
            <w:vAlign w:val="center"/>
            <w:hideMark/>
          </w:tcPr>
          <w:p w14:paraId="72814A6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651151B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03CB039E"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ACB3E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G101640</w:t>
            </w:r>
          </w:p>
        </w:tc>
        <w:tc>
          <w:tcPr>
            <w:tcW w:w="3261" w:type="dxa"/>
            <w:tcBorders>
              <w:top w:val="nil"/>
              <w:left w:val="nil"/>
              <w:bottom w:val="single" w:sz="4" w:space="0" w:color="auto"/>
              <w:right w:val="single" w:sz="4" w:space="0" w:color="auto"/>
            </w:tcBorders>
            <w:shd w:val="clear" w:color="auto" w:fill="auto"/>
            <w:vAlign w:val="center"/>
            <w:hideMark/>
          </w:tcPr>
          <w:p w14:paraId="407D4AA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RET Geni Dizi Analizi</w:t>
            </w:r>
          </w:p>
        </w:tc>
        <w:tc>
          <w:tcPr>
            <w:tcW w:w="4394" w:type="dxa"/>
            <w:tcBorders>
              <w:top w:val="nil"/>
              <w:left w:val="nil"/>
              <w:bottom w:val="single" w:sz="4" w:space="0" w:color="auto"/>
              <w:right w:val="single" w:sz="4" w:space="0" w:color="auto"/>
            </w:tcBorders>
            <w:shd w:val="clear" w:color="auto" w:fill="auto"/>
            <w:vAlign w:val="center"/>
            <w:hideMark/>
          </w:tcPr>
          <w:p w14:paraId="21A5BDF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6E746EC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73D5EBA1"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E567BC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G101650</w:t>
            </w:r>
          </w:p>
        </w:tc>
        <w:tc>
          <w:tcPr>
            <w:tcW w:w="3261" w:type="dxa"/>
            <w:tcBorders>
              <w:top w:val="nil"/>
              <w:left w:val="nil"/>
              <w:bottom w:val="single" w:sz="4" w:space="0" w:color="auto"/>
              <w:right w:val="single" w:sz="4" w:space="0" w:color="auto"/>
            </w:tcBorders>
            <w:shd w:val="clear" w:color="auto" w:fill="auto"/>
            <w:vAlign w:val="center"/>
            <w:hideMark/>
          </w:tcPr>
          <w:p w14:paraId="76D7175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Retinitis</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Pigmentosa</w:t>
            </w:r>
            <w:proofErr w:type="spellEnd"/>
            <w:r w:rsidRPr="008114C2">
              <w:rPr>
                <w:rFonts w:ascii="Calibri" w:hAnsi="Calibri" w:cs="Calibri"/>
                <w:lang w:val="tr-TR" w:eastAsia="tr-TR"/>
              </w:rPr>
              <w:t xml:space="preserve"> Paneli (41 Gen ve üzeri)</w:t>
            </w:r>
          </w:p>
        </w:tc>
        <w:tc>
          <w:tcPr>
            <w:tcW w:w="4394" w:type="dxa"/>
            <w:tcBorders>
              <w:top w:val="nil"/>
              <w:left w:val="nil"/>
              <w:bottom w:val="single" w:sz="4" w:space="0" w:color="auto"/>
              <w:right w:val="single" w:sz="4" w:space="0" w:color="auto"/>
            </w:tcBorders>
            <w:shd w:val="clear" w:color="auto" w:fill="auto"/>
            <w:vAlign w:val="center"/>
            <w:hideMark/>
          </w:tcPr>
          <w:p w14:paraId="34A68E1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74A4DD9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7970E004"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706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G101660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E156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RETT Sendromu (MECP2 Geni Dizi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FA1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627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14AF94D"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EFE9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G101670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38A2B3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Spinoserebellar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Ataksi</w:t>
            </w:r>
            <w:proofErr w:type="spellEnd"/>
            <w:r w:rsidRPr="008114C2">
              <w:rPr>
                <w:rFonts w:ascii="Calibri" w:hAnsi="Calibri" w:cs="Calibri"/>
                <w:lang w:val="tr-TR" w:eastAsia="tr-TR"/>
              </w:rPr>
              <w:t xml:space="preserve"> Paneli (41 Gen ve üzeri)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6A9C68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31530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4D3945CE"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44ADCE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G101680</w:t>
            </w:r>
          </w:p>
        </w:tc>
        <w:tc>
          <w:tcPr>
            <w:tcW w:w="3261" w:type="dxa"/>
            <w:tcBorders>
              <w:top w:val="nil"/>
              <w:left w:val="nil"/>
              <w:bottom w:val="single" w:sz="4" w:space="0" w:color="auto"/>
              <w:right w:val="single" w:sz="4" w:space="0" w:color="auto"/>
            </w:tcBorders>
            <w:shd w:val="clear" w:color="auto" w:fill="auto"/>
            <w:vAlign w:val="center"/>
            <w:hideMark/>
          </w:tcPr>
          <w:p w14:paraId="670A8E1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Spinoserebellar</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Ataksi</w:t>
            </w:r>
            <w:proofErr w:type="spellEnd"/>
            <w:r w:rsidRPr="008114C2">
              <w:rPr>
                <w:rFonts w:ascii="Calibri" w:hAnsi="Calibri" w:cs="Calibri"/>
                <w:lang w:val="tr-TR" w:eastAsia="tr-TR"/>
              </w:rPr>
              <w:t xml:space="preserve"> Tip 1-8 (ATXN1 ile ATXN8 arası Üçlü Tekrar Sayısı Analizi)</w:t>
            </w:r>
          </w:p>
        </w:tc>
        <w:tc>
          <w:tcPr>
            <w:tcW w:w="4394" w:type="dxa"/>
            <w:tcBorders>
              <w:top w:val="nil"/>
              <w:left w:val="nil"/>
              <w:bottom w:val="single" w:sz="4" w:space="0" w:color="auto"/>
              <w:right w:val="single" w:sz="4" w:space="0" w:color="auto"/>
            </w:tcBorders>
            <w:shd w:val="clear" w:color="auto" w:fill="auto"/>
            <w:vAlign w:val="center"/>
            <w:hideMark/>
          </w:tcPr>
          <w:p w14:paraId="1AFB182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DDB32D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2.922,30</w:t>
            </w:r>
          </w:p>
        </w:tc>
      </w:tr>
      <w:tr w:rsidR="008114C2" w:rsidRPr="00D179DF" w14:paraId="488EA063"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37CD6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G101690</w:t>
            </w:r>
          </w:p>
        </w:tc>
        <w:tc>
          <w:tcPr>
            <w:tcW w:w="3261" w:type="dxa"/>
            <w:tcBorders>
              <w:top w:val="nil"/>
              <w:left w:val="nil"/>
              <w:bottom w:val="single" w:sz="4" w:space="0" w:color="auto"/>
              <w:right w:val="single" w:sz="4" w:space="0" w:color="auto"/>
            </w:tcBorders>
            <w:shd w:val="clear" w:color="auto" w:fill="auto"/>
            <w:vAlign w:val="center"/>
            <w:hideMark/>
          </w:tcPr>
          <w:p w14:paraId="5CD07D0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Stargardt</w:t>
            </w:r>
            <w:proofErr w:type="spellEnd"/>
            <w:r w:rsidRPr="008114C2">
              <w:rPr>
                <w:rFonts w:ascii="Calibri" w:hAnsi="Calibri" w:cs="Calibri"/>
                <w:lang w:val="tr-TR" w:eastAsia="tr-TR"/>
              </w:rPr>
              <w:t xml:space="preserve"> Hastalığı (ABCA4, ELOVL4, PROM1 Geni Dizi Analizi)</w:t>
            </w:r>
          </w:p>
        </w:tc>
        <w:tc>
          <w:tcPr>
            <w:tcW w:w="4394" w:type="dxa"/>
            <w:tcBorders>
              <w:top w:val="nil"/>
              <w:left w:val="nil"/>
              <w:bottom w:val="single" w:sz="4" w:space="0" w:color="auto"/>
              <w:right w:val="single" w:sz="4" w:space="0" w:color="auto"/>
            </w:tcBorders>
            <w:shd w:val="clear" w:color="auto" w:fill="auto"/>
            <w:vAlign w:val="center"/>
            <w:hideMark/>
          </w:tcPr>
          <w:p w14:paraId="455A4D3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3451FE1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603775EB"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2ABC77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G101691</w:t>
            </w:r>
          </w:p>
        </w:tc>
        <w:tc>
          <w:tcPr>
            <w:tcW w:w="3261" w:type="dxa"/>
            <w:tcBorders>
              <w:top w:val="nil"/>
              <w:left w:val="nil"/>
              <w:bottom w:val="single" w:sz="4" w:space="0" w:color="auto"/>
              <w:right w:val="single" w:sz="4" w:space="0" w:color="auto"/>
            </w:tcBorders>
            <w:shd w:val="clear" w:color="auto" w:fill="auto"/>
            <w:vAlign w:val="center"/>
            <w:hideMark/>
          </w:tcPr>
          <w:p w14:paraId="3310D1D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Sürfaktan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Defekti</w:t>
            </w:r>
            <w:proofErr w:type="spellEnd"/>
            <w:r w:rsidRPr="008114C2">
              <w:rPr>
                <w:rFonts w:ascii="Calibri" w:hAnsi="Calibri" w:cs="Calibri"/>
                <w:lang w:val="tr-TR" w:eastAsia="tr-TR"/>
              </w:rPr>
              <w:t xml:space="preserve"> Paneli (5-15 Gen)</w:t>
            </w:r>
          </w:p>
        </w:tc>
        <w:tc>
          <w:tcPr>
            <w:tcW w:w="4394" w:type="dxa"/>
            <w:tcBorders>
              <w:top w:val="nil"/>
              <w:left w:val="nil"/>
              <w:bottom w:val="single" w:sz="4" w:space="0" w:color="auto"/>
              <w:right w:val="single" w:sz="4" w:space="0" w:color="auto"/>
            </w:tcBorders>
            <w:shd w:val="clear" w:color="auto" w:fill="auto"/>
            <w:vAlign w:val="center"/>
            <w:hideMark/>
          </w:tcPr>
          <w:p w14:paraId="274FE1C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3E94741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3971737E"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AB39C1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G101700</w:t>
            </w:r>
          </w:p>
        </w:tc>
        <w:tc>
          <w:tcPr>
            <w:tcW w:w="3261" w:type="dxa"/>
            <w:tcBorders>
              <w:top w:val="nil"/>
              <w:left w:val="nil"/>
              <w:bottom w:val="single" w:sz="4" w:space="0" w:color="auto"/>
              <w:right w:val="single" w:sz="4" w:space="0" w:color="auto"/>
            </w:tcBorders>
            <w:shd w:val="clear" w:color="auto" w:fill="auto"/>
            <w:vAlign w:val="center"/>
            <w:hideMark/>
          </w:tcPr>
          <w:p w14:paraId="6778623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Tay-</w:t>
            </w:r>
            <w:proofErr w:type="spellStart"/>
            <w:r w:rsidRPr="008114C2">
              <w:rPr>
                <w:rFonts w:ascii="Calibri" w:hAnsi="Calibri" w:cs="Calibri"/>
                <w:lang w:val="tr-TR" w:eastAsia="tr-TR"/>
              </w:rPr>
              <w:t>Sachs</w:t>
            </w:r>
            <w:proofErr w:type="spellEnd"/>
            <w:r w:rsidRPr="008114C2">
              <w:rPr>
                <w:rFonts w:ascii="Calibri" w:hAnsi="Calibri" w:cs="Calibri"/>
                <w:lang w:val="tr-TR" w:eastAsia="tr-TR"/>
              </w:rPr>
              <w:t xml:space="preserve"> Hastalığı (HEXA Geni Dizi Analizi)</w:t>
            </w:r>
          </w:p>
        </w:tc>
        <w:tc>
          <w:tcPr>
            <w:tcW w:w="4394" w:type="dxa"/>
            <w:tcBorders>
              <w:top w:val="nil"/>
              <w:left w:val="nil"/>
              <w:bottom w:val="single" w:sz="4" w:space="0" w:color="auto"/>
              <w:right w:val="single" w:sz="4" w:space="0" w:color="auto"/>
            </w:tcBorders>
            <w:shd w:val="clear" w:color="auto" w:fill="auto"/>
            <w:vAlign w:val="center"/>
            <w:hideMark/>
          </w:tcPr>
          <w:p w14:paraId="105CD0D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3C4A16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AC437C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6878A5"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G101710</w:t>
            </w:r>
          </w:p>
        </w:tc>
        <w:tc>
          <w:tcPr>
            <w:tcW w:w="3261" w:type="dxa"/>
            <w:tcBorders>
              <w:top w:val="nil"/>
              <w:left w:val="nil"/>
              <w:bottom w:val="single" w:sz="4" w:space="0" w:color="auto"/>
              <w:right w:val="single" w:sz="4" w:space="0" w:color="auto"/>
            </w:tcBorders>
            <w:shd w:val="clear" w:color="auto" w:fill="auto"/>
            <w:vAlign w:val="center"/>
            <w:hideMark/>
          </w:tcPr>
          <w:p w14:paraId="52E943E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Tiroid</w:t>
            </w:r>
            <w:proofErr w:type="spellEnd"/>
            <w:r w:rsidRPr="008114C2">
              <w:rPr>
                <w:rFonts w:ascii="Calibri" w:hAnsi="Calibri" w:cs="Calibri"/>
                <w:lang w:val="tr-TR" w:eastAsia="tr-TR"/>
              </w:rPr>
              <w:t xml:space="preserve"> Hormon Direnci (THRB Geni Dizi Analizi)</w:t>
            </w:r>
          </w:p>
        </w:tc>
        <w:tc>
          <w:tcPr>
            <w:tcW w:w="4394" w:type="dxa"/>
            <w:tcBorders>
              <w:top w:val="nil"/>
              <w:left w:val="nil"/>
              <w:bottom w:val="single" w:sz="4" w:space="0" w:color="auto"/>
              <w:right w:val="single" w:sz="4" w:space="0" w:color="auto"/>
            </w:tcBorders>
            <w:shd w:val="clear" w:color="auto" w:fill="auto"/>
            <w:vAlign w:val="center"/>
            <w:hideMark/>
          </w:tcPr>
          <w:p w14:paraId="59DEFFA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5B03C5B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6503F7FA"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9D69CC"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G101720</w:t>
            </w:r>
          </w:p>
        </w:tc>
        <w:tc>
          <w:tcPr>
            <w:tcW w:w="3261" w:type="dxa"/>
            <w:tcBorders>
              <w:top w:val="nil"/>
              <w:left w:val="nil"/>
              <w:bottom w:val="single" w:sz="4" w:space="0" w:color="auto"/>
              <w:right w:val="single" w:sz="4" w:space="0" w:color="auto"/>
            </w:tcBorders>
            <w:shd w:val="clear" w:color="auto" w:fill="auto"/>
            <w:vAlign w:val="center"/>
            <w:hideMark/>
          </w:tcPr>
          <w:p w14:paraId="75F0850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Trombofili</w:t>
            </w:r>
            <w:proofErr w:type="spellEnd"/>
            <w:r w:rsidRPr="008114C2">
              <w:rPr>
                <w:rFonts w:ascii="Calibri" w:hAnsi="Calibri" w:cs="Calibri"/>
                <w:lang w:val="tr-TR" w:eastAsia="tr-TR"/>
              </w:rPr>
              <w:t xml:space="preserve"> Paneli</w:t>
            </w:r>
          </w:p>
        </w:tc>
        <w:tc>
          <w:tcPr>
            <w:tcW w:w="4394" w:type="dxa"/>
            <w:tcBorders>
              <w:top w:val="nil"/>
              <w:left w:val="nil"/>
              <w:bottom w:val="single" w:sz="4" w:space="0" w:color="auto"/>
              <w:right w:val="single" w:sz="4" w:space="0" w:color="auto"/>
            </w:tcBorders>
            <w:shd w:val="clear" w:color="auto" w:fill="auto"/>
            <w:vAlign w:val="center"/>
            <w:hideMark/>
          </w:tcPr>
          <w:p w14:paraId="272C808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Tetkik en az Faktör II-V-XIII, MTHFR, PAI mutasyonlarına ait analizleri kapsar. </w:t>
            </w:r>
          </w:p>
        </w:tc>
        <w:tc>
          <w:tcPr>
            <w:tcW w:w="992" w:type="dxa"/>
            <w:tcBorders>
              <w:top w:val="nil"/>
              <w:left w:val="nil"/>
              <w:bottom w:val="single" w:sz="4" w:space="0" w:color="auto"/>
              <w:right w:val="single" w:sz="4" w:space="0" w:color="auto"/>
            </w:tcBorders>
            <w:shd w:val="clear" w:color="auto" w:fill="auto"/>
            <w:noWrap/>
            <w:vAlign w:val="center"/>
            <w:hideMark/>
          </w:tcPr>
          <w:p w14:paraId="714AFE2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4CC48A28"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44D107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G101730</w:t>
            </w:r>
          </w:p>
        </w:tc>
        <w:tc>
          <w:tcPr>
            <w:tcW w:w="3261" w:type="dxa"/>
            <w:tcBorders>
              <w:top w:val="nil"/>
              <w:left w:val="nil"/>
              <w:bottom w:val="single" w:sz="4" w:space="0" w:color="auto"/>
              <w:right w:val="single" w:sz="4" w:space="0" w:color="auto"/>
            </w:tcBorders>
            <w:shd w:val="clear" w:color="auto" w:fill="auto"/>
            <w:vAlign w:val="center"/>
            <w:hideMark/>
          </w:tcPr>
          <w:p w14:paraId="7B7D1BC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Trombopoietin</w:t>
            </w:r>
            <w:proofErr w:type="spellEnd"/>
            <w:r w:rsidRPr="008114C2">
              <w:rPr>
                <w:rFonts w:ascii="Calibri" w:hAnsi="Calibri" w:cs="Calibri"/>
                <w:lang w:val="tr-TR" w:eastAsia="tr-TR"/>
              </w:rPr>
              <w:t xml:space="preserve"> Reseptör MPL W515L/K Gen Analizi</w:t>
            </w:r>
          </w:p>
        </w:tc>
        <w:tc>
          <w:tcPr>
            <w:tcW w:w="4394" w:type="dxa"/>
            <w:tcBorders>
              <w:top w:val="nil"/>
              <w:left w:val="nil"/>
              <w:bottom w:val="single" w:sz="4" w:space="0" w:color="auto"/>
              <w:right w:val="single" w:sz="4" w:space="0" w:color="auto"/>
            </w:tcBorders>
            <w:shd w:val="clear" w:color="auto" w:fill="auto"/>
            <w:vAlign w:val="center"/>
            <w:hideMark/>
          </w:tcPr>
          <w:p w14:paraId="099FF29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8298AF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38B43CC7"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AF5005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G101740</w:t>
            </w:r>
          </w:p>
        </w:tc>
        <w:tc>
          <w:tcPr>
            <w:tcW w:w="3261" w:type="dxa"/>
            <w:tcBorders>
              <w:top w:val="nil"/>
              <w:left w:val="nil"/>
              <w:bottom w:val="single" w:sz="4" w:space="0" w:color="auto"/>
              <w:right w:val="single" w:sz="4" w:space="0" w:color="auto"/>
            </w:tcBorders>
            <w:shd w:val="clear" w:color="auto" w:fill="auto"/>
            <w:vAlign w:val="center"/>
            <w:hideMark/>
          </w:tcPr>
          <w:p w14:paraId="141BD5D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Tuberoskleroz</w:t>
            </w:r>
            <w:proofErr w:type="spellEnd"/>
            <w:r w:rsidRPr="008114C2">
              <w:rPr>
                <w:rFonts w:ascii="Calibri" w:hAnsi="Calibri" w:cs="Calibri"/>
                <w:lang w:val="tr-TR" w:eastAsia="tr-TR"/>
              </w:rPr>
              <w:t xml:space="preserve"> (TSC1-TSC2 Genleri Dizi Analizi)</w:t>
            </w:r>
          </w:p>
        </w:tc>
        <w:tc>
          <w:tcPr>
            <w:tcW w:w="4394" w:type="dxa"/>
            <w:tcBorders>
              <w:top w:val="nil"/>
              <w:left w:val="nil"/>
              <w:bottom w:val="single" w:sz="4" w:space="0" w:color="auto"/>
              <w:right w:val="single" w:sz="4" w:space="0" w:color="auto"/>
            </w:tcBorders>
            <w:shd w:val="clear" w:color="auto" w:fill="auto"/>
            <w:vAlign w:val="center"/>
            <w:hideMark/>
          </w:tcPr>
          <w:p w14:paraId="0AE75BB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68B667A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6FB04CFC"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58C6B7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G101750</w:t>
            </w:r>
          </w:p>
        </w:tc>
        <w:tc>
          <w:tcPr>
            <w:tcW w:w="3261" w:type="dxa"/>
            <w:tcBorders>
              <w:top w:val="nil"/>
              <w:left w:val="nil"/>
              <w:bottom w:val="single" w:sz="4" w:space="0" w:color="auto"/>
              <w:right w:val="single" w:sz="4" w:space="0" w:color="auto"/>
            </w:tcBorders>
            <w:shd w:val="clear" w:color="auto" w:fill="auto"/>
            <w:vAlign w:val="center"/>
            <w:hideMark/>
          </w:tcPr>
          <w:p w14:paraId="2703B7E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Tüm Mitokondri Genomu Dizileme</w:t>
            </w:r>
          </w:p>
        </w:tc>
        <w:tc>
          <w:tcPr>
            <w:tcW w:w="4394" w:type="dxa"/>
            <w:tcBorders>
              <w:top w:val="nil"/>
              <w:left w:val="nil"/>
              <w:bottom w:val="single" w:sz="4" w:space="0" w:color="auto"/>
              <w:right w:val="single" w:sz="4" w:space="0" w:color="auto"/>
            </w:tcBorders>
            <w:shd w:val="clear" w:color="auto" w:fill="auto"/>
            <w:vAlign w:val="center"/>
            <w:hideMark/>
          </w:tcPr>
          <w:p w14:paraId="54B2121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4E6E11D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13.298,99</w:t>
            </w:r>
          </w:p>
        </w:tc>
      </w:tr>
      <w:tr w:rsidR="008114C2" w:rsidRPr="00D179DF" w14:paraId="758D7E42"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986497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G101760</w:t>
            </w:r>
          </w:p>
        </w:tc>
        <w:tc>
          <w:tcPr>
            <w:tcW w:w="3261" w:type="dxa"/>
            <w:tcBorders>
              <w:top w:val="nil"/>
              <w:left w:val="nil"/>
              <w:bottom w:val="single" w:sz="4" w:space="0" w:color="auto"/>
              <w:right w:val="single" w:sz="4" w:space="0" w:color="auto"/>
            </w:tcBorders>
            <w:shd w:val="clear" w:color="auto" w:fill="auto"/>
            <w:vAlign w:val="center"/>
            <w:hideMark/>
          </w:tcPr>
          <w:p w14:paraId="0FBE60F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Uzun QT Sendromu Paneli (16-40 gen)</w:t>
            </w:r>
          </w:p>
        </w:tc>
        <w:tc>
          <w:tcPr>
            <w:tcW w:w="4394" w:type="dxa"/>
            <w:tcBorders>
              <w:top w:val="nil"/>
              <w:left w:val="nil"/>
              <w:bottom w:val="single" w:sz="4" w:space="0" w:color="auto"/>
              <w:right w:val="single" w:sz="4" w:space="0" w:color="auto"/>
            </w:tcBorders>
            <w:shd w:val="clear" w:color="auto" w:fill="auto"/>
            <w:vAlign w:val="center"/>
            <w:hideMark/>
          </w:tcPr>
          <w:p w14:paraId="159B60D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Panelin kapsadığı genler raporda belirtilmelidir.</w:t>
            </w:r>
          </w:p>
        </w:tc>
        <w:tc>
          <w:tcPr>
            <w:tcW w:w="992" w:type="dxa"/>
            <w:tcBorders>
              <w:top w:val="nil"/>
              <w:left w:val="nil"/>
              <w:bottom w:val="single" w:sz="4" w:space="0" w:color="auto"/>
              <w:right w:val="single" w:sz="4" w:space="0" w:color="auto"/>
            </w:tcBorders>
            <w:shd w:val="clear" w:color="auto" w:fill="auto"/>
            <w:noWrap/>
            <w:vAlign w:val="center"/>
            <w:hideMark/>
          </w:tcPr>
          <w:p w14:paraId="04DEE1E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74DAF806"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31A947"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G101770</w:t>
            </w:r>
          </w:p>
        </w:tc>
        <w:tc>
          <w:tcPr>
            <w:tcW w:w="3261" w:type="dxa"/>
            <w:tcBorders>
              <w:top w:val="nil"/>
              <w:left w:val="nil"/>
              <w:bottom w:val="single" w:sz="4" w:space="0" w:color="auto"/>
              <w:right w:val="single" w:sz="4" w:space="0" w:color="auto"/>
            </w:tcBorders>
            <w:shd w:val="clear" w:color="auto" w:fill="auto"/>
            <w:vAlign w:val="center"/>
            <w:hideMark/>
          </w:tcPr>
          <w:p w14:paraId="1C37FA0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Von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Hippel</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Lindau</w:t>
            </w:r>
            <w:proofErr w:type="spellEnd"/>
            <w:r w:rsidRPr="008114C2">
              <w:rPr>
                <w:rFonts w:ascii="Calibri" w:hAnsi="Calibri" w:cs="Calibri"/>
                <w:lang w:val="tr-TR" w:eastAsia="tr-TR"/>
              </w:rPr>
              <w:t xml:space="preserve"> (VHL Geni Dizi Analizi)</w:t>
            </w:r>
          </w:p>
        </w:tc>
        <w:tc>
          <w:tcPr>
            <w:tcW w:w="4394" w:type="dxa"/>
            <w:tcBorders>
              <w:top w:val="nil"/>
              <w:left w:val="nil"/>
              <w:bottom w:val="single" w:sz="4" w:space="0" w:color="auto"/>
              <w:right w:val="single" w:sz="4" w:space="0" w:color="auto"/>
            </w:tcBorders>
            <w:shd w:val="clear" w:color="auto" w:fill="auto"/>
            <w:vAlign w:val="center"/>
            <w:hideMark/>
          </w:tcPr>
          <w:p w14:paraId="2A7F0A2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nil"/>
              <w:left w:val="nil"/>
              <w:bottom w:val="single" w:sz="4" w:space="0" w:color="auto"/>
              <w:right w:val="single" w:sz="4" w:space="0" w:color="auto"/>
            </w:tcBorders>
            <w:shd w:val="clear" w:color="auto" w:fill="auto"/>
            <w:noWrap/>
            <w:vAlign w:val="center"/>
            <w:hideMark/>
          </w:tcPr>
          <w:p w14:paraId="66B625F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71451D2C"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69FE1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G101780</w:t>
            </w:r>
          </w:p>
        </w:tc>
        <w:tc>
          <w:tcPr>
            <w:tcW w:w="3261" w:type="dxa"/>
            <w:tcBorders>
              <w:top w:val="nil"/>
              <w:left w:val="nil"/>
              <w:bottom w:val="single" w:sz="4" w:space="0" w:color="auto"/>
              <w:right w:val="single" w:sz="4" w:space="0" w:color="auto"/>
            </w:tcBorders>
            <w:shd w:val="clear" w:color="auto" w:fill="auto"/>
            <w:vAlign w:val="center"/>
            <w:hideMark/>
          </w:tcPr>
          <w:p w14:paraId="704547D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proofErr w:type="spellStart"/>
            <w:r w:rsidRPr="008114C2">
              <w:rPr>
                <w:rFonts w:ascii="Calibri" w:hAnsi="Calibri" w:cs="Calibri"/>
                <w:lang w:val="tr-TR" w:eastAsia="tr-TR"/>
              </w:rPr>
              <w:t>Warfarin</w:t>
            </w:r>
            <w:proofErr w:type="spellEnd"/>
            <w:r w:rsidRPr="008114C2">
              <w:rPr>
                <w:rFonts w:ascii="Calibri" w:hAnsi="Calibri" w:cs="Calibri"/>
                <w:lang w:val="tr-TR" w:eastAsia="tr-TR"/>
              </w:rPr>
              <w:t xml:space="preserve"> (</w:t>
            </w:r>
            <w:proofErr w:type="spellStart"/>
            <w:r w:rsidRPr="008114C2">
              <w:rPr>
                <w:rFonts w:ascii="Calibri" w:hAnsi="Calibri" w:cs="Calibri"/>
                <w:lang w:val="tr-TR" w:eastAsia="tr-TR"/>
              </w:rPr>
              <w:t>Coumadin</w:t>
            </w:r>
            <w:proofErr w:type="spellEnd"/>
            <w:r w:rsidRPr="008114C2">
              <w:rPr>
                <w:rFonts w:ascii="Calibri" w:hAnsi="Calibri" w:cs="Calibri"/>
                <w:lang w:val="tr-TR" w:eastAsia="tr-TR"/>
              </w:rPr>
              <w:t>) Direnci (VKORC1, CYP4F2, GGCX, CYP2C9)</w:t>
            </w:r>
          </w:p>
        </w:tc>
        <w:tc>
          <w:tcPr>
            <w:tcW w:w="4394" w:type="dxa"/>
            <w:tcBorders>
              <w:top w:val="nil"/>
              <w:left w:val="nil"/>
              <w:bottom w:val="single" w:sz="4" w:space="0" w:color="auto"/>
              <w:right w:val="single" w:sz="4" w:space="0" w:color="auto"/>
            </w:tcBorders>
            <w:shd w:val="clear" w:color="auto" w:fill="auto"/>
            <w:vAlign w:val="center"/>
            <w:hideMark/>
          </w:tcPr>
          <w:p w14:paraId="2CE2DA2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5D6ECBF"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30033EF0" w14:textId="77777777" w:rsidTr="001E3572">
        <w:trPr>
          <w:trHeight w:val="6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0D4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G101790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629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Wilson hastalığı (ATP7B Geni Dizi Analizi)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CE48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Ömürde bir adet faturalandırılır. Bütün </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hastalıkla ilişkilendirilmiş tüm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sonuç raporunda belirtilmesi gereklidir.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7757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04F67875"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240B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G101800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0C8DFC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WT1 Ekspresyon Analizi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53CC8F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F60A5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1.836,88</w:t>
            </w:r>
          </w:p>
        </w:tc>
      </w:tr>
      <w:tr w:rsidR="008114C2" w:rsidRPr="00D179DF" w14:paraId="06365F51"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E77C85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G101810</w:t>
            </w:r>
          </w:p>
        </w:tc>
        <w:tc>
          <w:tcPr>
            <w:tcW w:w="3261" w:type="dxa"/>
            <w:tcBorders>
              <w:top w:val="nil"/>
              <w:left w:val="nil"/>
              <w:bottom w:val="single" w:sz="4" w:space="0" w:color="auto"/>
              <w:right w:val="single" w:sz="4" w:space="0" w:color="auto"/>
            </w:tcBorders>
            <w:shd w:val="clear" w:color="auto" w:fill="auto"/>
            <w:vAlign w:val="center"/>
            <w:hideMark/>
          </w:tcPr>
          <w:p w14:paraId="544E89E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Y Kromozom </w:t>
            </w:r>
            <w:proofErr w:type="spellStart"/>
            <w:r w:rsidRPr="008114C2">
              <w:rPr>
                <w:rFonts w:ascii="Calibri" w:hAnsi="Calibri" w:cs="Calibri"/>
                <w:lang w:val="tr-TR" w:eastAsia="tr-TR"/>
              </w:rPr>
              <w:t>Mikrodelesyon</w:t>
            </w:r>
            <w:proofErr w:type="spellEnd"/>
            <w:r w:rsidRPr="008114C2">
              <w:rPr>
                <w:rFonts w:ascii="Calibri" w:hAnsi="Calibri" w:cs="Calibri"/>
                <w:lang w:val="tr-TR" w:eastAsia="tr-TR"/>
              </w:rPr>
              <w:t xml:space="preserve"> Testi </w:t>
            </w:r>
          </w:p>
        </w:tc>
        <w:tc>
          <w:tcPr>
            <w:tcW w:w="4394" w:type="dxa"/>
            <w:tcBorders>
              <w:top w:val="nil"/>
              <w:left w:val="nil"/>
              <w:bottom w:val="single" w:sz="4" w:space="0" w:color="auto"/>
              <w:right w:val="single" w:sz="4" w:space="0" w:color="auto"/>
            </w:tcBorders>
            <w:shd w:val="clear" w:color="auto" w:fill="auto"/>
            <w:vAlign w:val="center"/>
            <w:hideMark/>
          </w:tcPr>
          <w:p w14:paraId="640D2EF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Ömürde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8CFC7F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2.922,30</w:t>
            </w:r>
          </w:p>
        </w:tc>
      </w:tr>
      <w:tr w:rsidR="008114C2" w:rsidRPr="00D179DF" w14:paraId="12C8275D" w14:textId="77777777" w:rsidTr="001E3572">
        <w:trPr>
          <w:trHeight w:val="138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EF35614"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 </w:t>
            </w:r>
          </w:p>
        </w:tc>
        <w:tc>
          <w:tcPr>
            <w:tcW w:w="3261" w:type="dxa"/>
            <w:tcBorders>
              <w:top w:val="nil"/>
              <w:left w:val="nil"/>
              <w:bottom w:val="single" w:sz="4" w:space="0" w:color="auto"/>
              <w:right w:val="single" w:sz="4" w:space="0" w:color="auto"/>
            </w:tcBorders>
            <w:shd w:val="clear" w:color="auto" w:fill="auto"/>
            <w:vAlign w:val="center"/>
            <w:hideMark/>
          </w:tcPr>
          <w:p w14:paraId="083A2B3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9.C.1. ONKOLOJİK MOLEKÜLER TETKİKLER</w:t>
            </w:r>
          </w:p>
        </w:tc>
        <w:tc>
          <w:tcPr>
            <w:tcW w:w="4394" w:type="dxa"/>
            <w:tcBorders>
              <w:top w:val="nil"/>
              <w:left w:val="nil"/>
              <w:bottom w:val="single" w:sz="4" w:space="0" w:color="auto"/>
              <w:right w:val="single" w:sz="4" w:space="0" w:color="auto"/>
            </w:tcBorders>
            <w:shd w:val="clear" w:color="auto" w:fill="auto"/>
            <w:vAlign w:val="center"/>
            <w:hideMark/>
          </w:tcPr>
          <w:p w14:paraId="3A9795E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Tüm aşamalar </w:t>
            </w:r>
            <w:proofErr w:type="gramStart"/>
            <w:r w:rsidRPr="008114C2">
              <w:rPr>
                <w:rFonts w:ascii="Calibri" w:hAnsi="Calibri" w:cs="Calibri"/>
                <w:lang w:val="tr-TR" w:eastAsia="tr-TR"/>
              </w:rPr>
              <w:t>dahildir</w:t>
            </w:r>
            <w:proofErr w:type="gramEnd"/>
            <w:r w:rsidRPr="008114C2">
              <w:rPr>
                <w:rFonts w:ascii="Calibri" w:hAnsi="Calibri" w:cs="Calibri"/>
                <w:lang w:val="tr-TR" w:eastAsia="tr-TR"/>
              </w:rPr>
              <w:t xml:space="preserve">. Sadece onkolojik tanılarda, </w:t>
            </w:r>
            <w:proofErr w:type="spellStart"/>
            <w:r w:rsidRPr="008114C2">
              <w:rPr>
                <w:rFonts w:ascii="Calibri" w:hAnsi="Calibri" w:cs="Calibri"/>
                <w:lang w:val="tr-TR" w:eastAsia="tr-TR"/>
              </w:rPr>
              <w:t>solid</w:t>
            </w:r>
            <w:proofErr w:type="spellEnd"/>
            <w:r w:rsidRPr="008114C2">
              <w:rPr>
                <w:rFonts w:ascii="Calibri" w:hAnsi="Calibri" w:cs="Calibri"/>
                <w:lang w:val="tr-TR" w:eastAsia="tr-TR"/>
              </w:rPr>
              <w:t xml:space="preserve"> doku örneğinden çalışılması halinde faturalandırılır. Tıbbi </w:t>
            </w:r>
            <w:proofErr w:type="spellStart"/>
            <w:r w:rsidRPr="008114C2">
              <w:rPr>
                <w:rFonts w:ascii="Calibri" w:hAnsi="Calibri" w:cs="Calibri"/>
                <w:lang w:val="tr-TR" w:eastAsia="tr-TR"/>
              </w:rPr>
              <w:t>endikasyonlara</w:t>
            </w:r>
            <w:proofErr w:type="spellEnd"/>
            <w:r w:rsidRPr="008114C2">
              <w:rPr>
                <w:rFonts w:ascii="Calibri" w:hAnsi="Calibri" w:cs="Calibri"/>
                <w:lang w:val="tr-TR" w:eastAsia="tr-TR"/>
              </w:rPr>
              <w:t xml:space="preserve"> bağlı zorunluluklar dışında kişinin kendi isteğine bağlı olarak yapılan tetkikler ödenmez. Sonuç </w:t>
            </w:r>
            <w:proofErr w:type="spellStart"/>
            <w:r w:rsidRPr="008114C2">
              <w:rPr>
                <w:rFonts w:ascii="Calibri" w:hAnsi="Calibri" w:cs="Calibri"/>
                <w:lang w:val="tr-TR" w:eastAsia="tr-TR"/>
              </w:rPr>
              <w:t>rarporunda</w:t>
            </w:r>
            <w:proofErr w:type="spellEnd"/>
            <w:r w:rsidRPr="008114C2">
              <w:rPr>
                <w:rFonts w:ascii="Calibri" w:hAnsi="Calibri" w:cs="Calibri"/>
                <w:lang w:val="tr-TR" w:eastAsia="tr-TR"/>
              </w:rPr>
              <w:t xml:space="preserve"> çalışılan </w:t>
            </w:r>
            <w:proofErr w:type="spellStart"/>
            <w:r w:rsidRPr="008114C2">
              <w:rPr>
                <w:rFonts w:ascii="Calibri" w:hAnsi="Calibri" w:cs="Calibri"/>
                <w:lang w:val="tr-TR" w:eastAsia="tr-TR"/>
              </w:rPr>
              <w:t>ekzon</w:t>
            </w:r>
            <w:proofErr w:type="spellEnd"/>
            <w:r w:rsidRPr="008114C2">
              <w:rPr>
                <w:rFonts w:ascii="Calibri" w:hAnsi="Calibri" w:cs="Calibri"/>
                <w:lang w:val="tr-TR" w:eastAsia="tr-TR"/>
              </w:rPr>
              <w:t>/</w:t>
            </w:r>
            <w:proofErr w:type="spellStart"/>
            <w:r w:rsidRPr="008114C2">
              <w:rPr>
                <w:rFonts w:ascii="Calibri" w:hAnsi="Calibri" w:cs="Calibri"/>
                <w:lang w:val="tr-TR" w:eastAsia="tr-TR"/>
              </w:rPr>
              <w:t>ekzonların</w:t>
            </w:r>
            <w:proofErr w:type="spellEnd"/>
            <w:r w:rsidRPr="008114C2">
              <w:rPr>
                <w:rFonts w:ascii="Calibri" w:hAnsi="Calibri" w:cs="Calibri"/>
                <w:lang w:val="tr-TR" w:eastAsia="tr-TR"/>
              </w:rPr>
              <w:t xml:space="preserve"> ve </w:t>
            </w:r>
            <w:proofErr w:type="spellStart"/>
            <w:r w:rsidRPr="008114C2">
              <w:rPr>
                <w:rFonts w:ascii="Calibri" w:hAnsi="Calibri" w:cs="Calibri"/>
                <w:lang w:val="tr-TR" w:eastAsia="tr-TR"/>
              </w:rPr>
              <w:t>intronik</w:t>
            </w:r>
            <w:proofErr w:type="spellEnd"/>
            <w:r w:rsidRPr="008114C2">
              <w:rPr>
                <w:rFonts w:ascii="Calibri" w:hAnsi="Calibri" w:cs="Calibri"/>
                <w:lang w:val="tr-TR" w:eastAsia="tr-TR"/>
              </w:rPr>
              <w:t xml:space="preserve"> bölgelerin belirtilmesi gereklidir. SUT 2.4.4.G-2 maddesine bakınız.</w:t>
            </w:r>
          </w:p>
        </w:tc>
        <w:tc>
          <w:tcPr>
            <w:tcW w:w="992" w:type="dxa"/>
            <w:tcBorders>
              <w:top w:val="nil"/>
              <w:left w:val="nil"/>
              <w:bottom w:val="single" w:sz="4" w:space="0" w:color="auto"/>
              <w:right w:val="single" w:sz="4" w:space="0" w:color="auto"/>
            </w:tcBorders>
            <w:shd w:val="clear" w:color="auto" w:fill="auto"/>
            <w:noWrap/>
            <w:vAlign w:val="center"/>
            <w:hideMark/>
          </w:tcPr>
          <w:p w14:paraId="645E5AA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 </w:t>
            </w:r>
          </w:p>
        </w:tc>
      </w:tr>
      <w:tr w:rsidR="008114C2" w:rsidRPr="00D179DF" w14:paraId="37C55326" w14:textId="77777777" w:rsidTr="001E3572">
        <w:trPr>
          <w:trHeight w:val="18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9ACFD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G101830</w:t>
            </w:r>
          </w:p>
        </w:tc>
        <w:tc>
          <w:tcPr>
            <w:tcW w:w="3261" w:type="dxa"/>
            <w:tcBorders>
              <w:top w:val="nil"/>
              <w:left w:val="nil"/>
              <w:bottom w:val="single" w:sz="4" w:space="0" w:color="auto"/>
              <w:right w:val="single" w:sz="4" w:space="0" w:color="auto"/>
            </w:tcBorders>
            <w:shd w:val="clear" w:color="auto" w:fill="auto"/>
            <w:vAlign w:val="center"/>
            <w:hideMark/>
          </w:tcPr>
          <w:p w14:paraId="05240F4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Yeni Nesil DNA Dizileme, somatik mutasyon analizi, 1 Gen</w:t>
            </w:r>
          </w:p>
        </w:tc>
        <w:tc>
          <w:tcPr>
            <w:tcW w:w="4394" w:type="dxa"/>
            <w:tcBorders>
              <w:top w:val="nil"/>
              <w:left w:val="nil"/>
              <w:bottom w:val="single" w:sz="4" w:space="0" w:color="auto"/>
              <w:right w:val="single" w:sz="4" w:space="0" w:color="auto"/>
            </w:tcBorders>
            <w:shd w:val="clear" w:color="auto" w:fill="auto"/>
            <w:vAlign w:val="center"/>
            <w:hideMark/>
          </w:tcPr>
          <w:p w14:paraId="536BA62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 G101830 G101840, G101850, G101860, G101870 Yeni Nesil DNA Dizileme, somatik mutasyon analizi işlemlerinden herhangi biri çalışıldığında aynı hasta için 1 ay boyunca bu işlemler tekrar fatura edilemez. Tanı ve çalışılan genin adı belirtilmelidir. G100370, G100380, G100390, G100400, G100410, G100420, G100430, G101010, G101020, G101030, G101040 ve bu başlık altında yer alan diğer işlemler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63D32F2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6655995F" w14:textId="77777777" w:rsidTr="001E3572">
        <w:trPr>
          <w:trHeight w:val="18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139A1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G101840</w:t>
            </w:r>
          </w:p>
        </w:tc>
        <w:tc>
          <w:tcPr>
            <w:tcW w:w="3261" w:type="dxa"/>
            <w:tcBorders>
              <w:top w:val="nil"/>
              <w:left w:val="nil"/>
              <w:bottom w:val="single" w:sz="4" w:space="0" w:color="auto"/>
              <w:right w:val="single" w:sz="4" w:space="0" w:color="auto"/>
            </w:tcBorders>
            <w:shd w:val="clear" w:color="auto" w:fill="auto"/>
            <w:vAlign w:val="center"/>
            <w:hideMark/>
          </w:tcPr>
          <w:p w14:paraId="130A600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Yeni Nesil DNA Dizileme Paneli, somatik mutasyon analizi, 2-4 Gen </w:t>
            </w:r>
          </w:p>
        </w:tc>
        <w:tc>
          <w:tcPr>
            <w:tcW w:w="4394" w:type="dxa"/>
            <w:tcBorders>
              <w:top w:val="nil"/>
              <w:left w:val="nil"/>
              <w:bottom w:val="single" w:sz="4" w:space="0" w:color="auto"/>
              <w:right w:val="single" w:sz="4" w:space="0" w:color="auto"/>
            </w:tcBorders>
            <w:shd w:val="clear" w:color="auto" w:fill="auto"/>
            <w:vAlign w:val="center"/>
            <w:hideMark/>
          </w:tcPr>
          <w:p w14:paraId="1012F54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 G101830, G101840 G101850, G101860, G101870 Yeni Nesil DNA Dizileme, somatik mutasyon analizi işlemlerinden herhangi biri çalışıldığında aynı hasta için 1 ay boyunca bu işlemler tekrar fatura edilemez. Tanı ve çalışılan genin adı belirtilmelidir</w:t>
            </w:r>
            <w:proofErr w:type="gramStart"/>
            <w:r w:rsidRPr="008114C2">
              <w:rPr>
                <w:rFonts w:ascii="Calibri" w:hAnsi="Calibri" w:cs="Calibri"/>
                <w:lang w:val="tr-TR" w:eastAsia="tr-TR"/>
              </w:rPr>
              <w:t>.,</w:t>
            </w:r>
            <w:proofErr w:type="gramEnd"/>
            <w:r w:rsidRPr="008114C2">
              <w:rPr>
                <w:rFonts w:ascii="Calibri" w:hAnsi="Calibri" w:cs="Calibri"/>
                <w:lang w:val="tr-TR" w:eastAsia="tr-TR"/>
              </w:rPr>
              <w:t xml:space="preserve"> G100370, G100380, G100390, G100400, G100410, G100420, G100430, G101010, G101020, G101030, G101040 ve bu başlık altında yer alan diğer işlemler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4258DE5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544DF533" w14:textId="77777777" w:rsidTr="001E3572">
        <w:trPr>
          <w:trHeight w:val="18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CE9CA7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G101850</w:t>
            </w:r>
          </w:p>
        </w:tc>
        <w:tc>
          <w:tcPr>
            <w:tcW w:w="3261" w:type="dxa"/>
            <w:tcBorders>
              <w:top w:val="nil"/>
              <w:left w:val="nil"/>
              <w:bottom w:val="single" w:sz="4" w:space="0" w:color="auto"/>
              <w:right w:val="single" w:sz="4" w:space="0" w:color="auto"/>
            </w:tcBorders>
            <w:shd w:val="clear" w:color="auto" w:fill="auto"/>
            <w:vAlign w:val="center"/>
            <w:hideMark/>
          </w:tcPr>
          <w:p w14:paraId="300857B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Yeni Nesil DNA Dizileme Paneli, somatik mutasyon analizi, 5-15 Gen</w:t>
            </w:r>
          </w:p>
        </w:tc>
        <w:tc>
          <w:tcPr>
            <w:tcW w:w="4394" w:type="dxa"/>
            <w:tcBorders>
              <w:top w:val="nil"/>
              <w:left w:val="nil"/>
              <w:bottom w:val="single" w:sz="4" w:space="0" w:color="auto"/>
              <w:right w:val="single" w:sz="4" w:space="0" w:color="auto"/>
            </w:tcBorders>
            <w:shd w:val="clear" w:color="auto" w:fill="auto"/>
            <w:vAlign w:val="center"/>
            <w:hideMark/>
          </w:tcPr>
          <w:p w14:paraId="4B19313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Ayda bir adet faturalandırılır. G101830, G101840, G101850 G101860, G101870 Yeni Nesil DNA Dizileme, somatik mutasyon analizi işlemlerinden herhangi biri çalışıldığında aynı hasta için 1 ay boyunca bu işlemler tekrar fatura edilemez. Tanı ve çalışılan genin adı belirtilmelidir. G100370, G100380, G100390, G100400, G100410, G100420, G100430, G101010, G101020, G101030, </w:t>
            </w:r>
            <w:proofErr w:type="gramStart"/>
            <w:r w:rsidRPr="008114C2">
              <w:rPr>
                <w:rFonts w:ascii="Calibri" w:hAnsi="Calibri" w:cs="Calibri"/>
                <w:lang w:val="tr-TR" w:eastAsia="tr-TR"/>
              </w:rPr>
              <w:t>G101040  ve</w:t>
            </w:r>
            <w:proofErr w:type="gramEnd"/>
            <w:r w:rsidRPr="008114C2">
              <w:rPr>
                <w:rFonts w:ascii="Calibri" w:hAnsi="Calibri" w:cs="Calibri"/>
                <w:lang w:val="tr-TR" w:eastAsia="tr-TR"/>
              </w:rPr>
              <w:t xml:space="preserve"> bu başlık altında yer alan diğer işlemler ile birlikte faturalandırılmaz.</w:t>
            </w:r>
          </w:p>
        </w:tc>
        <w:tc>
          <w:tcPr>
            <w:tcW w:w="992" w:type="dxa"/>
            <w:tcBorders>
              <w:top w:val="nil"/>
              <w:left w:val="nil"/>
              <w:bottom w:val="single" w:sz="4" w:space="0" w:color="auto"/>
              <w:right w:val="single" w:sz="4" w:space="0" w:color="auto"/>
            </w:tcBorders>
            <w:shd w:val="clear" w:color="auto" w:fill="auto"/>
            <w:noWrap/>
            <w:vAlign w:val="center"/>
            <w:hideMark/>
          </w:tcPr>
          <w:p w14:paraId="2082C86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7.306,65</w:t>
            </w:r>
          </w:p>
        </w:tc>
      </w:tr>
      <w:tr w:rsidR="008114C2" w:rsidRPr="00D179DF" w14:paraId="40B295D7" w14:textId="77777777" w:rsidTr="001E3572">
        <w:trPr>
          <w:trHeight w:val="184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475B3"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G101860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43B8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Yeni Nesil DNA Dizileme Paneli, somatik mutasyon analizi, 16-40 Gen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B97C8"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 G101830, G101840, G101850, G101860 G101870 Yeni Nesil DNA Dizileme, somatik mutasyon analizi işlemlerinden herhangi biri çalışıldığında aynı hasta için 1 ay boyunca bu işlemler tekrar fatura edilemez. Tanı ve çalışılan genin adı belirtilmelidir. G100370, G100380, G100390, G100400, G100410, G100420, G100430, G101010, G101020, G101030, G101040 ve bu başlık altında yer alan diğer işlemler ile birlikte faturalandırılmaz.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BE4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10.219,74</w:t>
            </w:r>
          </w:p>
        </w:tc>
      </w:tr>
      <w:tr w:rsidR="008114C2" w:rsidRPr="00D179DF" w14:paraId="2E7B2C1E" w14:textId="77777777" w:rsidTr="001E3572">
        <w:trPr>
          <w:trHeight w:val="184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B301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G101870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9E1047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Yeni Nesil DNA Dizileme Paneli, somatik mutasyon analizi, 41 Gen ve üzeri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8767F09"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Ayda bir adet faturalandırılır. G101830, G101840, G101850, G101860, G101870 Yeni Nesil DNA Dizileme, somatik mutasyon analizi işlemlerinden herhangi biri çalışıldığında aynı hasta için 1 ay boyunca bu işlemler tekrar fatura edilemez. Tanı ve çalışılan genin adı belirtilmelidir. G100370, G100380, G100390, G100400, G100410, G100420, G100430 G101010, G101020, G101030, G101040 ve bu başlık altında yer alan diğer işlemler ile birlikte faturalandırılmaz.</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F462B3"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14.322,00</w:t>
            </w:r>
          </w:p>
        </w:tc>
      </w:tr>
      <w:tr w:rsidR="008114C2" w:rsidRPr="00D179DF" w14:paraId="7FD04AED"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658527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G101880</w:t>
            </w:r>
          </w:p>
        </w:tc>
        <w:tc>
          <w:tcPr>
            <w:tcW w:w="3261" w:type="dxa"/>
            <w:tcBorders>
              <w:top w:val="nil"/>
              <w:left w:val="nil"/>
              <w:bottom w:val="single" w:sz="4" w:space="0" w:color="auto"/>
              <w:right w:val="single" w:sz="4" w:space="0" w:color="auto"/>
            </w:tcBorders>
            <w:shd w:val="clear" w:color="auto" w:fill="auto"/>
            <w:vAlign w:val="center"/>
            <w:hideMark/>
          </w:tcPr>
          <w:p w14:paraId="45616C3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ALK Geni Füzyonları Analizi</w:t>
            </w:r>
          </w:p>
        </w:tc>
        <w:tc>
          <w:tcPr>
            <w:tcW w:w="4394" w:type="dxa"/>
            <w:tcBorders>
              <w:top w:val="nil"/>
              <w:left w:val="nil"/>
              <w:bottom w:val="single" w:sz="4" w:space="0" w:color="auto"/>
              <w:right w:val="single" w:sz="4" w:space="0" w:color="auto"/>
            </w:tcBorders>
            <w:shd w:val="clear" w:color="auto" w:fill="auto"/>
            <w:vAlign w:val="center"/>
            <w:hideMark/>
          </w:tcPr>
          <w:p w14:paraId="4581358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8F0253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1.669,84</w:t>
            </w:r>
          </w:p>
        </w:tc>
      </w:tr>
      <w:tr w:rsidR="008114C2" w:rsidRPr="00D179DF" w14:paraId="7AF36096"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4D75CC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G101890</w:t>
            </w:r>
          </w:p>
        </w:tc>
        <w:tc>
          <w:tcPr>
            <w:tcW w:w="3261" w:type="dxa"/>
            <w:tcBorders>
              <w:top w:val="nil"/>
              <w:left w:val="nil"/>
              <w:bottom w:val="single" w:sz="4" w:space="0" w:color="auto"/>
              <w:right w:val="single" w:sz="4" w:space="0" w:color="auto"/>
            </w:tcBorders>
            <w:shd w:val="clear" w:color="auto" w:fill="auto"/>
            <w:vAlign w:val="center"/>
            <w:hideMark/>
          </w:tcPr>
          <w:p w14:paraId="050F5A1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BRAF Geni (V600K-V600E) Mutasyon Analizi</w:t>
            </w:r>
          </w:p>
        </w:tc>
        <w:tc>
          <w:tcPr>
            <w:tcW w:w="4394" w:type="dxa"/>
            <w:tcBorders>
              <w:top w:val="nil"/>
              <w:left w:val="nil"/>
              <w:bottom w:val="single" w:sz="4" w:space="0" w:color="auto"/>
              <w:right w:val="single" w:sz="4" w:space="0" w:color="auto"/>
            </w:tcBorders>
            <w:shd w:val="clear" w:color="auto" w:fill="auto"/>
            <w:vAlign w:val="center"/>
            <w:hideMark/>
          </w:tcPr>
          <w:p w14:paraId="38FF304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0EC793A"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751,44</w:t>
            </w:r>
          </w:p>
        </w:tc>
      </w:tr>
      <w:tr w:rsidR="008114C2" w:rsidRPr="00D179DF" w14:paraId="651D3CE4"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CD555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G101891</w:t>
            </w:r>
          </w:p>
        </w:tc>
        <w:tc>
          <w:tcPr>
            <w:tcW w:w="3261" w:type="dxa"/>
            <w:tcBorders>
              <w:top w:val="nil"/>
              <w:left w:val="nil"/>
              <w:bottom w:val="single" w:sz="4" w:space="0" w:color="auto"/>
              <w:right w:val="single" w:sz="4" w:space="0" w:color="auto"/>
            </w:tcBorders>
            <w:shd w:val="clear" w:color="auto" w:fill="auto"/>
            <w:vAlign w:val="center"/>
            <w:hideMark/>
          </w:tcPr>
          <w:p w14:paraId="1151198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BRAF Geni Dizi Analizi</w:t>
            </w:r>
          </w:p>
        </w:tc>
        <w:tc>
          <w:tcPr>
            <w:tcW w:w="4394" w:type="dxa"/>
            <w:tcBorders>
              <w:top w:val="nil"/>
              <w:left w:val="nil"/>
              <w:bottom w:val="single" w:sz="4" w:space="0" w:color="auto"/>
              <w:right w:val="single" w:sz="4" w:space="0" w:color="auto"/>
            </w:tcBorders>
            <w:shd w:val="clear" w:color="auto" w:fill="auto"/>
            <w:vAlign w:val="center"/>
            <w:hideMark/>
          </w:tcPr>
          <w:p w14:paraId="6F4CCE6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096D2AD"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B74B21D"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B5F56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G101900</w:t>
            </w:r>
          </w:p>
        </w:tc>
        <w:tc>
          <w:tcPr>
            <w:tcW w:w="3261" w:type="dxa"/>
            <w:tcBorders>
              <w:top w:val="nil"/>
              <w:left w:val="nil"/>
              <w:bottom w:val="single" w:sz="4" w:space="0" w:color="auto"/>
              <w:right w:val="single" w:sz="4" w:space="0" w:color="auto"/>
            </w:tcBorders>
            <w:shd w:val="clear" w:color="auto" w:fill="auto"/>
            <w:vAlign w:val="center"/>
            <w:hideMark/>
          </w:tcPr>
          <w:p w14:paraId="3893826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EGFR Geni (T790M, G719A ve G719X) Mutasyonu Analizi</w:t>
            </w:r>
          </w:p>
        </w:tc>
        <w:tc>
          <w:tcPr>
            <w:tcW w:w="4394" w:type="dxa"/>
            <w:tcBorders>
              <w:top w:val="nil"/>
              <w:left w:val="nil"/>
              <w:bottom w:val="single" w:sz="4" w:space="0" w:color="auto"/>
              <w:right w:val="single" w:sz="4" w:space="0" w:color="auto"/>
            </w:tcBorders>
            <w:shd w:val="clear" w:color="auto" w:fill="auto"/>
            <w:vAlign w:val="center"/>
            <w:hideMark/>
          </w:tcPr>
          <w:p w14:paraId="0DFF509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6C26A4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21192120"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6E1C77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G101910</w:t>
            </w:r>
          </w:p>
        </w:tc>
        <w:tc>
          <w:tcPr>
            <w:tcW w:w="3261" w:type="dxa"/>
            <w:tcBorders>
              <w:top w:val="nil"/>
              <w:left w:val="nil"/>
              <w:bottom w:val="single" w:sz="4" w:space="0" w:color="auto"/>
              <w:right w:val="single" w:sz="4" w:space="0" w:color="auto"/>
            </w:tcBorders>
            <w:shd w:val="clear" w:color="auto" w:fill="auto"/>
            <w:vAlign w:val="center"/>
            <w:hideMark/>
          </w:tcPr>
          <w:p w14:paraId="1EAE24A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EGFR Geni Dizi Analizi</w:t>
            </w:r>
          </w:p>
        </w:tc>
        <w:tc>
          <w:tcPr>
            <w:tcW w:w="4394" w:type="dxa"/>
            <w:tcBorders>
              <w:top w:val="nil"/>
              <w:left w:val="nil"/>
              <w:bottom w:val="single" w:sz="4" w:space="0" w:color="auto"/>
              <w:right w:val="single" w:sz="4" w:space="0" w:color="auto"/>
            </w:tcBorders>
            <w:shd w:val="clear" w:color="auto" w:fill="auto"/>
            <w:vAlign w:val="center"/>
            <w:hideMark/>
          </w:tcPr>
          <w:p w14:paraId="19C00CC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77B620E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0D416EA"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C188EF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G101920</w:t>
            </w:r>
          </w:p>
        </w:tc>
        <w:tc>
          <w:tcPr>
            <w:tcW w:w="3261" w:type="dxa"/>
            <w:tcBorders>
              <w:top w:val="nil"/>
              <w:left w:val="nil"/>
              <w:bottom w:val="single" w:sz="4" w:space="0" w:color="auto"/>
              <w:right w:val="single" w:sz="4" w:space="0" w:color="auto"/>
            </w:tcBorders>
            <w:shd w:val="clear" w:color="auto" w:fill="auto"/>
            <w:vAlign w:val="center"/>
            <w:hideMark/>
          </w:tcPr>
          <w:p w14:paraId="3532228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ERBB2 Geni </w:t>
            </w:r>
            <w:proofErr w:type="spellStart"/>
            <w:r w:rsidRPr="008114C2">
              <w:rPr>
                <w:rFonts w:ascii="Calibri" w:hAnsi="Calibri" w:cs="Calibri"/>
                <w:lang w:val="tr-TR" w:eastAsia="tr-TR"/>
              </w:rPr>
              <w:t>Amplifikasyon</w:t>
            </w:r>
            <w:proofErr w:type="spellEnd"/>
            <w:r w:rsidRPr="008114C2">
              <w:rPr>
                <w:rFonts w:ascii="Calibri" w:hAnsi="Calibri" w:cs="Calibri"/>
                <w:lang w:val="tr-TR" w:eastAsia="tr-TR"/>
              </w:rPr>
              <w:t xml:space="preserve"> Analizi</w:t>
            </w:r>
          </w:p>
        </w:tc>
        <w:tc>
          <w:tcPr>
            <w:tcW w:w="4394" w:type="dxa"/>
            <w:tcBorders>
              <w:top w:val="nil"/>
              <w:left w:val="nil"/>
              <w:bottom w:val="single" w:sz="4" w:space="0" w:color="auto"/>
              <w:right w:val="single" w:sz="4" w:space="0" w:color="auto"/>
            </w:tcBorders>
            <w:shd w:val="clear" w:color="auto" w:fill="auto"/>
            <w:vAlign w:val="center"/>
            <w:hideMark/>
          </w:tcPr>
          <w:p w14:paraId="5F636BB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428EB3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2.671,84</w:t>
            </w:r>
          </w:p>
        </w:tc>
      </w:tr>
      <w:tr w:rsidR="008114C2" w:rsidRPr="00D179DF" w14:paraId="2EBDA52D"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37FCD7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G101930</w:t>
            </w:r>
          </w:p>
        </w:tc>
        <w:tc>
          <w:tcPr>
            <w:tcW w:w="3261" w:type="dxa"/>
            <w:tcBorders>
              <w:top w:val="nil"/>
              <w:left w:val="nil"/>
              <w:bottom w:val="single" w:sz="4" w:space="0" w:color="auto"/>
              <w:right w:val="single" w:sz="4" w:space="0" w:color="auto"/>
            </w:tcBorders>
            <w:shd w:val="clear" w:color="auto" w:fill="auto"/>
            <w:vAlign w:val="center"/>
            <w:hideMark/>
          </w:tcPr>
          <w:p w14:paraId="68FB6DB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FGFR2-FGRFR3 Geni Füzyonları</w:t>
            </w:r>
          </w:p>
        </w:tc>
        <w:tc>
          <w:tcPr>
            <w:tcW w:w="4394" w:type="dxa"/>
            <w:tcBorders>
              <w:top w:val="nil"/>
              <w:left w:val="nil"/>
              <w:bottom w:val="single" w:sz="4" w:space="0" w:color="auto"/>
              <w:right w:val="single" w:sz="4" w:space="0" w:color="auto"/>
            </w:tcBorders>
            <w:shd w:val="clear" w:color="auto" w:fill="auto"/>
            <w:vAlign w:val="center"/>
            <w:hideMark/>
          </w:tcPr>
          <w:p w14:paraId="10AC9A2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Üç ayda bir adet faturalandırılır. Güncel tedavi ile ilişkili tüm </w:t>
            </w:r>
            <w:proofErr w:type="spellStart"/>
            <w:r w:rsidRPr="008114C2">
              <w:rPr>
                <w:rFonts w:ascii="Calibri" w:hAnsi="Calibri" w:cs="Calibri"/>
                <w:lang w:val="tr-TR" w:eastAsia="tr-TR"/>
              </w:rPr>
              <w:t>genomik</w:t>
            </w:r>
            <w:proofErr w:type="spellEnd"/>
            <w:r w:rsidRPr="008114C2">
              <w:rPr>
                <w:rFonts w:ascii="Calibri" w:hAnsi="Calibri" w:cs="Calibri"/>
                <w:lang w:val="tr-TR" w:eastAsia="tr-TR"/>
              </w:rPr>
              <w:t xml:space="preserve"> değişimleri içerir. Yeni nesil DNA dizileme ile yapılması halinde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8A2F5D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A84551C" w14:textId="77777777" w:rsidTr="001E3572">
        <w:trPr>
          <w:trHeight w:val="4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C767D0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G101940</w:t>
            </w:r>
          </w:p>
        </w:tc>
        <w:tc>
          <w:tcPr>
            <w:tcW w:w="3261" w:type="dxa"/>
            <w:tcBorders>
              <w:top w:val="nil"/>
              <w:left w:val="nil"/>
              <w:bottom w:val="single" w:sz="4" w:space="0" w:color="auto"/>
              <w:right w:val="single" w:sz="4" w:space="0" w:color="auto"/>
            </w:tcBorders>
            <w:shd w:val="clear" w:color="auto" w:fill="auto"/>
            <w:vAlign w:val="center"/>
            <w:hideMark/>
          </w:tcPr>
          <w:p w14:paraId="28A81D1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FGFR3 Geni G370C, R248C, S249C, Y373C Bölgeleri Mutasyon Analiz</w:t>
            </w:r>
          </w:p>
        </w:tc>
        <w:tc>
          <w:tcPr>
            <w:tcW w:w="4394" w:type="dxa"/>
            <w:tcBorders>
              <w:top w:val="nil"/>
              <w:left w:val="nil"/>
              <w:bottom w:val="single" w:sz="4" w:space="0" w:color="auto"/>
              <w:right w:val="single" w:sz="4" w:space="0" w:color="auto"/>
            </w:tcBorders>
            <w:shd w:val="clear" w:color="auto" w:fill="auto"/>
            <w:vAlign w:val="center"/>
            <w:hideMark/>
          </w:tcPr>
          <w:p w14:paraId="546FB14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5BF0A8B0"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1.168,89</w:t>
            </w:r>
          </w:p>
        </w:tc>
      </w:tr>
      <w:tr w:rsidR="008114C2" w:rsidRPr="00D179DF" w14:paraId="60DE886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C1DF9A"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G101941</w:t>
            </w:r>
          </w:p>
        </w:tc>
        <w:tc>
          <w:tcPr>
            <w:tcW w:w="3261" w:type="dxa"/>
            <w:tcBorders>
              <w:top w:val="nil"/>
              <w:left w:val="nil"/>
              <w:bottom w:val="single" w:sz="4" w:space="0" w:color="auto"/>
              <w:right w:val="single" w:sz="4" w:space="0" w:color="auto"/>
            </w:tcBorders>
            <w:shd w:val="clear" w:color="auto" w:fill="auto"/>
            <w:vAlign w:val="center"/>
            <w:hideMark/>
          </w:tcPr>
          <w:p w14:paraId="05ABD4EA"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IGH </w:t>
            </w:r>
            <w:proofErr w:type="spellStart"/>
            <w:r w:rsidRPr="008114C2">
              <w:rPr>
                <w:rFonts w:ascii="Calibri" w:hAnsi="Calibri" w:cs="Calibri"/>
                <w:lang w:val="tr-TR" w:eastAsia="tr-TR"/>
              </w:rPr>
              <w:t>Klonalite</w:t>
            </w:r>
            <w:proofErr w:type="spellEnd"/>
            <w:r w:rsidRPr="008114C2">
              <w:rPr>
                <w:rFonts w:ascii="Calibri" w:hAnsi="Calibri" w:cs="Calibri"/>
                <w:lang w:val="tr-TR" w:eastAsia="tr-TR"/>
              </w:rPr>
              <w:t xml:space="preserve"> Testi</w:t>
            </w:r>
          </w:p>
        </w:tc>
        <w:tc>
          <w:tcPr>
            <w:tcW w:w="4394" w:type="dxa"/>
            <w:tcBorders>
              <w:top w:val="nil"/>
              <w:left w:val="nil"/>
              <w:bottom w:val="single" w:sz="4" w:space="0" w:color="auto"/>
              <w:right w:val="single" w:sz="4" w:space="0" w:color="auto"/>
            </w:tcBorders>
            <w:shd w:val="clear" w:color="auto" w:fill="auto"/>
            <w:vAlign w:val="center"/>
            <w:hideMark/>
          </w:tcPr>
          <w:p w14:paraId="2C13D0C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F3E375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6D6CA5E7"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2457B6"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G101942</w:t>
            </w:r>
          </w:p>
        </w:tc>
        <w:tc>
          <w:tcPr>
            <w:tcW w:w="3261" w:type="dxa"/>
            <w:tcBorders>
              <w:top w:val="nil"/>
              <w:left w:val="nil"/>
              <w:bottom w:val="single" w:sz="4" w:space="0" w:color="auto"/>
              <w:right w:val="single" w:sz="4" w:space="0" w:color="auto"/>
            </w:tcBorders>
            <w:shd w:val="clear" w:color="auto" w:fill="auto"/>
            <w:vAlign w:val="center"/>
            <w:hideMark/>
          </w:tcPr>
          <w:p w14:paraId="1145B36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IGK </w:t>
            </w:r>
            <w:proofErr w:type="spellStart"/>
            <w:r w:rsidRPr="008114C2">
              <w:rPr>
                <w:rFonts w:ascii="Calibri" w:hAnsi="Calibri" w:cs="Calibri"/>
                <w:lang w:val="tr-TR" w:eastAsia="tr-TR"/>
              </w:rPr>
              <w:t>Klonalite</w:t>
            </w:r>
            <w:proofErr w:type="spellEnd"/>
            <w:r w:rsidRPr="008114C2">
              <w:rPr>
                <w:rFonts w:ascii="Calibri" w:hAnsi="Calibri" w:cs="Calibri"/>
                <w:lang w:val="tr-TR" w:eastAsia="tr-TR"/>
              </w:rPr>
              <w:t xml:space="preserve"> Testi</w:t>
            </w:r>
          </w:p>
        </w:tc>
        <w:tc>
          <w:tcPr>
            <w:tcW w:w="4394" w:type="dxa"/>
            <w:tcBorders>
              <w:top w:val="nil"/>
              <w:left w:val="nil"/>
              <w:bottom w:val="single" w:sz="4" w:space="0" w:color="auto"/>
              <w:right w:val="single" w:sz="4" w:space="0" w:color="auto"/>
            </w:tcBorders>
            <w:shd w:val="clear" w:color="auto" w:fill="auto"/>
            <w:vAlign w:val="center"/>
            <w:hideMark/>
          </w:tcPr>
          <w:p w14:paraId="39FFC7B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49E7148"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23097139"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C258B7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G101943</w:t>
            </w:r>
          </w:p>
        </w:tc>
        <w:tc>
          <w:tcPr>
            <w:tcW w:w="3261" w:type="dxa"/>
            <w:tcBorders>
              <w:top w:val="nil"/>
              <w:left w:val="nil"/>
              <w:bottom w:val="single" w:sz="4" w:space="0" w:color="auto"/>
              <w:right w:val="single" w:sz="4" w:space="0" w:color="auto"/>
            </w:tcBorders>
            <w:shd w:val="clear" w:color="auto" w:fill="auto"/>
            <w:vAlign w:val="center"/>
            <w:hideMark/>
          </w:tcPr>
          <w:p w14:paraId="4763906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IGL </w:t>
            </w:r>
            <w:proofErr w:type="spellStart"/>
            <w:r w:rsidRPr="008114C2">
              <w:rPr>
                <w:rFonts w:ascii="Calibri" w:hAnsi="Calibri" w:cs="Calibri"/>
                <w:lang w:val="tr-TR" w:eastAsia="tr-TR"/>
              </w:rPr>
              <w:t>Klonalite</w:t>
            </w:r>
            <w:proofErr w:type="spellEnd"/>
            <w:r w:rsidRPr="008114C2">
              <w:rPr>
                <w:rFonts w:ascii="Calibri" w:hAnsi="Calibri" w:cs="Calibri"/>
                <w:lang w:val="tr-TR" w:eastAsia="tr-TR"/>
              </w:rPr>
              <w:t xml:space="preserve"> Testi</w:t>
            </w:r>
          </w:p>
        </w:tc>
        <w:tc>
          <w:tcPr>
            <w:tcW w:w="4394" w:type="dxa"/>
            <w:tcBorders>
              <w:top w:val="nil"/>
              <w:left w:val="nil"/>
              <w:bottom w:val="single" w:sz="4" w:space="0" w:color="auto"/>
              <w:right w:val="single" w:sz="4" w:space="0" w:color="auto"/>
            </w:tcBorders>
            <w:shd w:val="clear" w:color="auto" w:fill="auto"/>
            <w:vAlign w:val="center"/>
            <w:hideMark/>
          </w:tcPr>
          <w:p w14:paraId="51A84A6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03A98E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1CBBF40A"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C49693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G101950</w:t>
            </w:r>
          </w:p>
        </w:tc>
        <w:tc>
          <w:tcPr>
            <w:tcW w:w="3261" w:type="dxa"/>
            <w:tcBorders>
              <w:top w:val="nil"/>
              <w:left w:val="nil"/>
              <w:bottom w:val="single" w:sz="4" w:space="0" w:color="auto"/>
              <w:right w:val="single" w:sz="4" w:space="0" w:color="auto"/>
            </w:tcBorders>
            <w:shd w:val="clear" w:color="auto" w:fill="auto"/>
            <w:vAlign w:val="center"/>
            <w:hideMark/>
          </w:tcPr>
          <w:p w14:paraId="6756C7E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KRAS Mutasyon Analizi</w:t>
            </w:r>
          </w:p>
        </w:tc>
        <w:tc>
          <w:tcPr>
            <w:tcW w:w="4394" w:type="dxa"/>
            <w:tcBorders>
              <w:top w:val="nil"/>
              <w:left w:val="nil"/>
              <w:bottom w:val="single" w:sz="4" w:space="0" w:color="auto"/>
              <w:right w:val="single" w:sz="4" w:space="0" w:color="auto"/>
            </w:tcBorders>
            <w:shd w:val="clear" w:color="auto" w:fill="auto"/>
            <w:vAlign w:val="center"/>
            <w:hideMark/>
          </w:tcPr>
          <w:p w14:paraId="073F25F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C9F0CD4"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3FABF0E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18DE0FF"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G101951</w:t>
            </w:r>
          </w:p>
        </w:tc>
        <w:tc>
          <w:tcPr>
            <w:tcW w:w="3261" w:type="dxa"/>
            <w:tcBorders>
              <w:top w:val="nil"/>
              <w:left w:val="nil"/>
              <w:bottom w:val="single" w:sz="4" w:space="0" w:color="auto"/>
              <w:right w:val="single" w:sz="4" w:space="0" w:color="auto"/>
            </w:tcBorders>
            <w:shd w:val="clear" w:color="auto" w:fill="auto"/>
            <w:vAlign w:val="center"/>
            <w:hideMark/>
          </w:tcPr>
          <w:p w14:paraId="6AFD8DC5"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KRAS Geni Dizi Analizi</w:t>
            </w:r>
          </w:p>
        </w:tc>
        <w:tc>
          <w:tcPr>
            <w:tcW w:w="4394" w:type="dxa"/>
            <w:tcBorders>
              <w:top w:val="nil"/>
              <w:left w:val="nil"/>
              <w:bottom w:val="single" w:sz="4" w:space="0" w:color="auto"/>
              <w:right w:val="single" w:sz="4" w:space="0" w:color="auto"/>
            </w:tcBorders>
            <w:shd w:val="clear" w:color="auto" w:fill="auto"/>
            <w:vAlign w:val="center"/>
            <w:hideMark/>
          </w:tcPr>
          <w:p w14:paraId="1C34B794"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D7369BB"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5D6861A"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24633E0"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G101952</w:t>
            </w:r>
          </w:p>
        </w:tc>
        <w:tc>
          <w:tcPr>
            <w:tcW w:w="3261" w:type="dxa"/>
            <w:tcBorders>
              <w:top w:val="nil"/>
              <w:left w:val="nil"/>
              <w:bottom w:val="single" w:sz="4" w:space="0" w:color="auto"/>
              <w:right w:val="single" w:sz="4" w:space="0" w:color="auto"/>
            </w:tcBorders>
            <w:shd w:val="clear" w:color="auto" w:fill="auto"/>
            <w:vAlign w:val="center"/>
            <w:hideMark/>
          </w:tcPr>
          <w:p w14:paraId="1A40DD5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NRAS Mutasyon Analizi</w:t>
            </w:r>
          </w:p>
        </w:tc>
        <w:tc>
          <w:tcPr>
            <w:tcW w:w="4394" w:type="dxa"/>
            <w:tcBorders>
              <w:top w:val="nil"/>
              <w:left w:val="nil"/>
              <w:bottom w:val="single" w:sz="4" w:space="0" w:color="auto"/>
              <w:right w:val="single" w:sz="4" w:space="0" w:color="auto"/>
            </w:tcBorders>
            <w:shd w:val="clear" w:color="auto" w:fill="auto"/>
            <w:vAlign w:val="center"/>
            <w:hideMark/>
          </w:tcPr>
          <w:p w14:paraId="4576FDBC"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00F0ED91"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0A3076BE"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E376A8"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G101953</w:t>
            </w:r>
          </w:p>
        </w:tc>
        <w:tc>
          <w:tcPr>
            <w:tcW w:w="3261" w:type="dxa"/>
            <w:tcBorders>
              <w:top w:val="nil"/>
              <w:left w:val="nil"/>
              <w:bottom w:val="single" w:sz="4" w:space="0" w:color="auto"/>
              <w:right w:val="single" w:sz="4" w:space="0" w:color="auto"/>
            </w:tcBorders>
            <w:shd w:val="clear" w:color="auto" w:fill="auto"/>
            <w:vAlign w:val="center"/>
            <w:hideMark/>
          </w:tcPr>
          <w:p w14:paraId="0E4BB67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NRAS Geni Dizi Analizi</w:t>
            </w:r>
          </w:p>
        </w:tc>
        <w:tc>
          <w:tcPr>
            <w:tcW w:w="4394" w:type="dxa"/>
            <w:tcBorders>
              <w:top w:val="nil"/>
              <w:left w:val="nil"/>
              <w:bottom w:val="single" w:sz="4" w:space="0" w:color="auto"/>
              <w:right w:val="single" w:sz="4" w:space="0" w:color="auto"/>
            </w:tcBorders>
            <w:shd w:val="clear" w:color="auto" w:fill="auto"/>
            <w:vAlign w:val="center"/>
            <w:hideMark/>
          </w:tcPr>
          <w:p w14:paraId="09A4C0B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082EFA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r w:rsidR="008114C2" w:rsidRPr="00D179DF" w14:paraId="3AD38E67" w14:textId="77777777" w:rsidTr="001E3572">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481CC9"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G101960</w:t>
            </w:r>
          </w:p>
        </w:tc>
        <w:tc>
          <w:tcPr>
            <w:tcW w:w="3261" w:type="dxa"/>
            <w:tcBorders>
              <w:top w:val="nil"/>
              <w:left w:val="nil"/>
              <w:bottom w:val="single" w:sz="4" w:space="0" w:color="auto"/>
              <w:right w:val="single" w:sz="4" w:space="0" w:color="auto"/>
            </w:tcBorders>
            <w:shd w:val="clear" w:color="auto" w:fill="auto"/>
            <w:vAlign w:val="center"/>
            <w:hideMark/>
          </w:tcPr>
          <w:p w14:paraId="6985029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NTRK1, NTRK2 ve NTRK3 Genlerinin Tedavi ile İlişkili Olduğu Bilinen ve </w:t>
            </w:r>
            <w:proofErr w:type="gramStart"/>
            <w:r w:rsidRPr="008114C2">
              <w:rPr>
                <w:rFonts w:ascii="Calibri" w:hAnsi="Calibri" w:cs="Calibri"/>
                <w:lang w:val="tr-TR" w:eastAsia="tr-TR"/>
              </w:rPr>
              <w:t>Yeni  Füzyonlarının</w:t>
            </w:r>
            <w:proofErr w:type="gramEnd"/>
            <w:r w:rsidRPr="008114C2">
              <w:rPr>
                <w:rFonts w:ascii="Calibri" w:hAnsi="Calibri" w:cs="Calibri"/>
                <w:lang w:val="tr-TR" w:eastAsia="tr-TR"/>
              </w:rPr>
              <w:t xml:space="preserve"> Tespiti</w:t>
            </w:r>
          </w:p>
        </w:tc>
        <w:tc>
          <w:tcPr>
            <w:tcW w:w="4394" w:type="dxa"/>
            <w:tcBorders>
              <w:top w:val="nil"/>
              <w:left w:val="nil"/>
              <w:bottom w:val="single" w:sz="4" w:space="0" w:color="auto"/>
              <w:right w:val="single" w:sz="4" w:space="0" w:color="auto"/>
            </w:tcBorders>
            <w:shd w:val="clear" w:color="auto" w:fill="auto"/>
            <w:vAlign w:val="center"/>
            <w:hideMark/>
          </w:tcPr>
          <w:p w14:paraId="2EC238B3"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 Yeni nesil DNA dizileme ile yapılması halinde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6C05EFF6"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5.152,56</w:t>
            </w:r>
          </w:p>
        </w:tc>
      </w:tr>
      <w:tr w:rsidR="008114C2" w:rsidRPr="00D179DF" w14:paraId="6EBA2E12"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10ADDC2"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G101970</w:t>
            </w:r>
          </w:p>
        </w:tc>
        <w:tc>
          <w:tcPr>
            <w:tcW w:w="3261" w:type="dxa"/>
            <w:tcBorders>
              <w:top w:val="nil"/>
              <w:left w:val="nil"/>
              <w:bottom w:val="single" w:sz="4" w:space="0" w:color="auto"/>
              <w:right w:val="single" w:sz="4" w:space="0" w:color="auto"/>
            </w:tcBorders>
            <w:shd w:val="clear" w:color="auto" w:fill="auto"/>
            <w:vAlign w:val="center"/>
            <w:hideMark/>
          </w:tcPr>
          <w:p w14:paraId="78EA3B3B"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PIK3CA Geni Mutasyon Analizi</w:t>
            </w:r>
          </w:p>
        </w:tc>
        <w:tc>
          <w:tcPr>
            <w:tcW w:w="4394" w:type="dxa"/>
            <w:tcBorders>
              <w:top w:val="nil"/>
              <w:left w:val="nil"/>
              <w:bottom w:val="single" w:sz="4" w:space="0" w:color="auto"/>
              <w:right w:val="single" w:sz="4" w:space="0" w:color="auto"/>
            </w:tcBorders>
            <w:shd w:val="clear" w:color="auto" w:fill="auto"/>
            <w:vAlign w:val="center"/>
            <w:hideMark/>
          </w:tcPr>
          <w:p w14:paraId="4CEF4BE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133EE3E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2.671,84</w:t>
            </w:r>
          </w:p>
        </w:tc>
      </w:tr>
      <w:tr w:rsidR="008114C2" w:rsidRPr="00D179DF" w14:paraId="5FD0E883"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64CD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lastRenderedPageBreak/>
              <w:t>G101980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FC2E0"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ROS1 Geni Füzyonları Analizi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410AD"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075B9"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1.669,84</w:t>
            </w:r>
          </w:p>
        </w:tc>
      </w:tr>
      <w:tr w:rsidR="008114C2" w:rsidRPr="00D179DF" w14:paraId="78B67B78" w14:textId="77777777" w:rsidTr="001E3572">
        <w:trPr>
          <w:trHeight w:val="25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4CD2B"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G101981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7EFD3D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TCR Beta </w:t>
            </w:r>
            <w:proofErr w:type="spellStart"/>
            <w:r w:rsidRPr="008114C2">
              <w:rPr>
                <w:rFonts w:ascii="Calibri" w:hAnsi="Calibri" w:cs="Calibri"/>
                <w:lang w:val="tr-TR" w:eastAsia="tr-TR"/>
              </w:rPr>
              <w:t>Klonalite</w:t>
            </w:r>
            <w:proofErr w:type="spellEnd"/>
            <w:r w:rsidRPr="008114C2">
              <w:rPr>
                <w:rFonts w:ascii="Calibri" w:hAnsi="Calibri" w:cs="Calibri"/>
                <w:lang w:val="tr-TR" w:eastAsia="tr-TR"/>
              </w:rPr>
              <w:t xml:space="preserve"> Testi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69DFA07"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8DB71C"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2302E731"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BABA3AE"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G101982</w:t>
            </w:r>
          </w:p>
        </w:tc>
        <w:tc>
          <w:tcPr>
            <w:tcW w:w="3261" w:type="dxa"/>
            <w:tcBorders>
              <w:top w:val="nil"/>
              <w:left w:val="nil"/>
              <w:bottom w:val="single" w:sz="4" w:space="0" w:color="auto"/>
              <w:right w:val="single" w:sz="4" w:space="0" w:color="auto"/>
            </w:tcBorders>
            <w:shd w:val="clear" w:color="auto" w:fill="auto"/>
            <w:vAlign w:val="center"/>
            <w:hideMark/>
          </w:tcPr>
          <w:p w14:paraId="52B3121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TCR Delta </w:t>
            </w:r>
            <w:proofErr w:type="spellStart"/>
            <w:r w:rsidRPr="008114C2">
              <w:rPr>
                <w:rFonts w:ascii="Calibri" w:hAnsi="Calibri" w:cs="Calibri"/>
                <w:lang w:val="tr-TR" w:eastAsia="tr-TR"/>
              </w:rPr>
              <w:t>Klonalite</w:t>
            </w:r>
            <w:proofErr w:type="spellEnd"/>
            <w:r w:rsidRPr="008114C2">
              <w:rPr>
                <w:rFonts w:ascii="Calibri" w:hAnsi="Calibri" w:cs="Calibri"/>
                <w:lang w:val="tr-TR" w:eastAsia="tr-TR"/>
              </w:rPr>
              <w:t xml:space="preserve"> Testi</w:t>
            </w:r>
          </w:p>
        </w:tc>
        <w:tc>
          <w:tcPr>
            <w:tcW w:w="4394" w:type="dxa"/>
            <w:tcBorders>
              <w:top w:val="nil"/>
              <w:left w:val="nil"/>
              <w:bottom w:val="single" w:sz="4" w:space="0" w:color="auto"/>
              <w:right w:val="single" w:sz="4" w:space="0" w:color="auto"/>
            </w:tcBorders>
            <w:shd w:val="clear" w:color="auto" w:fill="auto"/>
            <w:vAlign w:val="center"/>
            <w:hideMark/>
          </w:tcPr>
          <w:p w14:paraId="3AC8F76F"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4AC92E52"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5B8CF91F"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6C0FC1"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G101983</w:t>
            </w:r>
          </w:p>
        </w:tc>
        <w:tc>
          <w:tcPr>
            <w:tcW w:w="3261" w:type="dxa"/>
            <w:tcBorders>
              <w:top w:val="nil"/>
              <w:left w:val="nil"/>
              <w:bottom w:val="single" w:sz="4" w:space="0" w:color="auto"/>
              <w:right w:val="single" w:sz="4" w:space="0" w:color="auto"/>
            </w:tcBorders>
            <w:shd w:val="clear" w:color="auto" w:fill="auto"/>
            <w:vAlign w:val="center"/>
            <w:hideMark/>
          </w:tcPr>
          <w:p w14:paraId="69A5277E"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 xml:space="preserve">TCR Gama </w:t>
            </w:r>
            <w:proofErr w:type="spellStart"/>
            <w:r w:rsidRPr="008114C2">
              <w:rPr>
                <w:rFonts w:ascii="Calibri" w:hAnsi="Calibri" w:cs="Calibri"/>
                <w:lang w:val="tr-TR" w:eastAsia="tr-TR"/>
              </w:rPr>
              <w:t>Klonalite</w:t>
            </w:r>
            <w:proofErr w:type="spellEnd"/>
            <w:r w:rsidRPr="008114C2">
              <w:rPr>
                <w:rFonts w:ascii="Calibri" w:hAnsi="Calibri" w:cs="Calibri"/>
                <w:lang w:val="tr-TR" w:eastAsia="tr-TR"/>
              </w:rPr>
              <w:t xml:space="preserve"> Testi</w:t>
            </w:r>
          </w:p>
        </w:tc>
        <w:tc>
          <w:tcPr>
            <w:tcW w:w="4394" w:type="dxa"/>
            <w:tcBorders>
              <w:top w:val="nil"/>
              <w:left w:val="nil"/>
              <w:bottom w:val="single" w:sz="4" w:space="0" w:color="auto"/>
              <w:right w:val="single" w:sz="4" w:space="0" w:color="auto"/>
            </w:tcBorders>
            <w:shd w:val="clear" w:color="auto" w:fill="auto"/>
            <w:vAlign w:val="center"/>
            <w:hideMark/>
          </w:tcPr>
          <w:p w14:paraId="7FE8F871"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279007EE"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1.836,81</w:t>
            </w:r>
          </w:p>
        </w:tc>
      </w:tr>
      <w:tr w:rsidR="008114C2" w:rsidRPr="00D179DF" w14:paraId="73484EFB" w14:textId="77777777" w:rsidTr="001E3572">
        <w:trPr>
          <w:trHeight w:val="2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A3DF4ED" w14:textId="77777777" w:rsidR="008114C2" w:rsidRPr="008114C2" w:rsidRDefault="008114C2" w:rsidP="008114C2">
            <w:pPr>
              <w:spacing w:after="0" w:line="240" w:lineRule="auto"/>
              <w:ind w:left="0"/>
              <w:jc w:val="center"/>
              <w:rPr>
                <w:rFonts w:ascii="Calibri" w:hAnsi="Calibri" w:cs="Calibri"/>
                <w:lang w:val="tr-TR" w:eastAsia="tr-TR"/>
              </w:rPr>
            </w:pPr>
            <w:r w:rsidRPr="008114C2">
              <w:rPr>
                <w:rFonts w:ascii="Calibri" w:hAnsi="Calibri" w:cs="Calibri"/>
                <w:lang w:val="tr-TR" w:eastAsia="tr-TR"/>
              </w:rPr>
              <w:t>G101984</w:t>
            </w:r>
          </w:p>
        </w:tc>
        <w:tc>
          <w:tcPr>
            <w:tcW w:w="3261" w:type="dxa"/>
            <w:tcBorders>
              <w:top w:val="nil"/>
              <w:left w:val="nil"/>
              <w:bottom w:val="single" w:sz="4" w:space="0" w:color="auto"/>
              <w:right w:val="single" w:sz="4" w:space="0" w:color="auto"/>
            </w:tcBorders>
            <w:shd w:val="clear" w:color="auto" w:fill="auto"/>
            <w:vAlign w:val="center"/>
            <w:hideMark/>
          </w:tcPr>
          <w:p w14:paraId="45E9F9B2"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TERT Geni Dizi Analizi</w:t>
            </w:r>
          </w:p>
        </w:tc>
        <w:tc>
          <w:tcPr>
            <w:tcW w:w="4394" w:type="dxa"/>
            <w:tcBorders>
              <w:top w:val="nil"/>
              <w:left w:val="nil"/>
              <w:bottom w:val="single" w:sz="4" w:space="0" w:color="auto"/>
              <w:right w:val="single" w:sz="4" w:space="0" w:color="auto"/>
            </w:tcBorders>
            <w:shd w:val="clear" w:color="auto" w:fill="auto"/>
            <w:vAlign w:val="center"/>
            <w:hideMark/>
          </w:tcPr>
          <w:p w14:paraId="3C1CF416" w14:textId="77777777" w:rsidR="008114C2" w:rsidRPr="008114C2" w:rsidRDefault="008114C2" w:rsidP="008114C2">
            <w:pPr>
              <w:spacing w:after="0" w:line="240" w:lineRule="auto"/>
              <w:ind w:left="0" w:firstLineChars="100" w:firstLine="200"/>
              <w:jc w:val="left"/>
              <w:rPr>
                <w:rFonts w:ascii="Calibri" w:hAnsi="Calibri" w:cs="Calibri"/>
                <w:lang w:val="tr-TR" w:eastAsia="tr-TR"/>
              </w:rPr>
            </w:pPr>
            <w:r w:rsidRPr="008114C2">
              <w:rPr>
                <w:rFonts w:ascii="Calibri" w:hAnsi="Calibri" w:cs="Calibri"/>
                <w:lang w:val="tr-TR" w:eastAsia="tr-TR"/>
              </w:rPr>
              <w:t>Üç ayda bir adet faturalandırılır.</w:t>
            </w:r>
          </w:p>
        </w:tc>
        <w:tc>
          <w:tcPr>
            <w:tcW w:w="992" w:type="dxa"/>
            <w:tcBorders>
              <w:top w:val="nil"/>
              <w:left w:val="nil"/>
              <w:bottom w:val="single" w:sz="4" w:space="0" w:color="auto"/>
              <w:right w:val="single" w:sz="4" w:space="0" w:color="auto"/>
            </w:tcBorders>
            <w:shd w:val="clear" w:color="auto" w:fill="auto"/>
            <w:noWrap/>
            <w:vAlign w:val="center"/>
            <w:hideMark/>
          </w:tcPr>
          <w:p w14:paraId="3DCCC257" w14:textId="77777777" w:rsidR="008114C2" w:rsidRPr="008114C2" w:rsidRDefault="008114C2" w:rsidP="008114C2">
            <w:pPr>
              <w:spacing w:after="0" w:line="240" w:lineRule="auto"/>
              <w:ind w:left="0"/>
              <w:jc w:val="right"/>
              <w:rPr>
                <w:rFonts w:ascii="Calibri" w:hAnsi="Calibri" w:cs="Calibri"/>
                <w:lang w:val="tr-TR" w:eastAsia="tr-TR"/>
              </w:rPr>
            </w:pPr>
            <w:r w:rsidRPr="008114C2">
              <w:rPr>
                <w:rFonts w:ascii="Calibri" w:hAnsi="Calibri" w:cs="Calibri"/>
                <w:lang w:val="tr-TR" w:eastAsia="tr-TR"/>
              </w:rPr>
              <w:t>3.446,44</w:t>
            </w:r>
          </w:p>
        </w:tc>
      </w:tr>
    </w:tbl>
    <w:p w14:paraId="10919619" w14:textId="77777777" w:rsidR="008114C2" w:rsidRPr="00D179DF" w:rsidRDefault="008114C2" w:rsidP="00484E0B">
      <w:pPr>
        <w:rPr>
          <w:rFonts w:ascii="Calibri" w:hAnsi="Calibri" w:cs="Calibri"/>
        </w:rPr>
      </w:pPr>
    </w:p>
    <w:p w14:paraId="0B9BC18E" w14:textId="08072F4C" w:rsidR="002B4FA1" w:rsidRPr="00D179DF" w:rsidRDefault="002B4FA1" w:rsidP="00C117FE">
      <w:pPr>
        <w:tabs>
          <w:tab w:val="left" w:pos="993"/>
          <w:tab w:val="left" w:pos="1080"/>
          <w:tab w:val="left" w:pos="3967"/>
        </w:tabs>
        <w:spacing w:after="120" w:line="240" w:lineRule="auto"/>
        <w:ind w:left="0"/>
        <w:rPr>
          <w:rFonts w:ascii="Calibri" w:hAnsi="Calibri" w:cs="Calibri"/>
          <w:color w:val="000000"/>
          <w:sz w:val="24"/>
          <w:szCs w:val="24"/>
          <w:lang w:val="tr-TR"/>
        </w:rPr>
      </w:pPr>
    </w:p>
    <w:sectPr w:rsidR="002B4FA1" w:rsidRPr="00D179DF" w:rsidSect="003D745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0FD5B" w14:textId="77777777" w:rsidR="00C4629D" w:rsidRDefault="00C4629D">
      <w:r>
        <w:separator/>
      </w:r>
    </w:p>
  </w:endnote>
  <w:endnote w:type="continuationSeparator" w:id="0">
    <w:p w14:paraId="7456B6EB" w14:textId="77777777" w:rsidR="00C4629D" w:rsidRDefault="00C4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CS Gövde)">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DejaVu Sans Condensed">
    <w:altName w:val="Verdana"/>
    <w:charset w:val="A2"/>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094982"/>
      <w:docPartObj>
        <w:docPartGallery w:val="Page Numbers (Bottom of Page)"/>
        <w:docPartUnique/>
      </w:docPartObj>
    </w:sdtPr>
    <w:sdtContent>
      <w:sdt>
        <w:sdtPr>
          <w:id w:val="1728636285"/>
          <w:docPartObj>
            <w:docPartGallery w:val="Page Numbers (Top of Page)"/>
            <w:docPartUnique/>
          </w:docPartObj>
        </w:sdtPr>
        <w:sdtContent>
          <w:p w14:paraId="7FBAB2A7" w14:textId="47CABA15" w:rsidR="00E53D8F" w:rsidRDefault="00E53D8F">
            <w:pPr>
              <w:pStyle w:val="Altbilgi"/>
              <w:jc w:val="center"/>
              <w:rPr>
                <w:b/>
                <w:bCs/>
                <w:sz w:val="24"/>
                <w:szCs w:val="24"/>
              </w:rPr>
            </w:pPr>
            <w:r>
              <w:rPr>
                <w:lang w:val="tr-TR"/>
              </w:rPr>
              <w:t xml:space="preserve">Sayfa </w:t>
            </w:r>
            <w:r>
              <w:rPr>
                <w:b/>
                <w:bCs/>
                <w:sz w:val="24"/>
                <w:szCs w:val="24"/>
              </w:rPr>
              <w:fldChar w:fldCharType="begin"/>
            </w:r>
            <w:r>
              <w:rPr>
                <w:b/>
                <w:bCs/>
              </w:rPr>
              <w:instrText>PAGE</w:instrText>
            </w:r>
            <w:r>
              <w:rPr>
                <w:b/>
                <w:bCs/>
                <w:sz w:val="24"/>
                <w:szCs w:val="24"/>
              </w:rPr>
              <w:fldChar w:fldCharType="separate"/>
            </w:r>
            <w:r w:rsidR="001E3572">
              <w:rPr>
                <w:b/>
                <w:bCs/>
                <w:noProof/>
              </w:rPr>
              <w:t>1</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1E3572">
              <w:rPr>
                <w:b/>
                <w:bCs/>
                <w:noProof/>
              </w:rPr>
              <w:t>38</w:t>
            </w:r>
            <w:r>
              <w:rPr>
                <w:b/>
                <w:bCs/>
                <w:sz w:val="24"/>
                <w:szCs w:val="24"/>
              </w:rPr>
              <w:fldChar w:fldCharType="end"/>
            </w:r>
          </w:p>
          <w:p w14:paraId="571923F4" w14:textId="710FA1AF" w:rsidR="00E53D8F" w:rsidRDefault="00E53D8F">
            <w:pPr>
              <w:pStyle w:val="Altbilgi"/>
              <w:jc w:val="center"/>
            </w:pPr>
          </w:p>
        </w:sdtContent>
      </w:sdt>
    </w:sdtContent>
  </w:sdt>
  <w:p w14:paraId="5D63FB39" w14:textId="77777777" w:rsidR="00E53D8F" w:rsidRDefault="00E53D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8DC8" w14:textId="77777777" w:rsidR="00C4629D" w:rsidRDefault="00C4629D">
      <w:r>
        <w:separator/>
      </w:r>
    </w:p>
  </w:footnote>
  <w:footnote w:type="continuationSeparator" w:id="0">
    <w:p w14:paraId="5F210FD0" w14:textId="77777777" w:rsidR="00C4629D" w:rsidRDefault="00C46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59CEB" w14:textId="77777777" w:rsidR="00A24C69" w:rsidRDefault="00A24C69">
    <w:pPr>
      <w:pStyle w:val="stbilgi"/>
    </w:pPr>
  </w:p>
  <w:p w14:paraId="5174F7A6" w14:textId="77777777" w:rsidR="00A24C69" w:rsidRDefault="00A24C69">
    <w:pPr>
      <w:pStyle w:val="stbilgi"/>
    </w:pPr>
  </w:p>
  <w:p w14:paraId="0F4D7453" w14:textId="77777777" w:rsidR="00A24C69" w:rsidRDefault="00A24C69">
    <w:pPr>
      <w:pStyle w:val="stbilgi"/>
    </w:pPr>
  </w:p>
  <w:p w14:paraId="29743F8A" w14:textId="77777777" w:rsidR="00A24C69" w:rsidRDefault="00A24C69">
    <w:pPr>
      <w:pStyle w:val="stbilgi"/>
    </w:pPr>
  </w:p>
  <w:p w14:paraId="6BB64B20" w14:textId="77777777" w:rsidR="00A24C69" w:rsidRDefault="00A24C69">
    <w:pPr>
      <w:pStyle w:val="stbilgi"/>
    </w:pPr>
  </w:p>
  <w:p w14:paraId="2D8593F1" w14:textId="77777777" w:rsidR="00A24C69" w:rsidRDefault="00A24C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19F"/>
    <w:multiLevelType w:val="hybridMultilevel"/>
    <w:tmpl w:val="3C224B28"/>
    <w:lvl w:ilvl="0" w:tplc="FFFFFFFF">
      <w:start w:val="1"/>
      <w:numFmt w:val="decimal"/>
      <w:lvlText w:val="F%1."/>
      <w:lvlJc w:val="left"/>
      <w:pPr>
        <w:ind w:left="397" w:firstLine="0"/>
      </w:pPr>
      <w:rPr>
        <w:rFonts w:hint="default"/>
        <w:b/>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4BE138A"/>
    <w:multiLevelType w:val="hybridMultilevel"/>
    <w:tmpl w:val="26CCAC66"/>
    <w:lvl w:ilvl="0" w:tplc="FBF8E4BA">
      <w:start w:val="1"/>
      <w:numFmt w:val="decimal"/>
      <w:lvlText w:val="%1."/>
      <w:lvlJc w:val="left"/>
      <w:pPr>
        <w:ind w:left="720" w:hanging="360"/>
      </w:pPr>
    </w:lvl>
    <w:lvl w:ilvl="1" w:tplc="48E635DA">
      <w:start w:val="1"/>
      <w:numFmt w:val="lowerLetter"/>
      <w:lvlText w:val="%2."/>
      <w:lvlJc w:val="left"/>
      <w:pPr>
        <w:ind w:left="1440" w:hanging="360"/>
      </w:pPr>
      <w:rPr>
        <w:rFonts w:ascii="Calibri" w:eastAsia="Calibri" w:hAnsi="Calibri" w:hint="default"/>
        <w:color w:val="0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FB47B3"/>
    <w:multiLevelType w:val="hybridMultilevel"/>
    <w:tmpl w:val="CB0C0F5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nsid w:val="0C2C22E3"/>
    <w:multiLevelType w:val="hybridMultilevel"/>
    <w:tmpl w:val="3602350A"/>
    <w:lvl w:ilvl="0" w:tplc="740EBDEC">
      <w:start w:val="1"/>
      <w:numFmt w:val="decimal"/>
      <w:lvlText w:val="G%1."/>
      <w:lvlJc w:val="left"/>
      <w:pPr>
        <w:ind w:left="397" w:firstLine="0"/>
      </w:pPr>
      <w:rPr>
        <w:rFonts w:hint="default"/>
        <w:b/>
        <w:i w:val="0"/>
        <w:i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C990A7D"/>
    <w:multiLevelType w:val="hybridMultilevel"/>
    <w:tmpl w:val="B0C60F08"/>
    <w:lvl w:ilvl="0" w:tplc="14068572">
      <w:start w:val="1"/>
      <w:numFmt w:val="upperLetter"/>
      <w:lvlText w:val="%1."/>
      <w:lvlJc w:val="left"/>
      <w:pPr>
        <w:ind w:left="360" w:hanging="360"/>
      </w:pPr>
      <w:rPr>
        <w:rFonts w:hint="default"/>
        <w:b/>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5">
    <w:nsid w:val="0F5C7203"/>
    <w:multiLevelType w:val="hybridMultilevel"/>
    <w:tmpl w:val="64CE9912"/>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C76D2A"/>
    <w:multiLevelType w:val="hybridMultilevel"/>
    <w:tmpl w:val="5AA85CE6"/>
    <w:lvl w:ilvl="0" w:tplc="4D3C6BE0">
      <w:start w:val="1"/>
      <w:numFmt w:val="decimal"/>
      <w:lvlText w:val="H%1"/>
      <w:lvlJc w:val="left"/>
      <w:pPr>
        <w:ind w:left="397" w:firstLine="0"/>
      </w:pPr>
      <w:rPr>
        <w:rFonts w:hint="default"/>
        <w:b/>
        <w:i w:val="0"/>
        <w:i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D272A3"/>
    <w:multiLevelType w:val="hybridMultilevel"/>
    <w:tmpl w:val="D4987BA2"/>
    <w:lvl w:ilvl="0" w:tplc="F9967E18">
      <w:start w:val="1"/>
      <w:numFmt w:val="decimal"/>
      <w:lvlText w:val="D%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123EE1"/>
    <w:multiLevelType w:val="hybridMultilevel"/>
    <w:tmpl w:val="EA323108"/>
    <w:lvl w:ilvl="0" w:tplc="C98EFA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8B5AFD"/>
    <w:multiLevelType w:val="hybridMultilevel"/>
    <w:tmpl w:val="8C9815E4"/>
    <w:lvl w:ilvl="0" w:tplc="A66607B2">
      <w:start w:val="1"/>
      <w:numFmt w:val="decimal"/>
      <w:lvlText w:val="H%1"/>
      <w:lvlJc w:val="left"/>
      <w:pPr>
        <w:ind w:left="397" w:firstLine="0"/>
      </w:pPr>
      <w:rPr>
        <w:rFonts w:hint="default"/>
        <w:b/>
        <w:i w:val="0"/>
        <w:i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4F0700"/>
    <w:multiLevelType w:val="multilevel"/>
    <w:tmpl w:val="414C5408"/>
    <w:numStyleLink w:val="Stil1"/>
  </w:abstractNum>
  <w:abstractNum w:abstractNumId="11">
    <w:nsid w:val="30B851AF"/>
    <w:multiLevelType w:val="hybridMultilevel"/>
    <w:tmpl w:val="777E914E"/>
    <w:lvl w:ilvl="0" w:tplc="D9A8A00C">
      <w:start w:val="1"/>
      <w:numFmt w:val="decimal"/>
      <w:lvlText w:val="%1."/>
      <w:lvlJc w:val="left"/>
      <w:pPr>
        <w:ind w:left="360" w:hanging="360"/>
      </w:pPr>
      <w:rPr>
        <w:rFonts w:hint="default"/>
        <w:b w:val="0"/>
        <w:color w:val="A02B93" w:themeColor="accent5"/>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1176E21"/>
    <w:multiLevelType w:val="hybridMultilevel"/>
    <w:tmpl w:val="BC989E24"/>
    <w:lvl w:ilvl="0" w:tplc="041F0015">
      <w:start w:val="3"/>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5A71891"/>
    <w:multiLevelType w:val="multilevel"/>
    <w:tmpl w:val="64FC9186"/>
    <w:numStyleLink w:val="Stil2"/>
  </w:abstractNum>
  <w:abstractNum w:abstractNumId="14">
    <w:nsid w:val="364A0421"/>
    <w:multiLevelType w:val="multilevel"/>
    <w:tmpl w:val="414C5408"/>
    <w:styleLink w:val="Stil1"/>
    <w:lvl w:ilvl="0">
      <w:start w:val="1"/>
      <w:numFmt w:val="none"/>
      <w:lvlText w:val="%1E1"/>
      <w:lvlJc w:val="left"/>
      <w:pPr>
        <w:ind w:left="720" w:hanging="360"/>
      </w:pPr>
      <w:rPr>
        <w:rFonts w:ascii="Times New Roman" w:hAnsi="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DF35C9E"/>
    <w:multiLevelType w:val="hybridMultilevel"/>
    <w:tmpl w:val="D3D6387C"/>
    <w:lvl w:ilvl="0" w:tplc="D2BE79BC">
      <w:start w:val="7"/>
      <w:numFmt w:val="decimal"/>
      <w:lvlText w:val="%1."/>
      <w:lvlJc w:val="left"/>
      <w:pPr>
        <w:ind w:left="927"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F00260E"/>
    <w:multiLevelType w:val="hybridMultilevel"/>
    <w:tmpl w:val="5748C78E"/>
    <w:lvl w:ilvl="0" w:tplc="1A3E1662">
      <w:start w:val="1"/>
      <w:numFmt w:val="decimal"/>
      <w:lvlText w:val="F%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0CC159F"/>
    <w:multiLevelType w:val="hybridMultilevel"/>
    <w:tmpl w:val="45A05FCC"/>
    <w:lvl w:ilvl="0" w:tplc="465832F2">
      <w:start w:val="1"/>
      <w:numFmt w:val="decimal"/>
      <w:lvlText w:val="D%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1EC33B8"/>
    <w:multiLevelType w:val="hybridMultilevel"/>
    <w:tmpl w:val="10107552"/>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3A25B9E"/>
    <w:multiLevelType w:val="hybridMultilevel"/>
    <w:tmpl w:val="05C81F9A"/>
    <w:lvl w:ilvl="0" w:tplc="041F000F">
      <w:start w:val="1"/>
      <w:numFmt w:val="decimal"/>
      <w:lvlText w:val="%1."/>
      <w:lvlJc w:val="left"/>
      <w:pPr>
        <w:ind w:left="927"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0">
    <w:nsid w:val="4BF37CA4"/>
    <w:multiLevelType w:val="hybridMultilevel"/>
    <w:tmpl w:val="C3A05F8E"/>
    <w:lvl w:ilvl="0" w:tplc="041F0019">
      <w:start w:val="1"/>
      <w:numFmt w:val="lowerLetter"/>
      <w:lvlText w:val="%1."/>
      <w:lvlJc w:val="left"/>
      <w:pPr>
        <w:ind w:left="1942" w:hanging="360"/>
      </w:pPr>
    </w:lvl>
    <w:lvl w:ilvl="1" w:tplc="041F0019" w:tentative="1">
      <w:start w:val="1"/>
      <w:numFmt w:val="lowerLetter"/>
      <w:lvlText w:val="%2."/>
      <w:lvlJc w:val="left"/>
      <w:pPr>
        <w:ind w:left="2662" w:hanging="360"/>
      </w:pPr>
    </w:lvl>
    <w:lvl w:ilvl="2" w:tplc="041F001B" w:tentative="1">
      <w:start w:val="1"/>
      <w:numFmt w:val="lowerRoman"/>
      <w:lvlText w:val="%3."/>
      <w:lvlJc w:val="right"/>
      <w:pPr>
        <w:ind w:left="3382" w:hanging="180"/>
      </w:pPr>
    </w:lvl>
    <w:lvl w:ilvl="3" w:tplc="041F000F" w:tentative="1">
      <w:start w:val="1"/>
      <w:numFmt w:val="decimal"/>
      <w:lvlText w:val="%4."/>
      <w:lvlJc w:val="left"/>
      <w:pPr>
        <w:ind w:left="4102" w:hanging="360"/>
      </w:pPr>
    </w:lvl>
    <w:lvl w:ilvl="4" w:tplc="041F0019" w:tentative="1">
      <w:start w:val="1"/>
      <w:numFmt w:val="lowerLetter"/>
      <w:lvlText w:val="%5."/>
      <w:lvlJc w:val="left"/>
      <w:pPr>
        <w:ind w:left="4822" w:hanging="360"/>
      </w:pPr>
    </w:lvl>
    <w:lvl w:ilvl="5" w:tplc="041F001B" w:tentative="1">
      <w:start w:val="1"/>
      <w:numFmt w:val="lowerRoman"/>
      <w:lvlText w:val="%6."/>
      <w:lvlJc w:val="right"/>
      <w:pPr>
        <w:ind w:left="5542" w:hanging="180"/>
      </w:pPr>
    </w:lvl>
    <w:lvl w:ilvl="6" w:tplc="041F000F" w:tentative="1">
      <w:start w:val="1"/>
      <w:numFmt w:val="decimal"/>
      <w:lvlText w:val="%7."/>
      <w:lvlJc w:val="left"/>
      <w:pPr>
        <w:ind w:left="6262" w:hanging="360"/>
      </w:pPr>
    </w:lvl>
    <w:lvl w:ilvl="7" w:tplc="041F0019" w:tentative="1">
      <w:start w:val="1"/>
      <w:numFmt w:val="lowerLetter"/>
      <w:lvlText w:val="%8."/>
      <w:lvlJc w:val="left"/>
      <w:pPr>
        <w:ind w:left="6982" w:hanging="360"/>
      </w:pPr>
    </w:lvl>
    <w:lvl w:ilvl="8" w:tplc="041F001B" w:tentative="1">
      <w:start w:val="1"/>
      <w:numFmt w:val="lowerRoman"/>
      <w:lvlText w:val="%9."/>
      <w:lvlJc w:val="right"/>
      <w:pPr>
        <w:ind w:left="7702" w:hanging="180"/>
      </w:pPr>
    </w:lvl>
  </w:abstractNum>
  <w:abstractNum w:abstractNumId="21">
    <w:nsid w:val="4E182F7F"/>
    <w:multiLevelType w:val="hybridMultilevel"/>
    <w:tmpl w:val="AB7C2604"/>
    <w:lvl w:ilvl="0" w:tplc="55F8900C">
      <w:start w:val="1"/>
      <w:numFmt w:val="decimal"/>
      <w:lvlText w:val="%1."/>
      <w:lvlJc w:val="left"/>
      <w:pPr>
        <w:ind w:left="1353"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F826ADD"/>
    <w:multiLevelType w:val="hybridMultilevel"/>
    <w:tmpl w:val="D152B6FC"/>
    <w:lvl w:ilvl="0" w:tplc="E508F15E">
      <w:start w:val="1"/>
      <w:numFmt w:val="decimal"/>
      <w:lvlText w:val="E%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4B73D99"/>
    <w:multiLevelType w:val="hybridMultilevel"/>
    <w:tmpl w:val="01DA7E06"/>
    <w:lvl w:ilvl="0" w:tplc="041F0019">
      <w:start w:val="1"/>
      <w:numFmt w:val="lowerLetter"/>
      <w:lvlText w:val="%1."/>
      <w:lvlJc w:val="left"/>
      <w:pPr>
        <w:ind w:left="720" w:hanging="360"/>
      </w:pPr>
    </w:lvl>
    <w:lvl w:ilvl="1" w:tplc="F75AD2D6">
      <w:start w:val="6"/>
      <w:numFmt w:val="lowerLetter"/>
      <w:lvlText w:val="%2."/>
      <w:lvlJc w:val="left"/>
      <w:pPr>
        <w:ind w:left="644"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65C5A2B"/>
    <w:multiLevelType w:val="hybridMultilevel"/>
    <w:tmpl w:val="10DC2B64"/>
    <w:lvl w:ilvl="0" w:tplc="E132C9BE">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6BD62C7"/>
    <w:multiLevelType w:val="hybridMultilevel"/>
    <w:tmpl w:val="82486C9E"/>
    <w:lvl w:ilvl="0" w:tplc="F9967E18">
      <w:start w:val="1"/>
      <w:numFmt w:val="decimal"/>
      <w:lvlText w:val="D%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85D4050"/>
    <w:multiLevelType w:val="multilevel"/>
    <w:tmpl w:val="01DCA284"/>
    <w:lvl w:ilvl="0">
      <w:start w:val="1"/>
      <w:numFmt w:val="upperLetter"/>
      <w:lvlText w:val="%1."/>
      <w:lvlJc w:val="left"/>
      <w:pPr>
        <w:ind w:left="-66" w:hanging="360"/>
      </w:pPr>
      <w:rPr>
        <w:rFonts w:hint="default"/>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7">
    <w:nsid w:val="5931694B"/>
    <w:multiLevelType w:val="hybridMultilevel"/>
    <w:tmpl w:val="74821868"/>
    <w:lvl w:ilvl="0" w:tplc="041F0017">
      <w:start w:val="1"/>
      <w:numFmt w:val="lowerLetter"/>
      <w:lvlText w:val="%1)"/>
      <w:lvlJc w:val="left"/>
      <w:pPr>
        <w:ind w:left="2376" w:hanging="360"/>
      </w:pPr>
    </w:lvl>
    <w:lvl w:ilvl="1" w:tplc="041F0019" w:tentative="1">
      <w:start w:val="1"/>
      <w:numFmt w:val="lowerLetter"/>
      <w:lvlText w:val="%2."/>
      <w:lvlJc w:val="left"/>
      <w:pPr>
        <w:ind w:left="3096" w:hanging="360"/>
      </w:pPr>
    </w:lvl>
    <w:lvl w:ilvl="2" w:tplc="041F001B" w:tentative="1">
      <w:start w:val="1"/>
      <w:numFmt w:val="lowerRoman"/>
      <w:lvlText w:val="%3."/>
      <w:lvlJc w:val="right"/>
      <w:pPr>
        <w:ind w:left="3816" w:hanging="180"/>
      </w:pPr>
    </w:lvl>
    <w:lvl w:ilvl="3" w:tplc="041F000F" w:tentative="1">
      <w:start w:val="1"/>
      <w:numFmt w:val="decimal"/>
      <w:lvlText w:val="%4."/>
      <w:lvlJc w:val="left"/>
      <w:pPr>
        <w:ind w:left="4536" w:hanging="360"/>
      </w:pPr>
    </w:lvl>
    <w:lvl w:ilvl="4" w:tplc="041F0019" w:tentative="1">
      <w:start w:val="1"/>
      <w:numFmt w:val="lowerLetter"/>
      <w:lvlText w:val="%5."/>
      <w:lvlJc w:val="left"/>
      <w:pPr>
        <w:ind w:left="5256" w:hanging="360"/>
      </w:pPr>
    </w:lvl>
    <w:lvl w:ilvl="5" w:tplc="041F001B" w:tentative="1">
      <w:start w:val="1"/>
      <w:numFmt w:val="lowerRoman"/>
      <w:lvlText w:val="%6."/>
      <w:lvlJc w:val="right"/>
      <w:pPr>
        <w:ind w:left="5976" w:hanging="180"/>
      </w:pPr>
    </w:lvl>
    <w:lvl w:ilvl="6" w:tplc="041F000F" w:tentative="1">
      <w:start w:val="1"/>
      <w:numFmt w:val="decimal"/>
      <w:lvlText w:val="%7."/>
      <w:lvlJc w:val="left"/>
      <w:pPr>
        <w:ind w:left="6696" w:hanging="360"/>
      </w:pPr>
    </w:lvl>
    <w:lvl w:ilvl="7" w:tplc="041F0019" w:tentative="1">
      <w:start w:val="1"/>
      <w:numFmt w:val="lowerLetter"/>
      <w:lvlText w:val="%8."/>
      <w:lvlJc w:val="left"/>
      <w:pPr>
        <w:ind w:left="7416" w:hanging="360"/>
      </w:pPr>
    </w:lvl>
    <w:lvl w:ilvl="8" w:tplc="041F001B" w:tentative="1">
      <w:start w:val="1"/>
      <w:numFmt w:val="lowerRoman"/>
      <w:lvlText w:val="%9."/>
      <w:lvlJc w:val="right"/>
      <w:pPr>
        <w:ind w:left="8136" w:hanging="180"/>
      </w:pPr>
    </w:lvl>
  </w:abstractNum>
  <w:abstractNum w:abstractNumId="28">
    <w:nsid w:val="5AA001C8"/>
    <w:multiLevelType w:val="hybridMultilevel"/>
    <w:tmpl w:val="26FCF3C0"/>
    <w:lvl w:ilvl="0" w:tplc="041F0019">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7C3D4B"/>
    <w:multiLevelType w:val="hybridMultilevel"/>
    <w:tmpl w:val="B8F057D4"/>
    <w:lvl w:ilvl="0" w:tplc="F4062A1C">
      <w:start w:val="1"/>
      <w:numFmt w:val="upperLetter"/>
      <w:lvlText w:val="%1)"/>
      <w:lvlJc w:val="left"/>
      <w:pPr>
        <w:ind w:left="360" w:hanging="360"/>
      </w:pPr>
      <w:rPr>
        <w:rFonts w:hint="default"/>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5E500020"/>
    <w:multiLevelType w:val="hybridMultilevel"/>
    <w:tmpl w:val="5D46D3D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85356F"/>
    <w:multiLevelType w:val="multilevel"/>
    <w:tmpl w:val="64FC9186"/>
    <w:styleLink w:val="Stil2"/>
    <w:lvl w:ilvl="0">
      <w:start w:val="1"/>
      <w:numFmt w:val="none"/>
      <w:lvlText w:val="G2.1"/>
      <w:lvlJc w:val="left"/>
      <w:pPr>
        <w:ind w:left="1080" w:firstLine="0"/>
      </w:pPr>
      <w:rPr>
        <w:rFonts w:hint="default"/>
        <w:b/>
        <w:i w:val="0"/>
        <w:iCs w:val="0"/>
        <w:color w:val="000000" w:themeColor="text1"/>
      </w:rPr>
    </w:lvl>
    <w:lvl w:ilvl="1">
      <w:numFmt w:val="decimal"/>
      <w:lvlText w:val="%2"/>
      <w:lvlJc w:val="left"/>
      <w:pPr>
        <w:ind w:left="2123" w:hanging="360"/>
      </w:pPr>
      <w:rPr>
        <w:rFonts w:ascii="Calibri" w:hAnsi="Calibri" w:hint="default"/>
      </w:rPr>
    </w:lvl>
    <w:lvl w:ilvl="2">
      <w:start w:val="1"/>
      <w:numFmt w:val="lowerRoman"/>
      <w:lvlText w:val="%3."/>
      <w:lvlJc w:val="right"/>
      <w:pPr>
        <w:ind w:left="2843" w:hanging="180"/>
      </w:pPr>
      <w:rPr>
        <w:rFonts w:hint="default"/>
      </w:rPr>
    </w:lvl>
    <w:lvl w:ilvl="3">
      <w:start w:val="1"/>
      <w:numFmt w:val="decimal"/>
      <w:lvlText w:val="%4."/>
      <w:lvlJc w:val="left"/>
      <w:pPr>
        <w:ind w:left="3563" w:hanging="360"/>
      </w:pPr>
      <w:rPr>
        <w:rFonts w:hint="default"/>
      </w:rPr>
    </w:lvl>
    <w:lvl w:ilvl="4">
      <w:start w:val="1"/>
      <w:numFmt w:val="lowerLetter"/>
      <w:lvlText w:val="%5."/>
      <w:lvlJc w:val="left"/>
      <w:pPr>
        <w:ind w:left="4283" w:hanging="360"/>
      </w:pPr>
      <w:rPr>
        <w:rFonts w:hint="default"/>
      </w:rPr>
    </w:lvl>
    <w:lvl w:ilvl="5">
      <w:start w:val="1"/>
      <w:numFmt w:val="lowerRoman"/>
      <w:lvlText w:val="%6."/>
      <w:lvlJc w:val="right"/>
      <w:pPr>
        <w:ind w:left="5003" w:hanging="180"/>
      </w:pPr>
      <w:rPr>
        <w:rFonts w:hint="default"/>
      </w:rPr>
    </w:lvl>
    <w:lvl w:ilvl="6">
      <w:start w:val="1"/>
      <w:numFmt w:val="decimal"/>
      <w:lvlText w:val="%7."/>
      <w:lvlJc w:val="left"/>
      <w:pPr>
        <w:ind w:left="5723" w:hanging="360"/>
      </w:pPr>
      <w:rPr>
        <w:rFonts w:hint="default"/>
      </w:rPr>
    </w:lvl>
    <w:lvl w:ilvl="7">
      <w:start w:val="1"/>
      <w:numFmt w:val="lowerLetter"/>
      <w:lvlText w:val="%8."/>
      <w:lvlJc w:val="left"/>
      <w:pPr>
        <w:ind w:left="6443" w:hanging="360"/>
      </w:pPr>
      <w:rPr>
        <w:rFonts w:hint="default"/>
      </w:rPr>
    </w:lvl>
    <w:lvl w:ilvl="8">
      <w:start w:val="1"/>
      <w:numFmt w:val="lowerRoman"/>
      <w:lvlText w:val="%9."/>
      <w:lvlJc w:val="right"/>
      <w:pPr>
        <w:ind w:left="7163" w:hanging="180"/>
      </w:pPr>
      <w:rPr>
        <w:rFonts w:hint="default"/>
      </w:rPr>
    </w:lvl>
  </w:abstractNum>
  <w:abstractNum w:abstractNumId="32">
    <w:nsid w:val="5FA80510"/>
    <w:multiLevelType w:val="hybridMultilevel"/>
    <w:tmpl w:val="F08E2F08"/>
    <w:lvl w:ilvl="0" w:tplc="465832F2">
      <w:start w:val="1"/>
      <w:numFmt w:val="decimal"/>
      <w:lvlText w:val="D%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4165D72"/>
    <w:multiLevelType w:val="hybridMultilevel"/>
    <w:tmpl w:val="AAEEDBAE"/>
    <w:lvl w:ilvl="0" w:tplc="D37E4ACC">
      <w:start w:val="1"/>
      <w:numFmt w:val="decimal"/>
      <w:lvlText w:val="D%1."/>
      <w:lvlJc w:val="left"/>
      <w:pPr>
        <w:ind w:left="737" w:hanging="377"/>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8BC32CD"/>
    <w:multiLevelType w:val="hybridMultilevel"/>
    <w:tmpl w:val="2C10D1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9605A04"/>
    <w:multiLevelType w:val="hybridMultilevel"/>
    <w:tmpl w:val="3C9CBA40"/>
    <w:lvl w:ilvl="0" w:tplc="041F000F">
      <w:start w:val="1"/>
      <w:numFmt w:val="decimal"/>
      <w:lvlText w:val="%1."/>
      <w:lvlJc w:val="left"/>
      <w:pPr>
        <w:ind w:left="773" w:hanging="360"/>
      </w:p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36">
    <w:nsid w:val="6B56154C"/>
    <w:multiLevelType w:val="hybridMultilevel"/>
    <w:tmpl w:val="D9FE76F6"/>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E7A7B81"/>
    <w:multiLevelType w:val="hybridMultilevel"/>
    <w:tmpl w:val="898A0C0E"/>
    <w:lvl w:ilvl="0" w:tplc="F9967E18">
      <w:start w:val="1"/>
      <w:numFmt w:val="decimal"/>
      <w:lvlText w:val="D%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FF54EFA"/>
    <w:multiLevelType w:val="hybridMultilevel"/>
    <w:tmpl w:val="047C5F56"/>
    <w:lvl w:ilvl="0" w:tplc="1A3E1662">
      <w:start w:val="1"/>
      <w:numFmt w:val="decimal"/>
      <w:lvlText w:val="F%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1C7325B"/>
    <w:multiLevelType w:val="hybridMultilevel"/>
    <w:tmpl w:val="930CAA7A"/>
    <w:lvl w:ilvl="0" w:tplc="465832F2">
      <w:start w:val="1"/>
      <w:numFmt w:val="decimal"/>
      <w:lvlText w:val="D%1."/>
      <w:lvlJc w:val="left"/>
      <w:pPr>
        <w:ind w:left="360" w:hanging="360"/>
      </w:pPr>
      <w:rPr>
        <w:rFonts w:hint="default"/>
        <w:b w:val="0"/>
        <w:color w:val="auto"/>
        <w:sz w:val="24"/>
        <w:szCs w:val="24"/>
      </w:rPr>
    </w:lvl>
    <w:lvl w:ilvl="1" w:tplc="6C2E7B8E">
      <w:start w:val="1"/>
      <w:numFmt w:val="lowerRoman"/>
      <w:lvlText w:val="%2."/>
      <w:lvlJc w:val="left"/>
      <w:pPr>
        <w:ind w:left="1800" w:hanging="72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2394318"/>
    <w:multiLevelType w:val="hybridMultilevel"/>
    <w:tmpl w:val="7ABE5224"/>
    <w:lvl w:ilvl="0" w:tplc="9C061AC2">
      <w:start w:val="1"/>
      <w:numFmt w:val="decimal"/>
      <w:lvlText w:val="%1."/>
      <w:lvlJc w:val="left"/>
      <w:pPr>
        <w:ind w:left="149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8FE7CB9"/>
    <w:multiLevelType w:val="hybridMultilevel"/>
    <w:tmpl w:val="C57239DE"/>
    <w:lvl w:ilvl="0" w:tplc="5C50F284">
      <w:start w:val="1"/>
      <w:numFmt w:val="decimal"/>
      <w:lvlText w:val="F%1."/>
      <w:lvlJc w:val="left"/>
      <w:pPr>
        <w:ind w:left="426" w:firstLine="0"/>
      </w:pPr>
      <w:rPr>
        <w:rFonts w:hint="default"/>
        <w:b/>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97312CA"/>
    <w:multiLevelType w:val="hybridMultilevel"/>
    <w:tmpl w:val="73D2AC76"/>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EC81E64"/>
    <w:multiLevelType w:val="hybridMultilevel"/>
    <w:tmpl w:val="952E7E08"/>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nsid w:val="7EDF7619"/>
    <w:multiLevelType w:val="hybridMultilevel"/>
    <w:tmpl w:val="D6D08176"/>
    <w:lvl w:ilvl="0" w:tplc="F9967E18">
      <w:start w:val="1"/>
      <w:numFmt w:val="decimal"/>
      <w:lvlText w:val="D%1."/>
      <w:lvlJc w:val="left"/>
      <w:pPr>
        <w:ind w:left="928" w:hanging="360"/>
      </w:pPr>
      <w:rPr>
        <w:rFonts w:hint="default"/>
        <w:b/>
        <w:color w:val="000000" w:themeColor="text1"/>
      </w:rPr>
    </w:lvl>
    <w:lvl w:ilvl="1" w:tplc="F67E0956">
      <w:start w:val="1"/>
      <w:numFmt w:val="decimal"/>
      <w:lvlText w:val="(%2)"/>
      <w:lvlJc w:val="left"/>
      <w:pPr>
        <w:ind w:left="1724" w:hanging="360"/>
      </w:pPr>
      <w:rPr>
        <w:rFonts w:hint="default"/>
      </w:rPr>
    </w:lvl>
    <w:lvl w:ilvl="2" w:tplc="041F001B">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5">
    <w:nsid w:val="7F0654EC"/>
    <w:multiLevelType w:val="hybridMultilevel"/>
    <w:tmpl w:val="1E8672AC"/>
    <w:lvl w:ilvl="0" w:tplc="041F000F">
      <w:start w:val="1"/>
      <w:numFmt w:val="decimal"/>
      <w:lvlText w:val="%1."/>
      <w:lvlJc w:val="left"/>
      <w:pPr>
        <w:ind w:left="927"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46">
    <w:nsid w:val="7F6E607C"/>
    <w:multiLevelType w:val="multilevel"/>
    <w:tmpl w:val="7C1A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897AA9"/>
    <w:multiLevelType w:val="multilevel"/>
    <w:tmpl w:val="BED69608"/>
    <w:lvl w:ilvl="0">
      <w:start w:val="1"/>
      <w:numFmt w:val="decimal"/>
      <w:lvlText w:val="G%1."/>
      <w:lvlJc w:val="left"/>
      <w:pPr>
        <w:ind w:left="397" w:firstLine="0"/>
      </w:pPr>
      <w:rPr>
        <w:rFonts w:hint="default"/>
        <w:b/>
        <w:i w:val="0"/>
        <w:iCs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8"/>
  </w:num>
  <w:num w:numId="3">
    <w:abstractNumId w:val="12"/>
  </w:num>
  <w:num w:numId="4">
    <w:abstractNumId w:val="36"/>
  </w:num>
  <w:num w:numId="5">
    <w:abstractNumId w:val="30"/>
  </w:num>
  <w:num w:numId="6">
    <w:abstractNumId w:val="43"/>
  </w:num>
  <w:num w:numId="7">
    <w:abstractNumId w:val="28"/>
  </w:num>
  <w:num w:numId="8">
    <w:abstractNumId w:val="39"/>
  </w:num>
  <w:num w:numId="9">
    <w:abstractNumId w:val="1"/>
  </w:num>
  <w:num w:numId="10">
    <w:abstractNumId w:val="23"/>
  </w:num>
  <w:num w:numId="11">
    <w:abstractNumId w:val="34"/>
  </w:num>
  <w:num w:numId="12">
    <w:abstractNumId w:val="11"/>
  </w:num>
  <w:num w:numId="13">
    <w:abstractNumId w:val="35"/>
  </w:num>
  <w:num w:numId="14">
    <w:abstractNumId w:val="8"/>
  </w:num>
  <w:num w:numId="15">
    <w:abstractNumId w:val="45"/>
  </w:num>
  <w:num w:numId="16">
    <w:abstractNumId w:val="20"/>
  </w:num>
  <w:num w:numId="17">
    <w:abstractNumId w:val="19"/>
  </w:num>
  <w:num w:numId="18">
    <w:abstractNumId w:val="24"/>
  </w:num>
  <w:num w:numId="19">
    <w:abstractNumId w:val="40"/>
  </w:num>
  <w:num w:numId="20">
    <w:abstractNumId w:val="21"/>
  </w:num>
  <w:num w:numId="21">
    <w:abstractNumId w:val="15"/>
  </w:num>
  <w:num w:numId="22">
    <w:abstractNumId w:val="42"/>
  </w:num>
  <w:num w:numId="23">
    <w:abstractNumId w:val="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6"/>
  </w:num>
  <w:num w:numId="27">
    <w:abstractNumId w:val="2"/>
  </w:num>
  <w:num w:numId="28">
    <w:abstractNumId w:val="32"/>
  </w:num>
  <w:num w:numId="29">
    <w:abstractNumId w:val="17"/>
  </w:num>
  <w:num w:numId="30">
    <w:abstractNumId w:val="33"/>
  </w:num>
  <w:num w:numId="31">
    <w:abstractNumId w:val="44"/>
  </w:num>
  <w:num w:numId="32">
    <w:abstractNumId w:val="7"/>
  </w:num>
  <w:num w:numId="33">
    <w:abstractNumId w:val="27"/>
  </w:num>
  <w:num w:numId="34">
    <w:abstractNumId w:val="25"/>
  </w:num>
  <w:num w:numId="35">
    <w:abstractNumId w:val="14"/>
  </w:num>
  <w:num w:numId="36">
    <w:abstractNumId w:val="10"/>
  </w:num>
  <w:num w:numId="37">
    <w:abstractNumId w:val="22"/>
  </w:num>
  <w:num w:numId="38">
    <w:abstractNumId w:val="37"/>
  </w:num>
  <w:num w:numId="39">
    <w:abstractNumId w:val="41"/>
  </w:num>
  <w:num w:numId="40">
    <w:abstractNumId w:val="38"/>
  </w:num>
  <w:num w:numId="41">
    <w:abstractNumId w:val="16"/>
  </w:num>
  <w:num w:numId="42">
    <w:abstractNumId w:val="0"/>
  </w:num>
  <w:num w:numId="43">
    <w:abstractNumId w:val="3"/>
  </w:num>
  <w:num w:numId="44">
    <w:abstractNumId w:val="9"/>
  </w:num>
  <w:num w:numId="45">
    <w:abstractNumId w:val="6"/>
  </w:num>
  <w:num w:numId="46">
    <w:abstractNumId w:val="47"/>
  </w:num>
  <w:num w:numId="47">
    <w:abstractNumId w:val="31"/>
  </w:num>
  <w:num w:numId="48">
    <w:abstractNumId w:val="1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3B"/>
    <w:rsid w:val="000026E6"/>
    <w:rsid w:val="00002924"/>
    <w:rsid w:val="00003F39"/>
    <w:rsid w:val="00004652"/>
    <w:rsid w:val="000104B4"/>
    <w:rsid w:val="00011D13"/>
    <w:rsid w:val="000141E6"/>
    <w:rsid w:val="00014723"/>
    <w:rsid w:val="00014968"/>
    <w:rsid w:val="00015D65"/>
    <w:rsid w:val="00016861"/>
    <w:rsid w:val="0002093A"/>
    <w:rsid w:val="0002237F"/>
    <w:rsid w:val="00022DF6"/>
    <w:rsid w:val="00022F4F"/>
    <w:rsid w:val="00025E09"/>
    <w:rsid w:val="00025EA8"/>
    <w:rsid w:val="000265F4"/>
    <w:rsid w:val="00032E20"/>
    <w:rsid w:val="00034B7B"/>
    <w:rsid w:val="00035DF6"/>
    <w:rsid w:val="0003609E"/>
    <w:rsid w:val="00037535"/>
    <w:rsid w:val="000412D9"/>
    <w:rsid w:val="00042548"/>
    <w:rsid w:val="00044A8D"/>
    <w:rsid w:val="00044F2B"/>
    <w:rsid w:val="0004623D"/>
    <w:rsid w:val="000466D2"/>
    <w:rsid w:val="00046F5B"/>
    <w:rsid w:val="000478D4"/>
    <w:rsid w:val="000512EA"/>
    <w:rsid w:val="00053DFD"/>
    <w:rsid w:val="000568DC"/>
    <w:rsid w:val="00057BA1"/>
    <w:rsid w:val="00060285"/>
    <w:rsid w:val="00063864"/>
    <w:rsid w:val="00063CAB"/>
    <w:rsid w:val="000645AB"/>
    <w:rsid w:val="000650C9"/>
    <w:rsid w:val="000653DE"/>
    <w:rsid w:val="00070594"/>
    <w:rsid w:val="00071DC3"/>
    <w:rsid w:val="000726BF"/>
    <w:rsid w:val="00073155"/>
    <w:rsid w:val="00073851"/>
    <w:rsid w:val="000738C0"/>
    <w:rsid w:val="00075D03"/>
    <w:rsid w:val="000776F5"/>
    <w:rsid w:val="00077B1B"/>
    <w:rsid w:val="000806BA"/>
    <w:rsid w:val="000828A1"/>
    <w:rsid w:val="00083C7A"/>
    <w:rsid w:val="00090A41"/>
    <w:rsid w:val="00093E03"/>
    <w:rsid w:val="000953C2"/>
    <w:rsid w:val="00096055"/>
    <w:rsid w:val="000966B0"/>
    <w:rsid w:val="000A1696"/>
    <w:rsid w:val="000A372B"/>
    <w:rsid w:val="000A58C4"/>
    <w:rsid w:val="000B2860"/>
    <w:rsid w:val="000B545A"/>
    <w:rsid w:val="000B56F6"/>
    <w:rsid w:val="000D17BE"/>
    <w:rsid w:val="000D5856"/>
    <w:rsid w:val="000D645A"/>
    <w:rsid w:val="000E224C"/>
    <w:rsid w:val="000E2815"/>
    <w:rsid w:val="000F0A43"/>
    <w:rsid w:val="000F0B23"/>
    <w:rsid w:val="000F5188"/>
    <w:rsid w:val="001015A0"/>
    <w:rsid w:val="00101C43"/>
    <w:rsid w:val="00104E14"/>
    <w:rsid w:val="001053BE"/>
    <w:rsid w:val="00106207"/>
    <w:rsid w:val="001062C9"/>
    <w:rsid w:val="00107142"/>
    <w:rsid w:val="0011214F"/>
    <w:rsid w:val="00116B34"/>
    <w:rsid w:val="00116BEF"/>
    <w:rsid w:val="0012155E"/>
    <w:rsid w:val="00121A67"/>
    <w:rsid w:val="00124C5D"/>
    <w:rsid w:val="00126437"/>
    <w:rsid w:val="00132988"/>
    <w:rsid w:val="00132A0B"/>
    <w:rsid w:val="001333E5"/>
    <w:rsid w:val="0013396A"/>
    <w:rsid w:val="00134AF9"/>
    <w:rsid w:val="00134EE8"/>
    <w:rsid w:val="001361B6"/>
    <w:rsid w:val="00136E57"/>
    <w:rsid w:val="00141024"/>
    <w:rsid w:val="001413F7"/>
    <w:rsid w:val="00141D98"/>
    <w:rsid w:val="00142015"/>
    <w:rsid w:val="001434A0"/>
    <w:rsid w:val="001439FF"/>
    <w:rsid w:val="00143CB8"/>
    <w:rsid w:val="00145080"/>
    <w:rsid w:val="001455E4"/>
    <w:rsid w:val="00146C92"/>
    <w:rsid w:val="00147693"/>
    <w:rsid w:val="0015020C"/>
    <w:rsid w:val="00150C5B"/>
    <w:rsid w:val="0015360B"/>
    <w:rsid w:val="00155AEF"/>
    <w:rsid w:val="001565EB"/>
    <w:rsid w:val="00156CA5"/>
    <w:rsid w:val="00165932"/>
    <w:rsid w:val="00166AEB"/>
    <w:rsid w:val="00171C34"/>
    <w:rsid w:val="00174432"/>
    <w:rsid w:val="00181961"/>
    <w:rsid w:val="00181F58"/>
    <w:rsid w:val="00183B89"/>
    <w:rsid w:val="0018402F"/>
    <w:rsid w:val="00187713"/>
    <w:rsid w:val="00187751"/>
    <w:rsid w:val="001901FE"/>
    <w:rsid w:val="00193985"/>
    <w:rsid w:val="001950F6"/>
    <w:rsid w:val="00197FD1"/>
    <w:rsid w:val="001A0391"/>
    <w:rsid w:val="001A05BF"/>
    <w:rsid w:val="001A0B40"/>
    <w:rsid w:val="001A2BE2"/>
    <w:rsid w:val="001A627F"/>
    <w:rsid w:val="001A662D"/>
    <w:rsid w:val="001B2A95"/>
    <w:rsid w:val="001B2F56"/>
    <w:rsid w:val="001B3032"/>
    <w:rsid w:val="001B5553"/>
    <w:rsid w:val="001B5752"/>
    <w:rsid w:val="001B5F12"/>
    <w:rsid w:val="001C0A12"/>
    <w:rsid w:val="001C1779"/>
    <w:rsid w:val="001C19E8"/>
    <w:rsid w:val="001D18A7"/>
    <w:rsid w:val="001D361F"/>
    <w:rsid w:val="001D3E76"/>
    <w:rsid w:val="001D46A5"/>
    <w:rsid w:val="001D56E4"/>
    <w:rsid w:val="001D5F74"/>
    <w:rsid w:val="001D6777"/>
    <w:rsid w:val="001E34F0"/>
    <w:rsid w:val="001E3572"/>
    <w:rsid w:val="001E4B9D"/>
    <w:rsid w:val="001F063E"/>
    <w:rsid w:val="001F201D"/>
    <w:rsid w:val="001F22C1"/>
    <w:rsid w:val="001F26BF"/>
    <w:rsid w:val="00204D67"/>
    <w:rsid w:val="0020537A"/>
    <w:rsid w:val="0020558A"/>
    <w:rsid w:val="0020760F"/>
    <w:rsid w:val="00211791"/>
    <w:rsid w:val="00220772"/>
    <w:rsid w:val="00222C8D"/>
    <w:rsid w:val="00223453"/>
    <w:rsid w:val="002237AE"/>
    <w:rsid w:val="00223A4A"/>
    <w:rsid w:val="00225736"/>
    <w:rsid w:val="002277E3"/>
    <w:rsid w:val="00230A8A"/>
    <w:rsid w:val="0023297A"/>
    <w:rsid w:val="00233240"/>
    <w:rsid w:val="0023691D"/>
    <w:rsid w:val="00244682"/>
    <w:rsid w:val="00250D12"/>
    <w:rsid w:val="002555B0"/>
    <w:rsid w:val="00255647"/>
    <w:rsid w:val="002565D7"/>
    <w:rsid w:val="00257BDF"/>
    <w:rsid w:val="0026078D"/>
    <w:rsid w:val="002659D1"/>
    <w:rsid w:val="0026611B"/>
    <w:rsid w:val="00266347"/>
    <w:rsid w:val="002663FE"/>
    <w:rsid w:val="0026717C"/>
    <w:rsid w:val="00270A61"/>
    <w:rsid w:val="0027284D"/>
    <w:rsid w:val="00272D3B"/>
    <w:rsid w:val="00275B65"/>
    <w:rsid w:val="002829CA"/>
    <w:rsid w:val="002831C6"/>
    <w:rsid w:val="00285555"/>
    <w:rsid w:val="00290888"/>
    <w:rsid w:val="0029339E"/>
    <w:rsid w:val="002939B8"/>
    <w:rsid w:val="00296663"/>
    <w:rsid w:val="00296D50"/>
    <w:rsid w:val="002A2DB5"/>
    <w:rsid w:val="002A3017"/>
    <w:rsid w:val="002A32CF"/>
    <w:rsid w:val="002B352D"/>
    <w:rsid w:val="002B4FA1"/>
    <w:rsid w:val="002B6BDA"/>
    <w:rsid w:val="002B7D3C"/>
    <w:rsid w:val="002C2ECF"/>
    <w:rsid w:val="002C2F19"/>
    <w:rsid w:val="002C6677"/>
    <w:rsid w:val="002C770E"/>
    <w:rsid w:val="002D10BB"/>
    <w:rsid w:val="002D474B"/>
    <w:rsid w:val="002D709A"/>
    <w:rsid w:val="002E03A1"/>
    <w:rsid w:val="002E3296"/>
    <w:rsid w:val="002E662E"/>
    <w:rsid w:val="002F1FED"/>
    <w:rsid w:val="002F313F"/>
    <w:rsid w:val="002F4ABA"/>
    <w:rsid w:val="002F61AE"/>
    <w:rsid w:val="00302F0F"/>
    <w:rsid w:val="00305855"/>
    <w:rsid w:val="0030607F"/>
    <w:rsid w:val="00306A40"/>
    <w:rsid w:val="00307A32"/>
    <w:rsid w:val="003129A2"/>
    <w:rsid w:val="00314C01"/>
    <w:rsid w:val="00315183"/>
    <w:rsid w:val="00317ADC"/>
    <w:rsid w:val="003200B8"/>
    <w:rsid w:val="00321610"/>
    <w:rsid w:val="00330D81"/>
    <w:rsid w:val="0033133E"/>
    <w:rsid w:val="00332C5B"/>
    <w:rsid w:val="00332D65"/>
    <w:rsid w:val="00332DD1"/>
    <w:rsid w:val="00333054"/>
    <w:rsid w:val="003348E4"/>
    <w:rsid w:val="003419B7"/>
    <w:rsid w:val="00352BB7"/>
    <w:rsid w:val="003532FB"/>
    <w:rsid w:val="0035411E"/>
    <w:rsid w:val="00355F5E"/>
    <w:rsid w:val="0035693B"/>
    <w:rsid w:val="00360D27"/>
    <w:rsid w:val="00361F93"/>
    <w:rsid w:val="003632D8"/>
    <w:rsid w:val="00371705"/>
    <w:rsid w:val="003770BC"/>
    <w:rsid w:val="00377B06"/>
    <w:rsid w:val="00380220"/>
    <w:rsid w:val="0038195F"/>
    <w:rsid w:val="00381A88"/>
    <w:rsid w:val="00382272"/>
    <w:rsid w:val="003908A2"/>
    <w:rsid w:val="00392CCA"/>
    <w:rsid w:val="003938B1"/>
    <w:rsid w:val="003A2FD1"/>
    <w:rsid w:val="003A6403"/>
    <w:rsid w:val="003A7275"/>
    <w:rsid w:val="003B01D2"/>
    <w:rsid w:val="003B1040"/>
    <w:rsid w:val="003B2776"/>
    <w:rsid w:val="003B35E9"/>
    <w:rsid w:val="003B514F"/>
    <w:rsid w:val="003B7345"/>
    <w:rsid w:val="003D1C76"/>
    <w:rsid w:val="003D28D3"/>
    <w:rsid w:val="003D3732"/>
    <w:rsid w:val="003D3F25"/>
    <w:rsid w:val="003D7450"/>
    <w:rsid w:val="003D7B04"/>
    <w:rsid w:val="003E1513"/>
    <w:rsid w:val="003E1B91"/>
    <w:rsid w:val="003E334A"/>
    <w:rsid w:val="004048D7"/>
    <w:rsid w:val="0040544D"/>
    <w:rsid w:val="00406108"/>
    <w:rsid w:val="00410F70"/>
    <w:rsid w:val="0041459F"/>
    <w:rsid w:val="00417793"/>
    <w:rsid w:val="004217CF"/>
    <w:rsid w:val="0042235B"/>
    <w:rsid w:val="004229B3"/>
    <w:rsid w:val="00422B4A"/>
    <w:rsid w:val="00424247"/>
    <w:rsid w:val="004266A9"/>
    <w:rsid w:val="00430479"/>
    <w:rsid w:val="00430C43"/>
    <w:rsid w:val="0043102E"/>
    <w:rsid w:val="00434090"/>
    <w:rsid w:val="004340F9"/>
    <w:rsid w:val="0043682B"/>
    <w:rsid w:val="00440AFC"/>
    <w:rsid w:val="004420A2"/>
    <w:rsid w:val="004458F8"/>
    <w:rsid w:val="004479FC"/>
    <w:rsid w:val="00456CD2"/>
    <w:rsid w:val="00456D60"/>
    <w:rsid w:val="00457184"/>
    <w:rsid w:val="00460B39"/>
    <w:rsid w:val="00463F0A"/>
    <w:rsid w:val="00466AD3"/>
    <w:rsid w:val="00470D69"/>
    <w:rsid w:val="00471C59"/>
    <w:rsid w:val="00472973"/>
    <w:rsid w:val="00472DAD"/>
    <w:rsid w:val="004733E7"/>
    <w:rsid w:val="00475942"/>
    <w:rsid w:val="00484E0B"/>
    <w:rsid w:val="00490064"/>
    <w:rsid w:val="00496864"/>
    <w:rsid w:val="00496E0B"/>
    <w:rsid w:val="004A29F7"/>
    <w:rsid w:val="004A2A40"/>
    <w:rsid w:val="004A3C2D"/>
    <w:rsid w:val="004A5DAB"/>
    <w:rsid w:val="004A7A8B"/>
    <w:rsid w:val="004A7FFA"/>
    <w:rsid w:val="004C503D"/>
    <w:rsid w:val="004C6097"/>
    <w:rsid w:val="004C77EF"/>
    <w:rsid w:val="004D2F69"/>
    <w:rsid w:val="004D4064"/>
    <w:rsid w:val="004D5C39"/>
    <w:rsid w:val="004D7C5C"/>
    <w:rsid w:val="004E1F09"/>
    <w:rsid w:val="004E39EF"/>
    <w:rsid w:val="004E416B"/>
    <w:rsid w:val="004E4802"/>
    <w:rsid w:val="004E64FD"/>
    <w:rsid w:val="004F2D5B"/>
    <w:rsid w:val="004F40B4"/>
    <w:rsid w:val="004F4C84"/>
    <w:rsid w:val="004F7239"/>
    <w:rsid w:val="004F7F90"/>
    <w:rsid w:val="0050282E"/>
    <w:rsid w:val="00502C00"/>
    <w:rsid w:val="0050311D"/>
    <w:rsid w:val="00503EF6"/>
    <w:rsid w:val="00505826"/>
    <w:rsid w:val="005063D7"/>
    <w:rsid w:val="00513AE4"/>
    <w:rsid w:val="00514CA0"/>
    <w:rsid w:val="00515CB2"/>
    <w:rsid w:val="00516978"/>
    <w:rsid w:val="0052216A"/>
    <w:rsid w:val="00523509"/>
    <w:rsid w:val="005237E4"/>
    <w:rsid w:val="00524A39"/>
    <w:rsid w:val="00524EC6"/>
    <w:rsid w:val="00525C4D"/>
    <w:rsid w:val="00527738"/>
    <w:rsid w:val="00531126"/>
    <w:rsid w:val="0053353A"/>
    <w:rsid w:val="00536A5D"/>
    <w:rsid w:val="005371E4"/>
    <w:rsid w:val="00542988"/>
    <w:rsid w:val="00543238"/>
    <w:rsid w:val="00547400"/>
    <w:rsid w:val="005509FE"/>
    <w:rsid w:val="005511AB"/>
    <w:rsid w:val="0055180E"/>
    <w:rsid w:val="00551A5E"/>
    <w:rsid w:val="00551E7A"/>
    <w:rsid w:val="00553E66"/>
    <w:rsid w:val="00554A7C"/>
    <w:rsid w:val="005563E2"/>
    <w:rsid w:val="005620D4"/>
    <w:rsid w:val="00565530"/>
    <w:rsid w:val="00567819"/>
    <w:rsid w:val="0057005C"/>
    <w:rsid w:val="005708D8"/>
    <w:rsid w:val="00570D14"/>
    <w:rsid w:val="00576054"/>
    <w:rsid w:val="00577DA3"/>
    <w:rsid w:val="005821C5"/>
    <w:rsid w:val="005863CF"/>
    <w:rsid w:val="00587E36"/>
    <w:rsid w:val="005925B4"/>
    <w:rsid w:val="00596DB3"/>
    <w:rsid w:val="005A2222"/>
    <w:rsid w:val="005A66BD"/>
    <w:rsid w:val="005A74BD"/>
    <w:rsid w:val="005B19BE"/>
    <w:rsid w:val="005B2EFB"/>
    <w:rsid w:val="005B5964"/>
    <w:rsid w:val="005B6BCC"/>
    <w:rsid w:val="005C1392"/>
    <w:rsid w:val="005C153A"/>
    <w:rsid w:val="005C45CE"/>
    <w:rsid w:val="005C729D"/>
    <w:rsid w:val="005C73B7"/>
    <w:rsid w:val="005C7B0E"/>
    <w:rsid w:val="005D4F13"/>
    <w:rsid w:val="005D5389"/>
    <w:rsid w:val="005D5445"/>
    <w:rsid w:val="005D7779"/>
    <w:rsid w:val="005E0A33"/>
    <w:rsid w:val="005E2925"/>
    <w:rsid w:val="005E2BB2"/>
    <w:rsid w:val="005E3F0F"/>
    <w:rsid w:val="005E50CA"/>
    <w:rsid w:val="005E60C1"/>
    <w:rsid w:val="005F22DE"/>
    <w:rsid w:val="005F58A4"/>
    <w:rsid w:val="005F7917"/>
    <w:rsid w:val="00601E6D"/>
    <w:rsid w:val="00603ACC"/>
    <w:rsid w:val="00606725"/>
    <w:rsid w:val="006111A5"/>
    <w:rsid w:val="00613874"/>
    <w:rsid w:val="006168B5"/>
    <w:rsid w:val="00617417"/>
    <w:rsid w:val="00622FB2"/>
    <w:rsid w:val="00631CDF"/>
    <w:rsid w:val="00632D69"/>
    <w:rsid w:val="00633706"/>
    <w:rsid w:val="006373C8"/>
    <w:rsid w:val="006458DB"/>
    <w:rsid w:val="0065234F"/>
    <w:rsid w:val="00652DE8"/>
    <w:rsid w:val="00656786"/>
    <w:rsid w:val="00656A4E"/>
    <w:rsid w:val="00657623"/>
    <w:rsid w:val="0066038A"/>
    <w:rsid w:val="006635B8"/>
    <w:rsid w:val="00667803"/>
    <w:rsid w:val="00667B4C"/>
    <w:rsid w:val="00671783"/>
    <w:rsid w:val="0067334B"/>
    <w:rsid w:val="00676253"/>
    <w:rsid w:val="00677893"/>
    <w:rsid w:val="00677D48"/>
    <w:rsid w:val="0068296E"/>
    <w:rsid w:val="00685A35"/>
    <w:rsid w:val="00685DC3"/>
    <w:rsid w:val="00687B43"/>
    <w:rsid w:val="006934F7"/>
    <w:rsid w:val="00694077"/>
    <w:rsid w:val="00694146"/>
    <w:rsid w:val="00697819"/>
    <w:rsid w:val="006A4213"/>
    <w:rsid w:val="006A4FC6"/>
    <w:rsid w:val="006A61AE"/>
    <w:rsid w:val="006B255E"/>
    <w:rsid w:val="006B7FF1"/>
    <w:rsid w:val="006C2DF8"/>
    <w:rsid w:val="006C4E3C"/>
    <w:rsid w:val="006D160B"/>
    <w:rsid w:val="006D17EB"/>
    <w:rsid w:val="006D3CB2"/>
    <w:rsid w:val="006D725E"/>
    <w:rsid w:val="006E7669"/>
    <w:rsid w:val="006F252F"/>
    <w:rsid w:val="006F3A0E"/>
    <w:rsid w:val="006F5D80"/>
    <w:rsid w:val="006F5FC6"/>
    <w:rsid w:val="006F7172"/>
    <w:rsid w:val="006F79C7"/>
    <w:rsid w:val="0070040A"/>
    <w:rsid w:val="00703C93"/>
    <w:rsid w:val="00705C34"/>
    <w:rsid w:val="00710979"/>
    <w:rsid w:val="007130FB"/>
    <w:rsid w:val="00725064"/>
    <w:rsid w:val="007253D6"/>
    <w:rsid w:val="007258CC"/>
    <w:rsid w:val="0072705D"/>
    <w:rsid w:val="0072790B"/>
    <w:rsid w:val="00731272"/>
    <w:rsid w:val="0073258E"/>
    <w:rsid w:val="007367CB"/>
    <w:rsid w:val="00737C8C"/>
    <w:rsid w:val="00737F19"/>
    <w:rsid w:val="00742924"/>
    <w:rsid w:val="00742B04"/>
    <w:rsid w:val="00742BE2"/>
    <w:rsid w:val="00744E4E"/>
    <w:rsid w:val="00750AEC"/>
    <w:rsid w:val="00751EFC"/>
    <w:rsid w:val="007530D1"/>
    <w:rsid w:val="007537A5"/>
    <w:rsid w:val="0075642C"/>
    <w:rsid w:val="00763A08"/>
    <w:rsid w:val="00766D40"/>
    <w:rsid w:val="00770BF7"/>
    <w:rsid w:val="007713C3"/>
    <w:rsid w:val="00772CE6"/>
    <w:rsid w:val="00774218"/>
    <w:rsid w:val="0077659F"/>
    <w:rsid w:val="00777D18"/>
    <w:rsid w:val="00777F7C"/>
    <w:rsid w:val="00781739"/>
    <w:rsid w:val="0078218A"/>
    <w:rsid w:val="007822B3"/>
    <w:rsid w:val="00785091"/>
    <w:rsid w:val="00792F11"/>
    <w:rsid w:val="00797A2C"/>
    <w:rsid w:val="007A1079"/>
    <w:rsid w:val="007A2222"/>
    <w:rsid w:val="007A729D"/>
    <w:rsid w:val="007B0298"/>
    <w:rsid w:val="007B18A7"/>
    <w:rsid w:val="007B4BAD"/>
    <w:rsid w:val="007B6499"/>
    <w:rsid w:val="007C14CA"/>
    <w:rsid w:val="007C19FB"/>
    <w:rsid w:val="007C3FCB"/>
    <w:rsid w:val="007C50A9"/>
    <w:rsid w:val="007C7A82"/>
    <w:rsid w:val="007D1AB1"/>
    <w:rsid w:val="007D6378"/>
    <w:rsid w:val="007D78DD"/>
    <w:rsid w:val="007E0A42"/>
    <w:rsid w:val="007E1BE5"/>
    <w:rsid w:val="007E206A"/>
    <w:rsid w:val="007E2A10"/>
    <w:rsid w:val="007E392C"/>
    <w:rsid w:val="007E6255"/>
    <w:rsid w:val="007F2EB4"/>
    <w:rsid w:val="007F3602"/>
    <w:rsid w:val="007F3984"/>
    <w:rsid w:val="007F3DFA"/>
    <w:rsid w:val="007F438A"/>
    <w:rsid w:val="00802381"/>
    <w:rsid w:val="00803D24"/>
    <w:rsid w:val="0080583A"/>
    <w:rsid w:val="008079DA"/>
    <w:rsid w:val="008114C2"/>
    <w:rsid w:val="0081284C"/>
    <w:rsid w:val="00812F92"/>
    <w:rsid w:val="00813363"/>
    <w:rsid w:val="0081706F"/>
    <w:rsid w:val="00823007"/>
    <w:rsid w:val="00826E4D"/>
    <w:rsid w:val="008276E1"/>
    <w:rsid w:val="00836DED"/>
    <w:rsid w:val="00837EEE"/>
    <w:rsid w:val="00845A1A"/>
    <w:rsid w:val="00850A58"/>
    <w:rsid w:val="00851BBF"/>
    <w:rsid w:val="00852CAE"/>
    <w:rsid w:val="00853407"/>
    <w:rsid w:val="00856229"/>
    <w:rsid w:val="008611DC"/>
    <w:rsid w:val="00866868"/>
    <w:rsid w:val="00866E26"/>
    <w:rsid w:val="00867338"/>
    <w:rsid w:val="00871A61"/>
    <w:rsid w:val="00873DE5"/>
    <w:rsid w:val="008756B8"/>
    <w:rsid w:val="00877937"/>
    <w:rsid w:val="008833B2"/>
    <w:rsid w:val="00883D0C"/>
    <w:rsid w:val="00892D64"/>
    <w:rsid w:val="00892E84"/>
    <w:rsid w:val="008965AB"/>
    <w:rsid w:val="00897D41"/>
    <w:rsid w:val="008A53F2"/>
    <w:rsid w:val="008A5B0D"/>
    <w:rsid w:val="008A6DC9"/>
    <w:rsid w:val="008B3B3A"/>
    <w:rsid w:val="008B5D0C"/>
    <w:rsid w:val="008C086D"/>
    <w:rsid w:val="008C63E9"/>
    <w:rsid w:val="008D7B51"/>
    <w:rsid w:val="008E0F93"/>
    <w:rsid w:val="008E22C1"/>
    <w:rsid w:val="008E2831"/>
    <w:rsid w:val="008E37B0"/>
    <w:rsid w:val="008E6D6E"/>
    <w:rsid w:val="008F15F4"/>
    <w:rsid w:val="00910D62"/>
    <w:rsid w:val="00913096"/>
    <w:rsid w:val="00915F1D"/>
    <w:rsid w:val="009228DA"/>
    <w:rsid w:val="0092331F"/>
    <w:rsid w:val="009240FD"/>
    <w:rsid w:val="00927BD5"/>
    <w:rsid w:val="009302C7"/>
    <w:rsid w:val="0093651A"/>
    <w:rsid w:val="009374F3"/>
    <w:rsid w:val="009421B0"/>
    <w:rsid w:val="009428B0"/>
    <w:rsid w:val="0094292D"/>
    <w:rsid w:val="00946AEE"/>
    <w:rsid w:val="00952554"/>
    <w:rsid w:val="00953592"/>
    <w:rsid w:val="0095718A"/>
    <w:rsid w:val="0096408A"/>
    <w:rsid w:val="0096424F"/>
    <w:rsid w:val="009646EC"/>
    <w:rsid w:val="00964A3A"/>
    <w:rsid w:val="00965685"/>
    <w:rsid w:val="0097395A"/>
    <w:rsid w:val="009802D7"/>
    <w:rsid w:val="009806F5"/>
    <w:rsid w:val="009817C4"/>
    <w:rsid w:val="009874F3"/>
    <w:rsid w:val="0099153F"/>
    <w:rsid w:val="00994959"/>
    <w:rsid w:val="009A0E75"/>
    <w:rsid w:val="009A4180"/>
    <w:rsid w:val="009A5D73"/>
    <w:rsid w:val="009B0758"/>
    <w:rsid w:val="009B4725"/>
    <w:rsid w:val="009B4A2A"/>
    <w:rsid w:val="009B7755"/>
    <w:rsid w:val="009D4750"/>
    <w:rsid w:val="009D6D23"/>
    <w:rsid w:val="009E0A9C"/>
    <w:rsid w:val="009E344C"/>
    <w:rsid w:val="009E789F"/>
    <w:rsid w:val="009F5D44"/>
    <w:rsid w:val="00A0161F"/>
    <w:rsid w:val="00A03581"/>
    <w:rsid w:val="00A035D6"/>
    <w:rsid w:val="00A06504"/>
    <w:rsid w:val="00A12F89"/>
    <w:rsid w:val="00A13A6F"/>
    <w:rsid w:val="00A1772F"/>
    <w:rsid w:val="00A17CC3"/>
    <w:rsid w:val="00A2040D"/>
    <w:rsid w:val="00A24C69"/>
    <w:rsid w:val="00A25333"/>
    <w:rsid w:val="00A30B9D"/>
    <w:rsid w:val="00A33115"/>
    <w:rsid w:val="00A345E0"/>
    <w:rsid w:val="00A35DCB"/>
    <w:rsid w:val="00A404EE"/>
    <w:rsid w:val="00A42DCA"/>
    <w:rsid w:val="00A4366D"/>
    <w:rsid w:val="00A52F19"/>
    <w:rsid w:val="00A55F6C"/>
    <w:rsid w:val="00A56407"/>
    <w:rsid w:val="00A576EF"/>
    <w:rsid w:val="00A62682"/>
    <w:rsid w:val="00A633D6"/>
    <w:rsid w:val="00A63881"/>
    <w:rsid w:val="00A64B56"/>
    <w:rsid w:val="00A64F76"/>
    <w:rsid w:val="00A66FA5"/>
    <w:rsid w:val="00A712C6"/>
    <w:rsid w:val="00A71D22"/>
    <w:rsid w:val="00A80EFF"/>
    <w:rsid w:val="00A838AB"/>
    <w:rsid w:val="00A84FFD"/>
    <w:rsid w:val="00A870E8"/>
    <w:rsid w:val="00A90110"/>
    <w:rsid w:val="00A91AF7"/>
    <w:rsid w:val="00A93EC6"/>
    <w:rsid w:val="00A952B0"/>
    <w:rsid w:val="00AA0DF3"/>
    <w:rsid w:val="00AA21FD"/>
    <w:rsid w:val="00AB2804"/>
    <w:rsid w:val="00AB411C"/>
    <w:rsid w:val="00AB7D52"/>
    <w:rsid w:val="00AC3F65"/>
    <w:rsid w:val="00AC4701"/>
    <w:rsid w:val="00AC5B5E"/>
    <w:rsid w:val="00AC6392"/>
    <w:rsid w:val="00AC6754"/>
    <w:rsid w:val="00AD3103"/>
    <w:rsid w:val="00AD5F4E"/>
    <w:rsid w:val="00AD6272"/>
    <w:rsid w:val="00AD6614"/>
    <w:rsid w:val="00AE11D4"/>
    <w:rsid w:val="00AE38E1"/>
    <w:rsid w:val="00AE64B5"/>
    <w:rsid w:val="00AE68D1"/>
    <w:rsid w:val="00AE7DF6"/>
    <w:rsid w:val="00AF0D65"/>
    <w:rsid w:val="00AF1440"/>
    <w:rsid w:val="00AF519A"/>
    <w:rsid w:val="00AF6451"/>
    <w:rsid w:val="00B00EB2"/>
    <w:rsid w:val="00B036A2"/>
    <w:rsid w:val="00B064A8"/>
    <w:rsid w:val="00B0714A"/>
    <w:rsid w:val="00B13E71"/>
    <w:rsid w:val="00B203BC"/>
    <w:rsid w:val="00B232B6"/>
    <w:rsid w:val="00B2372E"/>
    <w:rsid w:val="00B24576"/>
    <w:rsid w:val="00B2557D"/>
    <w:rsid w:val="00B26A16"/>
    <w:rsid w:val="00B32599"/>
    <w:rsid w:val="00B33D54"/>
    <w:rsid w:val="00B344BA"/>
    <w:rsid w:val="00B34F10"/>
    <w:rsid w:val="00B35623"/>
    <w:rsid w:val="00B37466"/>
    <w:rsid w:val="00B41286"/>
    <w:rsid w:val="00B41D81"/>
    <w:rsid w:val="00B50500"/>
    <w:rsid w:val="00B51C4E"/>
    <w:rsid w:val="00B51F86"/>
    <w:rsid w:val="00B52CFD"/>
    <w:rsid w:val="00B53696"/>
    <w:rsid w:val="00B53E4A"/>
    <w:rsid w:val="00B54BD8"/>
    <w:rsid w:val="00B578D7"/>
    <w:rsid w:val="00B60706"/>
    <w:rsid w:val="00B60C19"/>
    <w:rsid w:val="00B60C21"/>
    <w:rsid w:val="00B6275F"/>
    <w:rsid w:val="00B62D34"/>
    <w:rsid w:val="00B707C5"/>
    <w:rsid w:val="00B809BF"/>
    <w:rsid w:val="00B835F8"/>
    <w:rsid w:val="00B851EC"/>
    <w:rsid w:val="00B8753B"/>
    <w:rsid w:val="00B95BA0"/>
    <w:rsid w:val="00B95C50"/>
    <w:rsid w:val="00B9647F"/>
    <w:rsid w:val="00B97045"/>
    <w:rsid w:val="00B9768B"/>
    <w:rsid w:val="00B97875"/>
    <w:rsid w:val="00B97C4C"/>
    <w:rsid w:val="00B97E6E"/>
    <w:rsid w:val="00BA225D"/>
    <w:rsid w:val="00BA646E"/>
    <w:rsid w:val="00BA6BED"/>
    <w:rsid w:val="00BB2303"/>
    <w:rsid w:val="00BB3A7D"/>
    <w:rsid w:val="00BB3F5F"/>
    <w:rsid w:val="00BC0D9F"/>
    <w:rsid w:val="00BC12B9"/>
    <w:rsid w:val="00BC2142"/>
    <w:rsid w:val="00BC28BE"/>
    <w:rsid w:val="00BC4079"/>
    <w:rsid w:val="00BC57B0"/>
    <w:rsid w:val="00BC5854"/>
    <w:rsid w:val="00BC7707"/>
    <w:rsid w:val="00BD10B6"/>
    <w:rsid w:val="00BD2C8A"/>
    <w:rsid w:val="00BD405D"/>
    <w:rsid w:val="00BD4D38"/>
    <w:rsid w:val="00BD6C8C"/>
    <w:rsid w:val="00BE1B13"/>
    <w:rsid w:val="00BE63B8"/>
    <w:rsid w:val="00BF1690"/>
    <w:rsid w:val="00BF509A"/>
    <w:rsid w:val="00BF55DF"/>
    <w:rsid w:val="00BF6651"/>
    <w:rsid w:val="00C01767"/>
    <w:rsid w:val="00C01D69"/>
    <w:rsid w:val="00C06C90"/>
    <w:rsid w:val="00C06DAB"/>
    <w:rsid w:val="00C06F8F"/>
    <w:rsid w:val="00C1015B"/>
    <w:rsid w:val="00C117FE"/>
    <w:rsid w:val="00C159B5"/>
    <w:rsid w:val="00C20032"/>
    <w:rsid w:val="00C20C40"/>
    <w:rsid w:val="00C22D35"/>
    <w:rsid w:val="00C27889"/>
    <w:rsid w:val="00C3202D"/>
    <w:rsid w:val="00C34934"/>
    <w:rsid w:val="00C34C01"/>
    <w:rsid w:val="00C40F5A"/>
    <w:rsid w:val="00C4629D"/>
    <w:rsid w:val="00C4737D"/>
    <w:rsid w:val="00C518BA"/>
    <w:rsid w:val="00C51A80"/>
    <w:rsid w:val="00C5286D"/>
    <w:rsid w:val="00C53463"/>
    <w:rsid w:val="00C53581"/>
    <w:rsid w:val="00C55019"/>
    <w:rsid w:val="00C555E8"/>
    <w:rsid w:val="00C636B5"/>
    <w:rsid w:val="00C64981"/>
    <w:rsid w:val="00C64CC3"/>
    <w:rsid w:val="00C705B5"/>
    <w:rsid w:val="00C71CBD"/>
    <w:rsid w:val="00C75282"/>
    <w:rsid w:val="00C83587"/>
    <w:rsid w:val="00C83DB5"/>
    <w:rsid w:val="00C87310"/>
    <w:rsid w:val="00C91BC8"/>
    <w:rsid w:val="00CA2709"/>
    <w:rsid w:val="00CA3276"/>
    <w:rsid w:val="00CA51A2"/>
    <w:rsid w:val="00CA67AA"/>
    <w:rsid w:val="00CB0BD8"/>
    <w:rsid w:val="00CB1C78"/>
    <w:rsid w:val="00CB2AA2"/>
    <w:rsid w:val="00CB6C0A"/>
    <w:rsid w:val="00CC2E64"/>
    <w:rsid w:val="00CC3625"/>
    <w:rsid w:val="00CC436A"/>
    <w:rsid w:val="00CD0D8C"/>
    <w:rsid w:val="00CD32E4"/>
    <w:rsid w:val="00CD5AAD"/>
    <w:rsid w:val="00CE5BED"/>
    <w:rsid w:val="00CE6413"/>
    <w:rsid w:val="00CE6819"/>
    <w:rsid w:val="00CE6E5A"/>
    <w:rsid w:val="00CE7F9E"/>
    <w:rsid w:val="00CF1748"/>
    <w:rsid w:val="00CF5003"/>
    <w:rsid w:val="00D01D11"/>
    <w:rsid w:val="00D03735"/>
    <w:rsid w:val="00D03778"/>
    <w:rsid w:val="00D07A85"/>
    <w:rsid w:val="00D131C6"/>
    <w:rsid w:val="00D14E14"/>
    <w:rsid w:val="00D1518E"/>
    <w:rsid w:val="00D179DF"/>
    <w:rsid w:val="00D20A2F"/>
    <w:rsid w:val="00D22906"/>
    <w:rsid w:val="00D2546B"/>
    <w:rsid w:val="00D322A1"/>
    <w:rsid w:val="00D35E1A"/>
    <w:rsid w:val="00D36166"/>
    <w:rsid w:val="00D36C55"/>
    <w:rsid w:val="00D42A43"/>
    <w:rsid w:val="00D43E3C"/>
    <w:rsid w:val="00D458A4"/>
    <w:rsid w:val="00D45954"/>
    <w:rsid w:val="00D50F98"/>
    <w:rsid w:val="00D545B6"/>
    <w:rsid w:val="00D55338"/>
    <w:rsid w:val="00D55D70"/>
    <w:rsid w:val="00D60824"/>
    <w:rsid w:val="00D64DB4"/>
    <w:rsid w:val="00D65F15"/>
    <w:rsid w:val="00D707C5"/>
    <w:rsid w:val="00D714FF"/>
    <w:rsid w:val="00D715A2"/>
    <w:rsid w:val="00D716B6"/>
    <w:rsid w:val="00D730A4"/>
    <w:rsid w:val="00D734B2"/>
    <w:rsid w:val="00D75992"/>
    <w:rsid w:val="00D77B68"/>
    <w:rsid w:val="00D81B6D"/>
    <w:rsid w:val="00D81D76"/>
    <w:rsid w:val="00D82351"/>
    <w:rsid w:val="00D8235E"/>
    <w:rsid w:val="00D8455C"/>
    <w:rsid w:val="00D870AD"/>
    <w:rsid w:val="00D91389"/>
    <w:rsid w:val="00D91A0D"/>
    <w:rsid w:val="00D928F7"/>
    <w:rsid w:val="00D92E6A"/>
    <w:rsid w:val="00D9524B"/>
    <w:rsid w:val="00D953D1"/>
    <w:rsid w:val="00D955A3"/>
    <w:rsid w:val="00DA13AB"/>
    <w:rsid w:val="00DB0FD8"/>
    <w:rsid w:val="00DB1E87"/>
    <w:rsid w:val="00DB5C0B"/>
    <w:rsid w:val="00DB63DD"/>
    <w:rsid w:val="00DB7E82"/>
    <w:rsid w:val="00DC009E"/>
    <w:rsid w:val="00DC0D12"/>
    <w:rsid w:val="00DD051F"/>
    <w:rsid w:val="00DD33D7"/>
    <w:rsid w:val="00DD4C87"/>
    <w:rsid w:val="00DD6647"/>
    <w:rsid w:val="00DD78E1"/>
    <w:rsid w:val="00DE0140"/>
    <w:rsid w:val="00DE3368"/>
    <w:rsid w:val="00DE64D7"/>
    <w:rsid w:val="00DE6858"/>
    <w:rsid w:val="00DE6A71"/>
    <w:rsid w:val="00DF08C6"/>
    <w:rsid w:val="00DF59AC"/>
    <w:rsid w:val="00DF7A55"/>
    <w:rsid w:val="00E0089A"/>
    <w:rsid w:val="00E036A7"/>
    <w:rsid w:val="00E036E3"/>
    <w:rsid w:val="00E06CD4"/>
    <w:rsid w:val="00E07F2A"/>
    <w:rsid w:val="00E13CC1"/>
    <w:rsid w:val="00E1773B"/>
    <w:rsid w:val="00E2324C"/>
    <w:rsid w:val="00E2340C"/>
    <w:rsid w:val="00E24B1D"/>
    <w:rsid w:val="00E26FB5"/>
    <w:rsid w:val="00E313A9"/>
    <w:rsid w:val="00E35723"/>
    <w:rsid w:val="00E433BE"/>
    <w:rsid w:val="00E439DC"/>
    <w:rsid w:val="00E44B17"/>
    <w:rsid w:val="00E45DCD"/>
    <w:rsid w:val="00E461C5"/>
    <w:rsid w:val="00E5193B"/>
    <w:rsid w:val="00E53CC3"/>
    <w:rsid w:val="00E53D8F"/>
    <w:rsid w:val="00E54740"/>
    <w:rsid w:val="00E60458"/>
    <w:rsid w:val="00E620F0"/>
    <w:rsid w:val="00E641D5"/>
    <w:rsid w:val="00E65594"/>
    <w:rsid w:val="00E7423E"/>
    <w:rsid w:val="00E75B1E"/>
    <w:rsid w:val="00E76C8B"/>
    <w:rsid w:val="00E772B2"/>
    <w:rsid w:val="00E81411"/>
    <w:rsid w:val="00E82187"/>
    <w:rsid w:val="00E8268C"/>
    <w:rsid w:val="00E84C94"/>
    <w:rsid w:val="00E87F7F"/>
    <w:rsid w:val="00E90F85"/>
    <w:rsid w:val="00E9115B"/>
    <w:rsid w:val="00E92415"/>
    <w:rsid w:val="00E93170"/>
    <w:rsid w:val="00E96B76"/>
    <w:rsid w:val="00EA23C3"/>
    <w:rsid w:val="00ED078A"/>
    <w:rsid w:val="00ED3D65"/>
    <w:rsid w:val="00EE002F"/>
    <w:rsid w:val="00EE09E2"/>
    <w:rsid w:val="00EE101F"/>
    <w:rsid w:val="00EE115F"/>
    <w:rsid w:val="00EE2E5B"/>
    <w:rsid w:val="00EE4AC9"/>
    <w:rsid w:val="00EE5456"/>
    <w:rsid w:val="00EF08D2"/>
    <w:rsid w:val="00EF30DA"/>
    <w:rsid w:val="00EF32E1"/>
    <w:rsid w:val="00EF3513"/>
    <w:rsid w:val="00EF6AA3"/>
    <w:rsid w:val="00F00B54"/>
    <w:rsid w:val="00F01358"/>
    <w:rsid w:val="00F031E1"/>
    <w:rsid w:val="00F05A5C"/>
    <w:rsid w:val="00F12495"/>
    <w:rsid w:val="00F13FF3"/>
    <w:rsid w:val="00F15262"/>
    <w:rsid w:val="00F17F97"/>
    <w:rsid w:val="00F20BC4"/>
    <w:rsid w:val="00F233EE"/>
    <w:rsid w:val="00F24170"/>
    <w:rsid w:val="00F24412"/>
    <w:rsid w:val="00F24983"/>
    <w:rsid w:val="00F269AE"/>
    <w:rsid w:val="00F30769"/>
    <w:rsid w:val="00F30810"/>
    <w:rsid w:val="00F33A21"/>
    <w:rsid w:val="00F50388"/>
    <w:rsid w:val="00F5540E"/>
    <w:rsid w:val="00F55D35"/>
    <w:rsid w:val="00F563F0"/>
    <w:rsid w:val="00F57152"/>
    <w:rsid w:val="00F600BB"/>
    <w:rsid w:val="00F759C3"/>
    <w:rsid w:val="00F76667"/>
    <w:rsid w:val="00F8119C"/>
    <w:rsid w:val="00F83BD0"/>
    <w:rsid w:val="00F93A2F"/>
    <w:rsid w:val="00F9690E"/>
    <w:rsid w:val="00FA1ACB"/>
    <w:rsid w:val="00FA3BC5"/>
    <w:rsid w:val="00FA66E8"/>
    <w:rsid w:val="00FB086D"/>
    <w:rsid w:val="00FB12C1"/>
    <w:rsid w:val="00FB15CE"/>
    <w:rsid w:val="00FB3A1A"/>
    <w:rsid w:val="00FB43E0"/>
    <w:rsid w:val="00FB644E"/>
    <w:rsid w:val="00FC2177"/>
    <w:rsid w:val="00FD20E0"/>
    <w:rsid w:val="00FD397A"/>
    <w:rsid w:val="00FD3B67"/>
    <w:rsid w:val="00FD5147"/>
    <w:rsid w:val="00FE3917"/>
    <w:rsid w:val="00FE55CF"/>
    <w:rsid w:val="00FE5E82"/>
    <w:rsid w:val="00FF0CB7"/>
    <w:rsid w:val="00FF2929"/>
    <w:rsid w:val="00FF5A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4ACA"/>
  <w15:docId w15:val="{91318A05-A034-4D2D-824B-3BF41AC2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200" w:line="276" w:lineRule="auto"/>
        <w:ind w:left="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93B"/>
    <w:rPr>
      <w:rFonts w:ascii="Times New Roman" w:eastAsia="Times New Roman" w:hAnsi="Times New Roman" w:cs="Times New Roman"/>
      <w:kern w:val="0"/>
      <w:sz w:val="20"/>
      <w:szCs w:val="20"/>
      <w:lang w:val="en-US"/>
      <w14:ligatures w14:val="none"/>
    </w:rPr>
  </w:style>
  <w:style w:type="paragraph" w:styleId="Balk2">
    <w:name w:val="heading 2"/>
    <w:basedOn w:val="Normal"/>
    <w:next w:val="Normal"/>
    <w:link w:val="Balk2Char"/>
    <w:uiPriority w:val="9"/>
    <w:semiHidden/>
    <w:unhideWhenUsed/>
    <w:qFormat/>
    <w:rsid w:val="00472DAD"/>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Balk3">
    <w:name w:val="heading 3"/>
    <w:basedOn w:val="Normal"/>
    <w:next w:val="Normal"/>
    <w:link w:val="Balk3Char"/>
    <w:uiPriority w:val="9"/>
    <w:unhideWhenUsed/>
    <w:qFormat/>
    <w:rsid w:val="006D725E"/>
    <w:pPr>
      <w:keepNext/>
      <w:keepLines/>
      <w:spacing w:before="40"/>
      <w:outlineLvl w:val="2"/>
    </w:pPr>
    <w:rPr>
      <w:rFonts w:eastAsiaTheme="majorEastAsia" w:cstheme="majorBidi"/>
      <w:b/>
      <w:color w:val="0A2F4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472DAD"/>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Balk3Char">
    <w:name w:val="Başlık 3 Char"/>
    <w:basedOn w:val="VarsaylanParagrafYazTipi"/>
    <w:link w:val="Balk3"/>
    <w:uiPriority w:val="9"/>
    <w:rsid w:val="006D725E"/>
    <w:rPr>
      <w:rFonts w:ascii="Times New Roman" w:eastAsiaTheme="majorEastAsia" w:hAnsi="Times New Roman" w:cstheme="majorBidi"/>
      <w:b/>
      <w:color w:val="0A2F40" w:themeColor="accent1" w:themeShade="7F"/>
    </w:rPr>
  </w:style>
  <w:style w:type="paragraph" w:styleId="T1">
    <w:name w:val="toc 1"/>
    <w:basedOn w:val="Normal"/>
    <w:next w:val="Normal"/>
    <w:autoRedefine/>
    <w:uiPriority w:val="39"/>
    <w:unhideWhenUsed/>
    <w:qFormat/>
    <w:rsid w:val="006D725E"/>
    <w:pPr>
      <w:spacing w:before="120" w:after="120"/>
    </w:pPr>
    <w:rPr>
      <w:rFonts w:cs="Times New Roman (CS Gövde)"/>
      <w:b/>
      <w:bCs/>
      <w:caps/>
      <w:szCs w:val="22"/>
    </w:rPr>
  </w:style>
  <w:style w:type="paragraph" w:customStyle="1" w:styleId="Standard">
    <w:name w:val="Standard"/>
    <w:rsid w:val="0035693B"/>
    <w:pPr>
      <w:widowControl w:val="0"/>
      <w:suppressAutoHyphens/>
      <w:autoSpaceDN w:val="0"/>
      <w:textAlignment w:val="baseline"/>
    </w:pPr>
    <w:rPr>
      <w:rFonts w:ascii="Calibri" w:eastAsia="Times New Roman" w:hAnsi="Calibri" w:cs="Tahoma"/>
      <w:kern w:val="3"/>
      <w:sz w:val="22"/>
      <w:szCs w:val="22"/>
      <w:lang w:eastAsia="zh-CN"/>
      <w14:ligatures w14:val="none"/>
    </w:rPr>
  </w:style>
  <w:style w:type="paragraph" w:styleId="ListeParagraf">
    <w:name w:val="List Paragraph"/>
    <w:basedOn w:val="Normal"/>
    <w:uiPriority w:val="34"/>
    <w:qFormat/>
    <w:rsid w:val="0035693B"/>
    <w:pPr>
      <w:ind w:left="720"/>
      <w:contextualSpacing/>
    </w:pPr>
    <w:rPr>
      <w:rFonts w:ascii="Calibri" w:hAnsi="Calibri"/>
      <w:sz w:val="22"/>
      <w:szCs w:val="22"/>
      <w:lang w:val="tr-TR"/>
    </w:rPr>
  </w:style>
  <w:style w:type="paragraph" w:customStyle="1" w:styleId="Gvdemetni">
    <w:name w:val="Gövde metni"/>
    <w:basedOn w:val="Normal"/>
    <w:qFormat/>
    <w:rsid w:val="001D361F"/>
    <w:pPr>
      <w:widowControl w:val="0"/>
      <w:shd w:val="clear" w:color="auto" w:fill="FFFFFF"/>
      <w:spacing w:line="245" w:lineRule="exact"/>
      <w:ind w:hanging="380"/>
    </w:pPr>
    <w:rPr>
      <w:lang w:val="tr-TR"/>
    </w:rPr>
  </w:style>
  <w:style w:type="paragraph" w:styleId="BalonMetni">
    <w:name w:val="Balloon Text"/>
    <w:basedOn w:val="Normal"/>
    <w:link w:val="BalonMetniChar"/>
    <w:uiPriority w:val="99"/>
    <w:semiHidden/>
    <w:unhideWhenUsed/>
    <w:rsid w:val="002277E3"/>
    <w:rPr>
      <w:rFonts w:ascii="Tahoma" w:hAnsi="Tahoma" w:cs="Tahoma"/>
      <w:sz w:val="16"/>
      <w:szCs w:val="16"/>
    </w:rPr>
  </w:style>
  <w:style w:type="character" w:customStyle="1" w:styleId="BalonMetniChar">
    <w:name w:val="Balon Metni Char"/>
    <w:basedOn w:val="VarsaylanParagrafYazTipi"/>
    <w:link w:val="BalonMetni"/>
    <w:uiPriority w:val="99"/>
    <w:semiHidden/>
    <w:rsid w:val="002277E3"/>
    <w:rPr>
      <w:rFonts w:ascii="Tahoma" w:eastAsia="Times New Roman" w:hAnsi="Tahoma" w:cs="Tahoma"/>
      <w:kern w:val="0"/>
      <w:sz w:val="16"/>
      <w:szCs w:val="16"/>
      <w:lang w:val="en-US"/>
      <w14:ligatures w14:val="none"/>
    </w:rPr>
  </w:style>
  <w:style w:type="paragraph" w:styleId="stbilgi">
    <w:name w:val="header"/>
    <w:basedOn w:val="Normal"/>
    <w:link w:val="stbilgiChar"/>
    <w:unhideWhenUsed/>
    <w:rsid w:val="004D4064"/>
    <w:pPr>
      <w:tabs>
        <w:tab w:val="center" w:pos="4536"/>
        <w:tab w:val="right" w:pos="9072"/>
      </w:tabs>
    </w:pPr>
  </w:style>
  <w:style w:type="character" w:customStyle="1" w:styleId="stbilgiChar">
    <w:name w:val="Üstbilgi Char"/>
    <w:basedOn w:val="VarsaylanParagrafYazTipi"/>
    <w:link w:val="stbilgi"/>
    <w:rsid w:val="004D4064"/>
    <w:rPr>
      <w:rFonts w:ascii="Times New Roman" w:eastAsia="Times New Roman" w:hAnsi="Times New Roman" w:cs="Times New Roman"/>
      <w:kern w:val="0"/>
      <w:sz w:val="20"/>
      <w:szCs w:val="20"/>
      <w:lang w:val="en-US"/>
      <w14:ligatures w14:val="none"/>
    </w:rPr>
  </w:style>
  <w:style w:type="paragraph" w:styleId="Altbilgi">
    <w:name w:val="footer"/>
    <w:basedOn w:val="Normal"/>
    <w:link w:val="AltbilgiChar"/>
    <w:uiPriority w:val="99"/>
    <w:unhideWhenUsed/>
    <w:rsid w:val="004D4064"/>
    <w:pPr>
      <w:tabs>
        <w:tab w:val="center" w:pos="4536"/>
        <w:tab w:val="right" w:pos="9072"/>
      </w:tabs>
    </w:pPr>
  </w:style>
  <w:style w:type="character" w:customStyle="1" w:styleId="AltbilgiChar">
    <w:name w:val="Altbilgi Char"/>
    <w:basedOn w:val="VarsaylanParagrafYazTipi"/>
    <w:link w:val="Altbilgi"/>
    <w:uiPriority w:val="99"/>
    <w:rsid w:val="004D4064"/>
    <w:rPr>
      <w:rFonts w:ascii="Times New Roman" w:eastAsia="Times New Roman" w:hAnsi="Times New Roman" w:cs="Times New Roman"/>
      <w:kern w:val="0"/>
      <w:sz w:val="20"/>
      <w:szCs w:val="20"/>
      <w:lang w:val="en-US"/>
      <w14:ligatures w14:val="none"/>
    </w:rPr>
  </w:style>
  <w:style w:type="table" w:styleId="TabloKlavuzu">
    <w:name w:val="Table Grid"/>
    <w:basedOn w:val="NormalTablo"/>
    <w:uiPriority w:val="59"/>
    <w:rsid w:val="006111A5"/>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
    <w:name w:val="Gövde metni (2)_"/>
    <w:basedOn w:val="VarsaylanParagrafYazTipi"/>
    <w:link w:val="Gvdemetni20"/>
    <w:locked/>
    <w:rsid w:val="00837EEE"/>
    <w:rPr>
      <w:shd w:val="clear" w:color="auto" w:fill="FFFFFF"/>
    </w:rPr>
  </w:style>
  <w:style w:type="paragraph" w:customStyle="1" w:styleId="Gvdemetni20">
    <w:name w:val="Gövde metni (2)"/>
    <w:basedOn w:val="Normal"/>
    <w:link w:val="Gvdemetni2"/>
    <w:rsid w:val="00837EEE"/>
    <w:pPr>
      <w:widowControl w:val="0"/>
      <w:shd w:val="clear" w:color="auto" w:fill="FFFFFF"/>
      <w:spacing w:before="360" w:after="300" w:line="317" w:lineRule="exact"/>
    </w:pPr>
    <w:rPr>
      <w:rFonts w:asciiTheme="minorHAnsi" w:eastAsiaTheme="minorHAnsi" w:hAnsiTheme="minorHAnsi" w:cstheme="minorBidi"/>
      <w:kern w:val="2"/>
      <w:sz w:val="24"/>
      <w:szCs w:val="24"/>
      <w:lang w:val="tr-TR"/>
      <w14:ligatures w14:val="standardContextual"/>
    </w:rPr>
  </w:style>
  <w:style w:type="character" w:customStyle="1" w:styleId="Gvdemetni3">
    <w:name w:val="Gövde metni (3)_"/>
    <w:basedOn w:val="VarsaylanParagrafYazTipi"/>
    <w:link w:val="Gvdemetni30"/>
    <w:locked/>
    <w:rsid w:val="00837EEE"/>
    <w:rPr>
      <w:b/>
      <w:bCs/>
      <w:shd w:val="clear" w:color="auto" w:fill="FFFFFF"/>
    </w:rPr>
  </w:style>
  <w:style w:type="paragraph" w:customStyle="1" w:styleId="Gvdemetni30">
    <w:name w:val="Gövde metni (3)"/>
    <w:basedOn w:val="Normal"/>
    <w:link w:val="Gvdemetni3"/>
    <w:rsid w:val="00837EEE"/>
    <w:pPr>
      <w:widowControl w:val="0"/>
      <w:shd w:val="clear" w:color="auto" w:fill="FFFFFF"/>
      <w:spacing w:after="840" w:line="0" w:lineRule="atLeast"/>
      <w:jc w:val="center"/>
    </w:pPr>
    <w:rPr>
      <w:rFonts w:asciiTheme="minorHAnsi" w:eastAsiaTheme="minorHAnsi" w:hAnsiTheme="minorHAnsi" w:cstheme="minorBidi"/>
      <w:b/>
      <w:bCs/>
      <w:kern w:val="2"/>
      <w:sz w:val="24"/>
      <w:szCs w:val="24"/>
      <w:lang w:val="tr-TR"/>
      <w14:ligatures w14:val="standardContextual"/>
    </w:rPr>
  </w:style>
  <w:style w:type="character" w:customStyle="1" w:styleId="Gvdemetni4">
    <w:name w:val="Gövde metni (4)_"/>
    <w:basedOn w:val="VarsaylanParagrafYazTipi"/>
    <w:link w:val="Gvdemetni40"/>
    <w:locked/>
    <w:rsid w:val="00837EEE"/>
    <w:rPr>
      <w:rFonts w:ascii="Verdana" w:eastAsia="Verdana" w:hAnsi="Verdana" w:cs="Verdana"/>
      <w:b/>
      <w:bCs/>
      <w:sz w:val="19"/>
      <w:szCs w:val="19"/>
      <w:shd w:val="clear" w:color="auto" w:fill="FFFFFF"/>
    </w:rPr>
  </w:style>
  <w:style w:type="paragraph" w:customStyle="1" w:styleId="Gvdemetni40">
    <w:name w:val="Gövde metni (4)"/>
    <w:basedOn w:val="Normal"/>
    <w:link w:val="Gvdemetni4"/>
    <w:rsid w:val="00837EEE"/>
    <w:pPr>
      <w:widowControl w:val="0"/>
      <w:shd w:val="clear" w:color="auto" w:fill="FFFFFF"/>
      <w:spacing w:line="0" w:lineRule="atLeast"/>
    </w:pPr>
    <w:rPr>
      <w:rFonts w:ascii="Verdana" w:eastAsia="Verdana" w:hAnsi="Verdana" w:cs="Verdana"/>
      <w:b/>
      <w:bCs/>
      <w:kern w:val="2"/>
      <w:sz w:val="19"/>
      <w:szCs w:val="19"/>
      <w:lang w:val="tr-TR"/>
      <w14:ligatures w14:val="standardContextual"/>
    </w:rPr>
  </w:style>
  <w:style w:type="character" w:customStyle="1" w:styleId="Dier">
    <w:name w:val="Diğer_"/>
    <w:basedOn w:val="VarsaylanParagrafYazTipi"/>
    <w:link w:val="Dier0"/>
    <w:locked/>
    <w:rsid w:val="00837EEE"/>
    <w:rPr>
      <w:shd w:val="clear" w:color="auto" w:fill="FFFFFF"/>
    </w:rPr>
  </w:style>
  <w:style w:type="paragraph" w:customStyle="1" w:styleId="Dier0">
    <w:name w:val="Diğer"/>
    <w:basedOn w:val="Normal"/>
    <w:link w:val="Dier"/>
    <w:rsid w:val="00837EEE"/>
    <w:pPr>
      <w:widowControl w:val="0"/>
      <w:shd w:val="clear" w:color="auto" w:fill="FFFFFF"/>
    </w:pPr>
    <w:rPr>
      <w:rFonts w:asciiTheme="minorHAnsi" w:eastAsiaTheme="minorHAnsi" w:hAnsiTheme="minorHAnsi" w:cstheme="minorBidi"/>
      <w:kern w:val="2"/>
      <w:sz w:val="24"/>
      <w:szCs w:val="24"/>
      <w:lang w:val="tr-TR"/>
      <w14:ligatures w14:val="standardContextual"/>
    </w:rPr>
  </w:style>
  <w:style w:type="character" w:customStyle="1" w:styleId="Gvdemetni2Kaln">
    <w:name w:val="Gövde metni (2) + Kalın"/>
    <w:basedOn w:val="Gvdemetni2"/>
    <w:rsid w:val="00837EE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tr-TR" w:eastAsia="tr-TR" w:bidi="tr-TR"/>
    </w:rPr>
  </w:style>
  <w:style w:type="character" w:customStyle="1" w:styleId="Gvdemetni3KalnDeil">
    <w:name w:val="Gövde metni (3) + Kalın Değil"/>
    <w:basedOn w:val="Gvdemetni3"/>
    <w:rsid w:val="00837EE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tr-TR" w:eastAsia="tr-TR" w:bidi="tr-TR"/>
    </w:rPr>
  </w:style>
  <w:style w:type="paragraph" w:styleId="ResimYazs">
    <w:name w:val="caption"/>
    <w:basedOn w:val="Normal"/>
    <w:next w:val="Normal"/>
    <w:uiPriority w:val="35"/>
    <w:unhideWhenUsed/>
    <w:qFormat/>
    <w:rsid w:val="00361F93"/>
    <w:rPr>
      <w:b/>
      <w:bCs/>
      <w:color w:val="156082" w:themeColor="accent1"/>
      <w:sz w:val="18"/>
      <w:szCs w:val="18"/>
    </w:rPr>
  </w:style>
  <w:style w:type="paragraph" w:styleId="Dzeltme">
    <w:name w:val="Revision"/>
    <w:hidden/>
    <w:uiPriority w:val="99"/>
    <w:semiHidden/>
    <w:rsid w:val="00FE55CF"/>
    <w:rPr>
      <w:rFonts w:ascii="Times New Roman" w:eastAsia="Times New Roman" w:hAnsi="Times New Roman" w:cs="Times New Roman"/>
      <w:kern w:val="0"/>
      <w:sz w:val="20"/>
      <w:szCs w:val="20"/>
      <w:lang w:val="en-US"/>
      <w14:ligatures w14:val="none"/>
    </w:rPr>
  </w:style>
  <w:style w:type="character" w:styleId="AklamaBavurusu">
    <w:name w:val="annotation reference"/>
    <w:basedOn w:val="VarsaylanParagrafYazTipi"/>
    <w:uiPriority w:val="99"/>
    <w:semiHidden/>
    <w:unhideWhenUsed/>
    <w:rsid w:val="00181F58"/>
    <w:rPr>
      <w:sz w:val="16"/>
      <w:szCs w:val="16"/>
    </w:rPr>
  </w:style>
  <w:style w:type="paragraph" w:styleId="AklamaMetni">
    <w:name w:val="annotation text"/>
    <w:basedOn w:val="Normal"/>
    <w:link w:val="AklamaMetniChar"/>
    <w:uiPriority w:val="99"/>
    <w:semiHidden/>
    <w:unhideWhenUsed/>
    <w:rsid w:val="00181F58"/>
  </w:style>
  <w:style w:type="character" w:customStyle="1" w:styleId="AklamaMetniChar">
    <w:name w:val="Açıklama Metni Char"/>
    <w:basedOn w:val="VarsaylanParagrafYazTipi"/>
    <w:link w:val="AklamaMetni"/>
    <w:uiPriority w:val="99"/>
    <w:semiHidden/>
    <w:rsid w:val="00181F58"/>
    <w:rPr>
      <w:rFonts w:ascii="Times New Roman" w:eastAsia="Times New Roman" w:hAnsi="Times New Roman" w:cs="Times New Roman"/>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181F58"/>
    <w:rPr>
      <w:b/>
      <w:bCs/>
    </w:rPr>
  </w:style>
  <w:style w:type="character" w:customStyle="1" w:styleId="AklamaKonusuChar">
    <w:name w:val="Açıklama Konusu Char"/>
    <w:basedOn w:val="AklamaMetniChar"/>
    <w:link w:val="AklamaKonusu"/>
    <w:uiPriority w:val="99"/>
    <w:semiHidden/>
    <w:rsid w:val="00181F58"/>
    <w:rPr>
      <w:rFonts w:ascii="Times New Roman" w:eastAsia="Times New Roman" w:hAnsi="Times New Roman" w:cs="Times New Roman"/>
      <w:b/>
      <w:bCs/>
      <w:kern w:val="0"/>
      <w:sz w:val="20"/>
      <w:szCs w:val="20"/>
      <w:lang w:val="en-US"/>
      <w14:ligatures w14:val="none"/>
    </w:rPr>
  </w:style>
  <w:style w:type="numbering" w:customStyle="1" w:styleId="Stil1">
    <w:name w:val="Stil1"/>
    <w:uiPriority w:val="99"/>
    <w:rsid w:val="00BA646E"/>
    <w:pPr>
      <w:numPr>
        <w:numId w:val="35"/>
      </w:numPr>
    </w:pPr>
  </w:style>
  <w:style w:type="numbering" w:customStyle="1" w:styleId="Stil2">
    <w:name w:val="Stil2"/>
    <w:uiPriority w:val="99"/>
    <w:rsid w:val="00073851"/>
    <w:pPr>
      <w:numPr>
        <w:numId w:val="47"/>
      </w:numPr>
    </w:pPr>
  </w:style>
  <w:style w:type="character" w:styleId="Kpr">
    <w:name w:val="Hyperlink"/>
    <w:basedOn w:val="VarsaylanParagrafYazTipi"/>
    <w:uiPriority w:val="99"/>
    <w:semiHidden/>
    <w:unhideWhenUsed/>
    <w:rsid w:val="00484E0B"/>
    <w:rPr>
      <w:color w:val="0563C1"/>
      <w:u w:val="single"/>
    </w:rPr>
  </w:style>
  <w:style w:type="character" w:styleId="zlenenKpr">
    <w:name w:val="FollowedHyperlink"/>
    <w:basedOn w:val="VarsaylanParagrafYazTipi"/>
    <w:uiPriority w:val="99"/>
    <w:semiHidden/>
    <w:unhideWhenUsed/>
    <w:rsid w:val="00484E0B"/>
    <w:rPr>
      <w:color w:val="954F72"/>
      <w:u w:val="single"/>
    </w:rPr>
  </w:style>
  <w:style w:type="paragraph" w:customStyle="1" w:styleId="font5">
    <w:name w:val="font5"/>
    <w:basedOn w:val="Normal"/>
    <w:rsid w:val="00484E0B"/>
    <w:pPr>
      <w:spacing w:before="100" w:beforeAutospacing="1" w:after="100" w:afterAutospacing="1" w:line="240" w:lineRule="auto"/>
      <w:ind w:left="0"/>
      <w:jc w:val="left"/>
    </w:pPr>
    <w:rPr>
      <w:sz w:val="18"/>
      <w:szCs w:val="18"/>
      <w:lang w:val="tr-TR" w:eastAsia="tr-TR"/>
    </w:rPr>
  </w:style>
  <w:style w:type="paragraph" w:customStyle="1" w:styleId="font6">
    <w:name w:val="font6"/>
    <w:basedOn w:val="Normal"/>
    <w:rsid w:val="00484E0B"/>
    <w:pPr>
      <w:spacing w:before="100" w:beforeAutospacing="1" w:after="100" w:afterAutospacing="1" w:line="240" w:lineRule="auto"/>
      <w:ind w:left="0"/>
      <w:jc w:val="left"/>
    </w:pPr>
    <w:rPr>
      <w:rFonts w:ascii="Calibri" w:hAnsi="Calibri" w:cs="Calibri"/>
      <w:sz w:val="22"/>
      <w:szCs w:val="22"/>
      <w:lang w:val="tr-TR" w:eastAsia="tr-TR"/>
    </w:rPr>
  </w:style>
  <w:style w:type="paragraph" w:customStyle="1" w:styleId="xl67">
    <w:name w:val="xl67"/>
    <w:basedOn w:val="Normal"/>
    <w:rsid w:val="00484E0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b/>
      <w:bCs/>
      <w:sz w:val="18"/>
      <w:szCs w:val="18"/>
      <w:lang w:val="tr-TR" w:eastAsia="tr-TR"/>
    </w:rPr>
  </w:style>
  <w:style w:type="paragraph" w:customStyle="1" w:styleId="xl68">
    <w:name w:val="xl68"/>
    <w:basedOn w:val="Normal"/>
    <w:rsid w:val="0048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69">
    <w:name w:val="xl69"/>
    <w:basedOn w:val="Normal"/>
    <w:rsid w:val="00484E0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70">
    <w:name w:val="xl70"/>
    <w:basedOn w:val="Normal"/>
    <w:rsid w:val="00484E0B"/>
    <w:pPr>
      <w:spacing w:before="100" w:beforeAutospacing="1" w:after="100" w:afterAutospacing="1" w:line="240" w:lineRule="auto"/>
      <w:ind w:left="0"/>
      <w:jc w:val="left"/>
      <w:textAlignment w:val="center"/>
    </w:pPr>
    <w:rPr>
      <w:sz w:val="18"/>
      <w:szCs w:val="18"/>
      <w:lang w:val="tr-TR" w:eastAsia="tr-TR"/>
    </w:rPr>
  </w:style>
  <w:style w:type="paragraph" w:customStyle="1" w:styleId="xl71">
    <w:name w:val="xl71"/>
    <w:basedOn w:val="Normal"/>
    <w:rsid w:val="00484E0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72">
    <w:name w:val="xl72"/>
    <w:basedOn w:val="Normal"/>
    <w:rsid w:val="00484E0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b/>
      <w:bCs/>
      <w:sz w:val="18"/>
      <w:szCs w:val="18"/>
      <w:lang w:val="tr-TR" w:eastAsia="tr-TR"/>
    </w:rPr>
  </w:style>
  <w:style w:type="paragraph" w:customStyle="1" w:styleId="xl73">
    <w:name w:val="xl73"/>
    <w:basedOn w:val="Normal"/>
    <w:rsid w:val="00484E0B"/>
    <w:pPr>
      <w:spacing w:before="100" w:beforeAutospacing="1" w:after="100" w:afterAutospacing="1" w:line="240" w:lineRule="auto"/>
      <w:ind w:left="0"/>
      <w:jc w:val="center"/>
      <w:textAlignment w:val="center"/>
    </w:pPr>
    <w:rPr>
      <w:sz w:val="18"/>
      <w:szCs w:val="18"/>
      <w:lang w:val="tr-TR" w:eastAsia="tr-TR"/>
    </w:rPr>
  </w:style>
  <w:style w:type="paragraph" w:customStyle="1" w:styleId="xl74">
    <w:name w:val="xl74"/>
    <w:basedOn w:val="Normal"/>
    <w:rsid w:val="00484E0B"/>
    <w:pP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75">
    <w:name w:val="xl75"/>
    <w:basedOn w:val="Normal"/>
    <w:rsid w:val="00484E0B"/>
    <w:pPr>
      <w:spacing w:before="100" w:beforeAutospacing="1" w:after="100" w:afterAutospacing="1" w:line="240" w:lineRule="auto"/>
      <w:ind w:left="0"/>
      <w:jc w:val="left"/>
    </w:pPr>
    <w:rPr>
      <w:sz w:val="18"/>
      <w:szCs w:val="18"/>
      <w:lang w:val="tr-TR" w:eastAsia="tr-TR"/>
    </w:rPr>
  </w:style>
  <w:style w:type="paragraph" w:customStyle="1" w:styleId="xl76">
    <w:name w:val="xl76"/>
    <w:basedOn w:val="Normal"/>
    <w:rsid w:val="00484E0B"/>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77">
    <w:name w:val="xl77"/>
    <w:basedOn w:val="Normal"/>
    <w:rsid w:val="00484E0B"/>
    <w:pPr>
      <w:pBdr>
        <w:top w:val="single" w:sz="4" w:space="0" w:color="auto"/>
        <w:left w:val="single" w:sz="4" w:space="7"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78">
    <w:name w:val="xl78"/>
    <w:basedOn w:val="Normal"/>
    <w:rsid w:val="00484E0B"/>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79">
    <w:name w:val="xl79"/>
    <w:basedOn w:val="Normal"/>
    <w:rsid w:val="00484E0B"/>
    <w:pPr>
      <w:pBdr>
        <w:left w:val="single" w:sz="4" w:space="7"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80">
    <w:name w:val="xl80"/>
    <w:basedOn w:val="Normal"/>
    <w:rsid w:val="0048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81">
    <w:name w:val="xl81"/>
    <w:basedOn w:val="Normal"/>
    <w:rsid w:val="00484E0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sz w:val="18"/>
      <w:szCs w:val="18"/>
      <w:lang w:val="tr-TR" w:eastAsia="tr-TR"/>
    </w:rPr>
  </w:style>
  <w:style w:type="paragraph" w:customStyle="1" w:styleId="msonormal0">
    <w:name w:val="msonormal"/>
    <w:basedOn w:val="Normal"/>
    <w:rsid w:val="008114C2"/>
    <w:pPr>
      <w:spacing w:before="100" w:beforeAutospacing="1" w:after="100" w:afterAutospacing="1" w:line="240" w:lineRule="auto"/>
      <w:ind w:left="0"/>
      <w:jc w:val="left"/>
    </w:pPr>
    <w:rPr>
      <w:sz w:val="24"/>
      <w:szCs w:val="24"/>
      <w:lang w:val="tr-TR" w:eastAsia="tr-TR"/>
    </w:rPr>
  </w:style>
  <w:style w:type="paragraph" w:customStyle="1" w:styleId="font7">
    <w:name w:val="font7"/>
    <w:basedOn w:val="Normal"/>
    <w:rsid w:val="008114C2"/>
    <w:pPr>
      <w:spacing w:before="100" w:beforeAutospacing="1" w:after="100" w:afterAutospacing="1" w:line="240" w:lineRule="auto"/>
      <w:ind w:left="0"/>
      <w:jc w:val="left"/>
    </w:pPr>
    <w:rPr>
      <w:b/>
      <w:bCs/>
      <w:color w:val="FF0000"/>
      <w:sz w:val="18"/>
      <w:szCs w:val="18"/>
      <w:lang w:val="tr-TR" w:eastAsia="tr-TR"/>
    </w:rPr>
  </w:style>
  <w:style w:type="paragraph" w:customStyle="1" w:styleId="font8">
    <w:name w:val="font8"/>
    <w:basedOn w:val="Normal"/>
    <w:rsid w:val="008114C2"/>
    <w:pPr>
      <w:spacing w:before="100" w:beforeAutospacing="1" w:after="100" w:afterAutospacing="1" w:line="240" w:lineRule="auto"/>
      <w:ind w:left="0"/>
      <w:jc w:val="left"/>
    </w:pPr>
    <w:rPr>
      <w:i/>
      <w:iCs/>
      <w:sz w:val="18"/>
      <w:szCs w:val="18"/>
      <w:lang w:val="tr-TR" w:eastAsia="tr-TR"/>
    </w:rPr>
  </w:style>
  <w:style w:type="paragraph" w:customStyle="1" w:styleId="font9">
    <w:name w:val="font9"/>
    <w:basedOn w:val="Normal"/>
    <w:rsid w:val="008114C2"/>
    <w:pPr>
      <w:spacing w:before="100" w:beforeAutospacing="1" w:after="100" w:afterAutospacing="1" w:line="240" w:lineRule="auto"/>
      <w:ind w:left="0"/>
      <w:jc w:val="left"/>
    </w:pPr>
    <w:rPr>
      <w:rFonts w:ascii="Calibri" w:hAnsi="Calibri" w:cs="Calibri"/>
      <w:sz w:val="22"/>
      <w:szCs w:val="22"/>
      <w:lang w:val="tr-TR" w:eastAsia="tr-TR"/>
    </w:rPr>
  </w:style>
  <w:style w:type="paragraph" w:customStyle="1" w:styleId="xl89">
    <w:name w:val="xl89"/>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b/>
      <w:bCs/>
      <w:sz w:val="18"/>
      <w:szCs w:val="18"/>
      <w:lang w:val="tr-TR" w:eastAsia="tr-TR"/>
    </w:rPr>
  </w:style>
  <w:style w:type="paragraph" w:customStyle="1" w:styleId="xl90">
    <w:name w:val="xl90"/>
    <w:basedOn w:val="Normal"/>
    <w:rsid w:val="008114C2"/>
    <w:pPr>
      <w:spacing w:before="100" w:beforeAutospacing="1" w:after="100" w:afterAutospacing="1" w:line="240" w:lineRule="auto"/>
      <w:ind w:left="0"/>
      <w:jc w:val="center"/>
      <w:textAlignment w:val="center"/>
    </w:pPr>
    <w:rPr>
      <w:sz w:val="18"/>
      <w:szCs w:val="18"/>
      <w:lang w:val="tr-TR" w:eastAsia="tr-TR"/>
    </w:rPr>
  </w:style>
  <w:style w:type="paragraph" w:customStyle="1" w:styleId="xl91">
    <w:name w:val="xl91"/>
    <w:basedOn w:val="Normal"/>
    <w:rsid w:val="008114C2"/>
    <w:pP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92">
    <w:name w:val="xl92"/>
    <w:basedOn w:val="Normal"/>
    <w:rsid w:val="008114C2"/>
    <w:pPr>
      <w:spacing w:before="100" w:beforeAutospacing="1" w:after="100" w:afterAutospacing="1" w:line="240" w:lineRule="auto"/>
      <w:ind w:left="0"/>
      <w:jc w:val="left"/>
      <w:textAlignment w:val="center"/>
    </w:pPr>
    <w:rPr>
      <w:sz w:val="18"/>
      <w:szCs w:val="18"/>
      <w:lang w:val="tr-TR" w:eastAsia="tr-TR"/>
    </w:rPr>
  </w:style>
  <w:style w:type="paragraph" w:customStyle="1" w:styleId="xl93">
    <w:name w:val="xl93"/>
    <w:basedOn w:val="Normal"/>
    <w:rsid w:val="008114C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b/>
      <w:bCs/>
      <w:sz w:val="18"/>
      <w:szCs w:val="18"/>
      <w:lang w:val="tr-TR" w:eastAsia="tr-TR"/>
    </w:rPr>
  </w:style>
  <w:style w:type="paragraph" w:customStyle="1" w:styleId="xl94">
    <w:name w:val="xl94"/>
    <w:basedOn w:val="Normal"/>
    <w:rsid w:val="008114C2"/>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95">
    <w:name w:val="xl95"/>
    <w:basedOn w:val="Normal"/>
    <w:rsid w:val="008114C2"/>
    <w:pPr>
      <w:pBdr>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b/>
      <w:bCs/>
      <w:sz w:val="18"/>
      <w:szCs w:val="18"/>
      <w:lang w:val="tr-TR" w:eastAsia="tr-TR"/>
    </w:rPr>
  </w:style>
  <w:style w:type="paragraph" w:customStyle="1" w:styleId="xl96">
    <w:name w:val="xl96"/>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sz w:val="18"/>
      <w:szCs w:val="18"/>
      <w:lang w:val="tr-TR" w:eastAsia="tr-TR"/>
    </w:rPr>
  </w:style>
  <w:style w:type="paragraph" w:customStyle="1" w:styleId="xl97">
    <w:name w:val="xl97"/>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98">
    <w:name w:val="xl98"/>
    <w:basedOn w:val="Normal"/>
    <w:rsid w:val="008114C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99">
    <w:name w:val="xl99"/>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100">
    <w:name w:val="xl100"/>
    <w:basedOn w:val="Normal"/>
    <w:rsid w:val="008114C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101">
    <w:name w:val="xl101"/>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sz w:val="18"/>
      <w:szCs w:val="18"/>
      <w:lang w:val="tr-TR" w:eastAsia="tr-TR"/>
    </w:rPr>
  </w:style>
  <w:style w:type="paragraph" w:customStyle="1" w:styleId="xl102">
    <w:name w:val="xl102"/>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color w:val="FF0000"/>
      <w:sz w:val="18"/>
      <w:szCs w:val="18"/>
      <w:lang w:val="tr-TR" w:eastAsia="tr-TR"/>
    </w:rPr>
  </w:style>
  <w:style w:type="paragraph" w:customStyle="1" w:styleId="xl103">
    <w:name w:val="xl103"/>
    <w:basedOn w:val="Normal"/>
    <w:rsid w:val="008114C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color w:val="FF0000"/>
      <w:sz w:val="18"/>
      <w:szCs w:val="18"/>
      <w:lang w:val="tr-TR" w:eastAsia="tr-TR"/>
    </w:rPr>
  </w:style>
  <w:style w:type="paragraph" w:customStyle="1" w:styleId="xl104">
    <w:name w:val="xl104"/>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color w:val="FF0000"/>
      <w:sz w:val="18"/>
      <w:szCs w:val="18"/>
      <w:lang w:val="tr-TR" w:eastAsia="tr-TR"/>
    </w:rPr>
  </w:style>
  <w:style w:type="paragraph" w:customStyle="1" w:styleId="xl105">
    <w:name w:val="xl105"/>
    <w:basedOn w:val="Normal"/>
    <w:rsid w:val="008114C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106">
    <w:name w:val="xl106"/>
    <w:basedOn w:val="Normal"/>
    <w:rsid w:val="008114C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107">
    <w:name w:val="xl107"/>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108">
    <w:name w:val="xl108"/>
    <w:basedOn w:val="Normal"/>
    <w:rsid w:val="008114C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b/>
      <w:bCs/>
      <w:sz w:val="18"/>
      <w:szCs w:val="18"/>
      <w:lang w:val="tr-TR" w:eastAsia="tr-TR"/>
    </w:rPr>
  </w:style>
  <w:style w:type="paragraph" w:customStyle="1" w:styleId="xl109">
    <w:name w:val="xl109"/>
    <w:basedOn w:val="Normal"/>
    <w:rsid w:val="00811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110">
    <w:name w:val="xl110"/>
    <w:basedOn w:val="Normal"/>
    <w:rsid w:val="008114C2"/>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111">
    <w:name w:val="xl111"/>
    <w:basedOn w:val="Normal"/>
    <w:rsid w:val="008114C2"/>
    <w:pPr>
      <w:pBdr>
        <w:top w:val="single" w:sz="4" w:space="0" w:color="auto"/>
        <w:left w:val="single" w:sz="4" w:space="14"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112">
    <w:name w:val="xl112"/>
    <w:basedOn w:val="Normal"/>
    <w:rsid w:val="008114C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customStyle="1" w:styleId="xl113">
    <w:name w:val="xl113"/>
    <w:basedOn w:val="Normal"/>
    <w:rsid w:val="008114C2"/>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sz w:val="18"/>
      <w:szCs w:val="18"/>
      <w:lang w:val="tr-TR" w:eastAsia="tr-TR"/>
    </w:rPr>
  </w:style>
  <w:style w:type="paragraph" w:customStyle="1" w:styleId="xl114">
    <w:name w:val="xl114"/>
    <w:basedOn w:val="Normal"/>
    <w:rsid w:val="008114C2"/>
    <w:pPr>
      <w:pBdr>
        <w:left w:val="single" w:sz="4" w:space="14" w:color="auto"/>
        <w:bottom w:val="single" w:sz="4" w:space="0" w:color="auto"/>
        <w:right w:val="single" w:sz="4" w:space="0" w:color="auto"/>
      </w:pBdr>
      <w:spacing w:before="100" w:beforeAutospacing="1" w:after="100" w:afterAutospacing="1" w:line="240" w:lineRule="auto"/>
      <w:ind w:left="0" w:firstLineChars="100" w:firstLine="100"/>
      <w:jc w:val="left"/>
      <w:textAlignment w:val="center"/>
    </w:pPr>
    <w:rPr>
      <w:sz w:val="18"/>
      <w:szCs w:val="18"/>
      <w:lang w:val="tr-TR" w:eastAsia="tr-TR"/>
    </w:rPr>
  </w:style>
  <w:style w:type="paragraph" w:styleId="NormalWeb">
    <w:name w:val="Normal (Web)"/>
    <w:basedOn w:val="Normal"/>
    <w:uiPriority w:val="99"/>
    <w:unhideWhenUsed/>
    <w:rsid w:val="00656786"/>
    <w:pPr>
      <w:spacing w:before="100" w:beforeAutospacing="1" w:after="100" w:afterAutospacing="1" w:line="240" w:lineRule="auto"/>
      <w:ind w:left="0"/>
      <w:jc w:val="left"/>
    </w:pPr>
    <w:rPr>
      <w:sz w:val="24"/>
      <w:szCs w:val="24"/>
      <w:lang w:val="tr-TR" w:eastAsia="tr-TR"/>
    </w:rPr>
  </w:style>
  <w:style w:type="character" w:styleId="Gl">
    <w:name w:val="Strong"/>
    <w:basedOn w:val="VarsaylanParagrafYazTipi"/>
    <w:uiPriority w:val="22"/>
    <w:qFormat/>
    <w:rsid w:val="00656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3343">
      <w:bodyDiv w:val="1"/>
      <w:marLeft w:val="0"/>
      <w:marRight w:val="0"/>
      <w:marTop w:val="0"/>
      <w:marBottom w:val="0"/>
      <w:divBdr>
        <w:top w:val="none" w:sz="0" w:space="0" w:color="auto"/>
        <w:left w:val="none" w:sz="0" w:space="0" w:color="auto"/>
        <w:bottom w:val="none" w:sz="0" w:space="0" w:color="auto"/>
        <w:right w:val="none" w:sz="0" w:space="0" w:color="auto"/>
      </w:divBdr>
    </w:div>
    <w:div w:id="74982283">
      <w:bodyDiv w:val="1"/>
      <w:marLeft w:val="0"/>
      <w:marRight w:val="0"/>
      <w:marTop w:val="0"/>
      <w:marBottom w:val="0"/>
      <w:divBdr>
        <w:top w:val="none" w:sz="0" w:space="0" w:color="auto"/>
        <w:left w:val="none" w:sz="0" w:space="0" w:color="auto"/>
        <w:bottom w:val="none" w:sz="0" w:space="0" w:color="auto"/>
        <w:right w:val="none" w:sz="0" w:space="0" w:color="auto"/>
      </w:divBdr>
    </w:div>
    <w:div w:id="125702502">
      <w:bodyDiv w:val="1"/>
      <w:marLeft w:val="0"/>
      <w:marRight w:val="0"/>
      <w:marTop w:val="0"/>
      <w:marBottom w:val="0"/>
      <w:divBdr>
        <w:top w:val="none" w:sz="0" w:space="0" w:color="auto"/>
        <w:left w:val="none" w:sz="0" w:space="0" w:color="auto"/>
        <w:bottom w:val="none" w:sz="0" w:space="0" w:color="auto"/>
        <w:right w:val="none" w:sz="0" w:space="0" w:color="auto"/>
      </w:divBdr>
    </w:div>
    <w:div w:id="283121948">
      <w:bodyDiv w:val="1"/>
      <w:marLeft w:val="0"/>
      <w:marRight w:val="0"/>
      <w:marTop w:val="0"/>
      <w:marBottom w:val="0"/>
      <w:divBdr>
        <w:top w:val="none" w:sz="0" w:space="0" w:color="auto"/>
        <w:left w:val="none" w:sz="0" w:space="0" w:color="auto"/>
        <w:bottom w:val="none" w:sz="0" w:space="0" w:color="auto"/>
        <w:right w:val="none" w:sz="0" w:space="0" w:color="auto"/>
      </w:divBdr>
    </w:div>
    <w:div w:id="310142306">
      <w:bodyDiv w:val="1"/>
      <w:marLeft w:val="0"/>
      <w:marRight w:val="0"/>
      <w:marTop w:val="0"/>
      <w:marBottom w:val="0"/>
      <w:divBdr>
        <w:top w:val="none" w:sz="0" w:space="0" w:color="auto"/>
        <w:left w:val="none" w:sz="0" w:space="0" w:color="auto"/>
        <w:bottom w:val="none" w:sz="0" w:space="0" w:color="auto"/>
        <w:right w:val="none" w:sz="0" w:space="0" w:color="auto"/>
      </w:divBdr>
    </w:div>
    <w:div w:id="410591379">
      <w:bodyDiv w:val="1"/>
      <w:marLeft w:val="0"/>
      <w:marRight w:val="0"/>
      <w:marTop w:val="0"/>
      <w:marBottom w:val="0"/>
      <w:divBdr>
        <w:top w:val="none" w:sz="0" w:space="0" w:color="auto"/>
        <w:left w:val="none" w:sz="0" w:space="0" w:color="auto"/>
        <w:bottom w:val="none" w:sz="0" w:space="0" w:color="auto"/>
        <w:right w:val="none" w:sz="0" w:space="0" w:color="auto"/>
      </w:divBdr>
    </w:div>
    <w:div w:id="598294322">
      <w:bodyDiv w:val="1"/>
      <w:marLeft w:val="0"/>
      <w:marRight w:val="0"/>
      <w:marTop w:val="0"/>
      <w:marBottom w:val="0"/>
      <w:divBdr>
        <w:top w:val="none" w:sz="0" w:space="0" w:color="auto"/>
        <w:left w:val="none" w:sz="0" w:space="0" w:color="auto"/>
        <w:bottom w:val="none" w:sz="0" w:space="0" w:color="auto"/>
        <w:right w:val="none" w:sz="0" w:space="0" w:color="auto"/>
      </w:divBdr>
    </w:div>
    <w:div w:id="622157036">
      <w:bodyDiv w:val="1"/>
      <w:marLeft w:val="0"/>
      <w:marRight w:val="0"/>
      <w:marTop w:val="0"/>
      <w:marBottom w:val="0"/>
      <w:divBdr>
        <w:top w:val="none" w:sz="0" w:space="0" w:color="auto"/>
        <w:left w:val="none" w:sz="0" w:space="0" w:color="auto"/>
        <w:bottom w:val="none" w:sz="0" w:space="0" w:color="auto"/>
        <w:right w:val="none" w:sz="0" w:space="0" w:color="auto"/>
      </w:divBdr>
    </w:div>
    <w:div w:id="715859171">
      <w:bodyDiv w:val="1"/>
      <w:marLeft w:val="0"/>
      <w:marRight w:val="0"/>
      <w:marTop w:val="0"/>
      <w:marBottom w:val="0"/>
      <w:divBdr>
        <w:top w:val="none" w:sz="0" w:space="0" w:color="auto"/>
        <w:left w:val="none" w:sz="0" w:space="0" w:color="auto"/>
        <w:bottom w:val="none" w:sz="0" w:space="0" w:color="auto"/>
        <w:right w:val="none" w:sz="0" w:space="0" w:color="auto"/>
      </w:divBdr>
    </w:div>
    <w:div w:id="795879288">
      <w:bodyDiv w:val="1"/>
      <w:marLeft w:val="0"/>
      <w:marRight w:val="0"/>
      <w:marTop w:val="0"/>
      <w:marBottom w:val="0"/>
      <w:divBdr>
        <w:top w:val="none" w:sz="0" w:space="0" w:color="auto"/>
        <w:left w:val="none" w:sz="0" w:space="0" w:color="auto"/>
        <w:bottom w:val="none" w:sz="0" w:space="0" w:color="auto"/>
        <w:right w:val="none" w:sz="0" w:space="0" w:color="auto"/>
      </w:divBdr>
    </w:div>
    <w:div w:id="867254379">
      <w:bodyDiv w:val="1"/>
      <w:marLeft w:val="0"/>
      <w:marRight w:val="0"/>
      <w:marTop w:val="0"/>
      <w:marBottom w:val="0"/>
      <w:divBdr>
        <w:top w:val="none" w:sz="0" w:space="0" w:color="auto"/>
        <w:left w:val="none" w:sz="0" w:space="0" w:color="auto"/>
        <w:bottom w:val="none" w:sz="0" w:space="0" w:color="auto"/>
        <w:right w:val="none" w:sz="0" w:space="0" w:color="auto"/>
      </w:divBdr>
    </w:div>
    <w:div w:id="871459093">
      <w:bodyDiv w:val="1"/>
      <w:marLeft w:val="0"/>
      <w:marRight w:val="0"/>
      <w:marTop w:val="0"/>
      <w:marBottom w:val="0"/>
      <w:divBdr>
        <w:top w:val="none" w:sz="0" w:space="0" w:color="auto"/>
        <w:left w:val="none" w:sz="0" w:space="0" w:color="auto"/>
        <w:bottom w:val="none" w:sz="0" w:space="0" w:color="auto"/>
        <w:right w:val="none" w:sz="0" w:space="0" w:color="auto"/>
      </w:divBdr>
    </w:div>
    <w:div w:id="913202714">
      <w:bodyDiv w:val="1"/>
      <w:marLeft w:val="0"/>
      <w:marRight w:val="0"/>
      <w:marTop w:val="0"/>
      <w:marBottom w:val="0"/>
      <w:divBdr>
        <w:top w:val="none" w:sz="0" w:space="0" w:color="auto"/>
        <w:left w:val="none" w:sz="0" w:space="0" w:color="auto"/>
        <w:bottom w:val="none" w:sz="0" w:space="0" w:color="auto"/>
        <w:right w:val="none" w:sz="0" w:space="0" w:color="auto"/>
      </w:divBdr>
    </w:div>
    <w:div w:id="918246806">
      <w:bodyDiv w:val="1"/>
      <w:marLeft w:val="0"/>
      <w:marRight w:val="0"/>
      <w:marTop w:val="0"/>
      <w:marBottom w:val="0"/>
      <w:divBdr>
        <w:top w:val="none" w:sz="0" w:space="0" w:color="auto"/>
        <w:left w:val="none" w:sz="0" w:space="0" w:color="auto"/>
        <w:bottom w:val="none" w:sz="0" w:space="0" w:color="auto"/>
        <w:right w:val="none" w:sz="0" w:space="0" w:color="auto"/>
      </w:divBdr>
    </w:div>
    <w:div w:id="961228087">
      <w:bodyDiv w:val="1"/>
      <w:marLeft w:val="0"/>
      <w:marRight w:val="0"/>
      <w:marTop w:val="0"/>
      <w:marBottom w:val="0"/>
      <w:divBdr>
        <w:top w:val="none" w:sz="0" w:space="0" w:color="auto"/>
        <w:left w:val="none" w:sz="0" w:space="0" w:color="auto"/>
        <w:bottom w:val="none" w:sz="0" w:space="0" w:color="auto"/>
        <w:right w:val="none" w:sz="0" w:space="0" w:color="auto"/>
      </w:divBdr>
    </w:div>
    <w:div w:id="989097990">
      <w:bodyDiv w:val="1"/>
      <w:marLeft w:val="0"/>
      <w:marRight w:val="0"/>
      <w:marTop w:val="0"/>
      <w:marBottom w:val="0"/>
      <w:divBdr>
        <w:top w:val="none" w:sz="0" w:space="0" w:color="auto"/>
        <w:left w:val="none" w:sz="0" w:space="0" w:color="auto"/>
        <w:bottom w:val="none" w:sz="0" w:space="0" w:color="auto"/>
        <w:right w:val="none" w:sz="0" w:space="0" w:color="auto"/>
      </w:divBdr>
    </w:div>
    <w:div w:id="1058555754">
      <w:bodyDiv w:val="1"/>
      <w:marLeft w:val="0"/>
      <w:marRight w:val="0"/>
      <w:marTop w:val="0"/>
      <w:marBottom w:val="0"/>
      <w:divBdr>
        <w:top w:val="none" w:sz="0" w:space="0" w:color="auto"/>
        <w:left w:val="none" w:sz="0" w:space="0" w:color="auto"/>
        <w:bottom w:val="none" w:sz="0" w:space="0" w:color="auto"/>
        <w:right w:val="none" w:sz="0" w:space="0" w:color="auto"/>
      </w:divBdr>
    </w:div>
    <w:div w:id="1085032613">
      <w:bodyDiv w:val="1"/>
      <w:marLeft w:val="0"/>
      <w:marRight w:val="0"/>
      <w:marTop w:val="0"/>
      <w:marBottom w:val="0"/>
      <w:divBdr>
        <w:top w:val="none" w:sz="0" w:space="0" w:color="auto"/>
        <w:left w:val="none" w:sz="0" w:space="0" w:color="auto"/>
        <w:bottom w:val="none" w:sz="0" w:space="0" w:color="auto"/>
        <w:right w:val="none" w:sz="0" w:space="0" w:color="auto"/>
      </w:divBdr>
    </w:div>
    <w:div w:id="1122531867">
      <w:bodyDiv w:val="1"/>
      <w:marLeft w:val="0"/>
      <w:marRight w:val="0"/>
      <w:marTop w:val="0"/>
      <w:marBottom w:val="0"/>
      <w:divBdr>
        <w:top w:val="none" w:sz="0" w:space="0" w:color="auto"/>
        <w:left w:val="none" w:sz="0" w:space="0" w:color="auto"/>
        <w:bottom w:val="none" w:sz="0" w:space="0" w:color="auto"/>
        <w:right w:val="none" w:sz="0" w:space="0" w:color="auto"/>
      </w:divBdr>
    </w:div>
    <w:div w:id="1203638595">
      <w:bodyDiv w:val="1"/>
      <w:marLeft w:val="0"/>
      <w:marRight w:val="0"/>
      <w:marTop w:val="0"/>
      <w:marBottom w:val="0"/>
      <w:divBdr>
        <w:top w:val="none" w:sz="0" w:space="0" w:color="auto"/>
        <w:left w:val="none" w:sz="0" w:space="0" w:color="auto"/>
        <w:bottom w:val="none" w:sz="0" w:space="0" w:color="auto"/>
        <w:right w:val="none" w:sz="0" w:space="0" w:color="auto"/>
      </w:divBdr>
    </w:div>
    <w:div w:id="1269005725">
      <w:bodyDiv w:val="1"/>
      <w:marLeft w:val="0"/>
      <w:marRight w:val="0"/>
      <w:marTop w:val="0"/>
      <w:marBottom w:val="0"/>
      <w:divBdr>
        <w:top w:val="none" w:sz="0" w:space="0" w:color="auto"/>
        <w:left w:val="none" w:sz="0" w:space="0" w:color="auto"/>
        <w:bottom w:val="none" w:sz="0" w:space="0" w:color="auto"/>
        <w:right w:val="none" w:sz="0" w:space="0" w:color="auto"/>
      </w:divBdr>
    </w:div>
    <w:div w:id="1272053771">
      <w:bodyDiv w:val="1"/>
      <w:marLeft w:val="0"/>
      <w:marRight w:val="0"/>
      <w:marTop w:val="0"/>
      <w:marBottom w:val="0"/>
      <w:divBdr>
        <w:top w:val="none" w:sz="0" w:space="0" w:color="auto"/>
        <w:left w:val="none" w:sz="0" w:space="0" w:color="auto"/>
        <w:bottom w:val="none" w:sz="0" w:space="0" w:color="auto"/>
        <w:right w:val="none" w:sz="0" w:space="0" w:color="auto"/>
      </w:divBdr>
    </w:div>
    <w:div w:id="1299728901">
      <w:bodyDiv w:val="1"/>
      <w:marLeft w:val="0"/>
      <w:marRight w:val="0"/>
      <w:marTop w:val="0"/>
      <w:marBottom w:val="0"/>
      <w:divBdr>
        <w:top w:val="none" w:sz="0" w:space="0" w:color="auto"/>
        <w:left w:val="none" w:sz="0" w:space="0" w:color="auto"/>
        <w:bottom w:val="none" w:sz="0" w:space="0" w:color="auto"/>
        <w:right w:val="none" w:sz="0" w:space="0" w:color="auto"/>
      </w:divBdr>
    </w:div>
    <w:div w:id="1429958242">
      <w:bodyDiv w:val="1"/>
      <w:marLeft w:val="0"/>
      <w:marRight w:val="0"/>
      <w:marTop w:val="0"/>
      <w:marBottom w:val="0"/>
      <w:divBdr>
        <w:top w:val="none" w:sz="0" w:space="0" w:color="auto"/>
        <w:left w:val="none" w:sz="0" w:space="0" w:color="auto"/>
        <w:bottom w:val="none" w:sz="0" w:space="0" w:color="auto"/>
        <w:right w:val="none" w:sz="0" w:space="0" w:color="auto"/>
      </w:divBdr>
    </w:div>
    <w:div w:id="1476723485">
      <w:bodyDiv w:val="1"/>
      <w:marLeft w:val="0"/>
      <w:marRight w:val="0"/>
      <w:marTop w:val="0"/>
      <w:marBottom w:val="0"/>
      <w:divBdr>
        <w:top w:val="none" w:sz="0" w:space="0" w:color="auto"/>
        <w:left w:val="none" w:sz="0" w:space="0" w:color="auto"/>
        <w:bottom w:val="none" w:sz="0" w:space="0" w:color="auto"/>
        <w:right w:val="none" w:sz="0" w:space="0" w:color="auto"/>
      </w:divBdr>
    </w:div>
    <w:div w:id="1514150669">
      <w:bodyDiv w:val="1"/>
      <w:marLeft w:val="0"/>
      <w:marRight w:val="0"/>
      <w:marTop w:val="0"/>
      <w:marBottom w:val="0"/>
      <w:divBdr>
        <w:top w:val="none" w:sz="0" w:space="0" w:color="auto"/>
        <w:left w:val="none" w:sz="0" w:space="0" w:color="auto"/>
        <w:bottom w:val="none" w:sz="0" w:space="0" w:color="auto"/>
        <w:right w:val="none" w:sz="0" w:space="0" w:color="auto"/>
      </w:divBdr>
    </w:div>
    <w:div w:id="1711682506">
      <w:bodyDiv w:val="1"/>
      <w:marLeft w:val="0"/>
      <w:marRight w:val="0"/>
      <w:marTop w:val="0"/>
      <w:marBottom w:val="0"/>
      <w:divBdr>
        <w:top w:val="none" w:sz="0" w:space="0" w:color="auto"/>
        <w:left w:val="none" w:sz="0" w:space="0" w:color="auto"/>
        <w:bottom w:val="none" w:sz="0" w:space="0" w:color="auto"/>
        <w:right w:val="none" w:sz="0" w:space="0" w:color="auto"/>
      </w:divBdr>
    </w:div>
    <w:div w:id="1720782870">
      <w:bodyDiv w:val="1"/>
      <w:marLeft w:val="0"/>
      <w:marRight w:val="0"/>
      <w:marTop w:val="0"/>
      <w:marBottom w:val="0"/>
      <w:divBdr>
        <w:top w:val="none" w:sz="0" w:space="0" w:color="auto"/>
        <w:left w:val="none" w:sz="0" w:space="0" w:color="auto"/>
        <w:bottom w:val="none" w:sz="0" w:space="0" w:color="auto"/>
        <w:right w:val="none" w:sz="0" w:space="0" w:color="auto"/>
      </w:divBdr>
    </w:div>
    <w:div w:id="1900702371">
      <w:bodyDiv w:val="1"/>
      <w:marLeft w:val="0"/>
      <w:marRight w:val="0"/>
      <w:marTop w:val="0"/>
      <w:marBottom w:val="0"/>
      <w:divBdr>
        <w:top w:val="none" w:sz="0" w:space="0" w:color="auto"/>
        <w:left w:val="none" w:sz="0" w:space="0" w:color="auto"/>
        <w:bottom w:val="none" w:sz="0" w:space="0" w:color="auto"/>
        <w:right w:val="none" w:sz="0" w:space="0" w:color="auto"/>
      </w:divBdr>
    </w:div>
    <w:div w:id="2143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7F4B-5AD4-4D7F-B0C5-A8D80C01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38</Pages>
  <Words>12632</Words>
  <Characters>72004</Characters>
  <Application>Microsoft Office Word</Application>
  <DocSecurity>0</DocSecurity>
  <Lines>600</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 Kemer</dc:creator>
  <cp:lastModifiedBy>Abilen</cp:lastModifiedBy>
  <cp:revision>6</cp:revision>
  <cp:lastPrinted>2024-12-16T06:56:00Z</cp:lastPrinted>
  <dcterms:created xsi:type="dcterms:W3CDTF">2025-01-20T08:45:00Z</dcterms:created>
  <dcterms:modified xsi:type="dcterms:W3CDTF">2025-02-03T09:45:00Z</dcterms:modified>
</cp:coreProperties>
</file>